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09" w:rsidRPr="00EA4F09" w:rsidRDefault="00F76AC6" w:rsidP="004160A5">
      <w:pPr>
        <w:ind w:left="142"/>
        <w:jc w:val="right"/>
        <w:outlineLvl w:val="1"/>
        <w:rPr>
          <w:rFonts w:ascii="Times New Roman" w:eastAsiaTheme="majorEastAsia" w:hAnsi="Times New Roman" w:cs="Times New Roman"/>
          <w:bCs/>
          <w:color w:val="auto"/>
          <w:lang w:eastAsia="en-US" w:bidi="ar-SA"/>
        </w:rPr>
      </w:pPr>
      <w:r>
        <w:rPr>
          <w:rFonts w:ascii="Times New Roman" w:eastAsiaTheme="majorEastAsia" w:hAnsi="Times New Roman" w:cs="Times New Roman"/>
          <w:bCs/>
          <w:color w:val="auto"/>
          <w:lang w:eastAsia="en-US" w:bidi="ar-SA"/>
        </w:rPr>
        <w:t>Приложение</w:t>
      </w:r>
      <w:r w:rsidR="00EA4F09" w:rsidRPr="00EA4F09">
        <w:rPr>
          <w:rFonts w:ascii="Times New Roman" w:eastAsiaTheme="majorEastAsia" w:hAnsi="Times New Roman" w:cs="Times New Roman"/>
          <w:bCs/>
          <w:color w:val="auto"/>
          <w:lang w:eastAsia="en-US" w:bidi="ar-SA"/>
        </w:rPr>
        <w:t xml:space="preserve"> № 1</w:t>
      </w:r>
    </w:p>
    <w:p w:rsidR="00EA4F09" w:rsidRPr="00EA4F09" w:rsidRDefault="00EA4F09" w:rsidP="00EA4F09">
      <w:pPr>
        <w:rPr>
          <w:rFonts w:ascii="Times New Roman" w:hAnsi="Times New Roman" w:cs="Times New Roman"/>
          <w:color w:val="auto"/>
          <w:sz w:val="16"/>
          <w:szCs w:val="16"/>
          <w:highlight w:val="yellow"/>
        </w:rPr>
      </w:pPr>
    </w:p>
    <w:p w:rsidR="00EA4F09" w:rsidRPr="00EA4F09" w:rsidRDefault="00EA4F09" w:rsidP="00EA4F09">
      <w:pPr>
        <w:ind w:left="142"/>
        <w:jc w:val="center"/>
        <w:outlineLvl w:val="1"/>
        <w:rPr>
          <w:rFonts w:ascii="Times New Roman" w:eastAsiaTheme="majorEastAsia" w:hAnsi="Times New Roman" w:cs="Times New Roman"/>
          <w:b/>
          <w:bCs/>
          <w:color w:val="auto"/>
          <w:sz w:val="28"/>
          <w:szCs w:val="28"/>
          <w:lang w:eastAsia="en-US" w:bidi="ar-SA"/>
        </w:rPr>
      </w:pPr>
      <w:r w:rsidRPr="00EA4F09">
        <w:rPr>
          <w:rFonts w:ascii="Times New Roman" w:eastAsiaTheme="majorEastAsia" w:hAnsi="Times New Roman" w:cs="Times New Roman"/>
          <w:b/>
          <w:bCs/>
          <w:color w:val="auto"/>
          <w:sz w:val="28"/>
          <w:szCs w:val="28"/>
          <w:lang w:eastAsia="en-US" w:bidi="ar-SA"/>
        </w:rPr>
        <w:t>Показатели прогноза социально-экономического развития</w:t>
      </w:r>
    </w:p>
    <w:p w:rsidR="00EA4F09" w:rsidRPr="00EA4F09" w:rsidRDefault="00BC4A14" w:rsidP="00EA4F09">
      <w:pPr>
        <w:ind w:left="142"/>
        <w:jc w:val="center"/>
        <w:outlineLvl w:val="1"/>
        <w:rPr>
          <w:rFonts w:ascii="Times New Roman" w:eastAsiaTheme="majorEastAsia" w:hAnsi="Times New Roman" w:cs="Times New Roman"/>
          <w:b/>
          <w:bCs/>
          <w:color w:val="auto"/>
          <w:sz w:val="28"/>
          <w:szCs w:val="28"/>
          <w:lang w:eastAsia="en-US" w:bidi="ar-SA"/>
        </w:rPr>
      </w:pPr>
      <w:r>
        <w:rPr>
          <w:rFonts w:ascii="Times New Roman" w:eastAsiaTheme="majorEastAsia" w:hAnsi="Times New Roman" w:cs="Times New Roman"/>
          <w:b/>
          <w:bCs/>
          <w:color w:val="auto"/>
          <w:sz w:val="28"/>
          <w:szCs w:val="28"/>
          <w:lang w:eastAsia="en-US" w:bidi="ar-SA"/>
        </w:rPr>
        <w:t xml:space="preserve">Города Щигры </w:t>
      </w:r>
      <w:r w:rsidR="00EA4F09" w:rsidRPr="00EA4F09">
        <w:rPr>
          <w:rFonts w:ascii="Times New Roman" w:eastAsiaTheme="majorEastAsia" w:hAnsi="Times New Roman" w:cs="Times New Roman"/>
          <w:b/>
          <w:bCs/>
          <w:color w:val="auto"/>
          <w:sz w:val="28"/>
          <w:szCs w:val="28"/>
          <w:lang w:eastAsia="en-US" w:bidi="ar-SA"/>
        </w:rPr>
        <w:t>Курской области на 202</w:t>
      </w:r>
      <w:r w:rsidR="00444691" w:rsidRPr="00444691">
        <w:rPr>
          <w:rFonts w:ascii="Times New Roman" w:eastAsiaTheme="majorEastAsia" w:hAnsi="Times New Roman" w:cs="Times New Roman"/>
          <w:b/>
          <w:bCs/>
          <w:color w:val="auto"/>
          <w:sz w:val="28"/>
          <w:szCs w:val="28"/>
          <w:lang w:eastAsia="en-US" w:bidi="ar-SA"/>
        </w:rPr>
        <w:t>5</w:t>
      </w:r>
      <w:r w:rsidR="00EA4F09" w:rsidRPr="00EA4F09">
        <w:rPr>
          <w:rFonts w:ascii="Times New Roman" w:eastAsiaTheme="majorEastAsia" w:hAnsi="Times New Roman" w:cs="Times New Roman"/>
          <w:b/>
          <w:bCs/>
          <w:color w:val="auto"/>
          <w:sz w:val="28"/>
          <w:szCs w:val="28"/>
          <w:lang w:eastAsia="en-US" w:bidi="ar-SA"/>
        </w:rPr>
        <w:t xml:space="preserve"> год и на плановый период 202</w:t>
      </w:r>
      <w:r w:rsidR="00444691" w:rsidRPr="00444691">
        <w:rPr>
          <w:rFonts w:ascii="Times New Roman" w:eastAsiaTheme="majorEastAsia" w:hAnsi="Times New Roman" w:cs="Times New Roman"/>
          <w:b/>
          <w:bCs/>
          <w:color w:val="auto"/>
          <w:sz w:val="28"/>
          <w:szCs w:val="28"/>
          <w:lang w:eastAsia="en-US" w:bidi="ar-SA"/>
        </w:rPr>
        <w:t>6</w:t>
      </w:r>
      <w:r w:rsidR="00EA4F09" w:rsidRPr="00EA4F09">
        <w:rPr>
          <w:rFonts w:ascii="Times New Roman" w:eastAsiaTheme="majorEastAsia" w:hAnsi="Times New Roman" w:cs="Times New Roman"/>
          <w:b/>
          <w:bCs/>
          <w:color w:val="auto"/>
          <w:sz w:val="28"/>
          <w:szCs w:val="28"/>
          <w:lang w:eastAsia="en-US" w:bidi="ar-SA"/>
        </w:rPr>
        <w:t xml:space="preserve"> и 202</w:t>
      </w:r>
      <w:r w:rsidR="00444691" w:rsidRPr="00444691">
        <w:rPr>
          <w:rFonts w:ascii="Times New Roman" w:eastAsiaTheme="majorEastAsia" w:hAnsi="Times New Roman" w:cs="Times New Roman"/>
          <w:b/>
          <w:bCs/>
          <w:color w:val="auto"/>
          <w:sz w:val="28"/>
          <w:szCs w:val="28"/>
          <w:lang w:eastAsia="en-US" w:bidi="ar-SA"/>
        </w:rPr>
        <w:t>7</w:t>
      </w:r>
      <w:r w:rsidR="00EA4F09" w:rsidRPr="00EA4F09">
        <w:rPr>
          <w:rFonts w:ascii="Times New Roman" w:eastAsiaTheme="majorEastAsia" w:hAnsi="Times New Roman" w:cs="Times New Roman"/>
          <w:b/>
          <w:bCs/>
          <w:color w:val="auto"/>
          <w:sz w:val="28"/>
          <w:szCs w:val="28"/>
          <w:lang w:eastAsia="en-US" w:bidi="ar-SA"/>
        </w:rPr>
        <w:t xml:space="preserve"> годов</w:t>
      </w:r>
    </w:p>
    <w:p w:rsidR="00EA4F09" w:rsidRPr="00EA4F09" w:rsidRDefault="00EA4F09" w:rsidP="00EA4F09">
      <w:pPr>
        <w:ind w:firstLine="709"/>
        <w:rPr>
          <w:rFonts w:ascii="Times New Roman" w:hAnsi="Times New Roman" w:cs="Times New Roman"/>
          <w:sz w:val="22"/>
          <w:szCs w:val="22"/>
          <w:highlight w:val="yellow"/>
          <w:u w:val="single"/>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8"/>
        <w:gridCol w:w="1842"/>
        <w:gridCol w:w="1134"/>
        <w:gridCol w:w="1276"/>
        <w:gridCol w:w="1134"/>
        <w:gridCol w:w="1276"/>
        <w:gridCol w:w="1276"/>
        <w:gridCol w:w="1276"/>
      </w:tblGrid>
      <w:tr w:rsidR="00EA4F09" w:rsidRPr="008128D8" w:rsidTr="008128D8">
        <w:trPr>
          <w:tblHeader/>
        </w:trPr>
        <w:tc>
          <w:tcPr>
            <w:tcW w:w="4395" w:type="dxa"/>
            <w:vMerge w:val="restart"/>
            <w:vAlign w:val="center"/>
          </w:tcPr>
          <w:p w:rsidR="00EA4F09" w:rsidRPr="008128D8" w:rsidRDefault="00EA4F09" w:rsidP="008128D8">
            <w:pPr>
              <w:ind w:right="57"/>
              <w:jc w:val="center"/>
              <w:rPr>
                <w:rFonts w:ascii="Times New Roman" w:hAnsi="Times New Roman" w:cs="Times New Roman"/>
                <w:b/>
                <w:sz w:val="22"/>
                <w:szCs w:val="22"/>
              </w:rPr>
            </w:pPr>
            <w:r w:rsidRPr="008128D8">
              <w:rPr>
                <w:rFonts w:ascii="Times New Roman" w:hAnsi="Times New Roman" w:cs="Times New Roman"/>
                <w:b/>
                <w:sz w:val="22"/>
                <w:szCs w:val="22"/>
              </w:rPr>
              <w:t>Наименование</w:t>
            </w:r>
          </w:p>
          <w:p w:rsidR="00EA4F09" w:rsidRPr="008128D8" w:rsidRDefault="00EA4F09" w:rsidP="008128D8">
            <w:pPr>
              <w:jc w:val="center"/>
              <w:rPr>
                <w:rFonts w:ascii="Times New Roman" w:hAnsi="Times New Roman" w:cs="Times New Roman"/>
                <w:b/>
                <w:sz w:val="22"/>
                <w:szCs w:val="22"/>
              </w:rPr>
            </w:pPr>
            <w:r w:rsidRPr="008128D8">
              <w:rPr>
                <w:rFonts w:ascii="Times New Roman" w:hAnsi="Times New Roman" w:cs="Times New Roman"/>
                <w:b/>
                <w:sz w:val="22"/>
                <w:szCs w:val="22"/>
              </w:rPr>
              <w:t>показателей</w:t>
            </w:r>
          </w:p>
        </w:tc>
        <w:tc>
          <w:tcPr>
            <w:tcW w:w="1418" w:type="dxa"/>
            <w:vMerge w:val="restart"/>
            <w:vAlign w:val="center"/>
          </w:tcPr>
          <w:p w:rsidR="00EA4F09" w:rsidRPr="008128D8" w:rsidRDefault="00EA4F09" w:rsidP="008128D8">
            <w:pPr>
              <w:ind w:right="57"/>
              <w:jc w:val="center"/>
              <w:rPr>
                <w:rFonts w:ascii="Times New Roman" w:hAnsi="Times New Roman" w:cs="Times New Roman"/>
                <w:b/>
                <w:sz w:val="22"/>
                <w:szCs w:val="22"/>
              </w:rPr>
            </w:pPr>
            <w:r w:rsidRPr="008128D8">
              <w:rPr>
                <w:rFonts w:ascii="Times New Roman" w:hAnsi="Times New Roman" w:cs="Times New Roman"/>
                <w:b/>
                <w:sz w:val="22"/>
                <w:szCs w:val="22"/>
              </w:rPr>
              <w:t>Ед.</w:t>
            </w:r>
          </w:p>
          <w:p w:rsidR="00EA4F09" w:rsidRPr="008128D8" w:rsidRDefault="00EA4F09" w:rsidP="008128D8">
            <w:pPr>
              <w:jc w:val="center"/>
              <w:rPr>
                <w:rFonts w:ascii="Times New Roman" w:hAnsi="Times New Roman" w:cs="Times New Roman"/>
                <w:sz w:val="22"/>
                <w:szCs w:val="22"/>
              </w:rPr>
            </w:pPr>
            <w:r w:rsidRPr="008128D8">
              <w:rPr>
                <w:rFonts w:ascii="Times New Roman" w:hAnsi="Times New Roman" w:cs="Times New Roman"/>
                <w:b/>
                <w:sz w:val="22"/>
                <w:szCs w:val="22"/>
              </w:rPr>
              <w:t>изм.</w:t>
            </w:r>
          </w:p>
        </w:tc>
        <w:tc>
          <w:tcPr>
            <w:tcW w:w="1842" w:type="dxa"/>
            <w:vMerge w:val="restart"/>
          </w:tcPr>
          <w:p w:rsidR="00EA4F09" w:rsidRPr="008128D8" w:rsidRDefault="00EA4F09" w:rsidP="008128D8">
            <w:pPr>
              <w:jc w:val="center"/>
              <w:rPr>
                <w:rFonts w:ascii="Times New Roman" w:hAnsi="Times New Roman" w:cs="Times New Roman"/>
                <w:b/>
                <w:sz w:val="22"/>
                <w:szCs w:val="22"/>
              </w:rPr>
            </w:pPr>
          </w:p>
          <w:p w:rsidR="00EA4F09" w:rsidRPr="008128D8" w:rsidRDefault="00EA4F09" w:rsidP="008128D8">
            <w:pPr>
              <w:jc w:val="center"/>
              <w:rPr>
                <w:rFonts w:ascii="Times New Roman" w:hAnsi="Times New Roman" w:cs="Times New Roman"/>
                <w:sz w:val="22"/>
                <w:szCs w:val="22"/>
              </w:rPr>
            </w:pPr>
            <w:r w:rsidRPr="008128D8">
              <w:rPr>
                <w:rFonts w:ascii="Times New Roman" w:hAnsi="Times New Roman" w:cs="Times New Roman"/>
                <w:b/>
                <w:sz w:val="22"/>
                <w:szCs w:val="22"/>
              </w:rPr>
              <w:t>Варианты</w:t>
            </w:r>
          </w:p>
        </w:tc>
        <w:tc>
          <w:tcPr>
            <w:tcW w:w="1134" w:type="dxa"/>
            <w:shd w:val="clear" w:color="auto" w:fill="FFFFFF" w:themeFill="background1"/>
            <w:vAlign w:val="center"/>
          </w:tcPr>
          <w:p w:rsidR="00EA4F09" w:rsidRPr="008128D8" w:rsidRDefault="00EA4F09" w:rsidP="008128D8">
            <w:pPr>
              <w:jc w:val="center"/>
              <w:rPr>
                <w:rFonts w:ascii="Times New Roman" w:hAnsi="Times New Roman" w:cs="Times New Roman"/>
                <w:b/>
                <w:sz w:val="22"/>
                <w:szCs w:val="22"/>
              </w:rPr>
            </w:pPr>
            <w:r w:rsidRPr="008128D8">
              <w:rPr>
                <w:rFonts w:ascii="Times New Roman" w:hAnsi="Times New Roman" w:cs="Times New Roman"/>
                <w:b/>
                <w:sz w:val="22"/>
                <w:szCs w:val="22"/>
              </w:rPr>
              <w:t>Отчет</w:t>
            </w:r>
          </w:p>
        </w:tc>
        <w:tc>
          <w:tcPr>
            <w:tcW w:w="1276" w:type="dxa"/>
            <w:shd w:val="clear" w:color="auto" w:fill="FFFFFF" w:themeFill="background1"/>
            <w:vAlign w:val="center"/>
          </w:tcPr>
          <w:p w:rsidR="00EA4F09" w:rsidRPr="008128D8" w:rsidRDefault="00EA4F09" w:rsidP="008128D8">
            <w:pPr>
              <w:jc w:val="center"/>
              <w:rPr>
                <w:rFonts w:ascii="Times New Roman" w:hAnsi="Times New Roman" w:cs="Times New Roman"/>
                <w:b/>
                <w:sz w:val="22"/>
                <w:szCs w:val="22"/>
              </w:rPr>
            </w:pPr>
            <w:r w:rsidRPr="008128D8">
              <w:rPr>
                <w:rFonts w:ascii="Times New Roman" w:hAnsi="Times New Roman" w:cs="Times New Roman"/>
                <w:b/>
                <w:sz w:val="22"/>
                <w:szCs w:val="22"/>
              </w:rPr>
              <w:t xml:space="preserve">Отчет </w:t>
            </w:r>
          </w:p>
        </w:tc>
        <w:tc>
          <w:tcPr>
            <w:tcW w:w="1134" w:type="dxa"/>
            <w:shd w:val="clear" w:color="auto" w:fill="FFFFFF" w:themeFill="background1"/>
            <w:vAlign w:val="center"/>
          </w:tcPr>
          <w:p w:rsidR="00EA4F09" w:rsidRPr="008128D8" w:rsidRDefault="00EA4F09" w:rsidP="008128D8">
            <w:pPr>
              <w:jc w:val="center"/>
              <w:rPr>
                <w:rFonts w:ascii="Times New Roman" w:hAnsi="Times New Roman" w:cs="Times New Roman"/>
                <w:b/>
                <w:sz w:val="22"/>
                <w:szCs w:val="22"/>
              </w:rPr>
            </w:pPr>
            <w:r w:rsidRPr="008128D8">
              <w:rPr>
                <w:rFonts w:ascii="Times New Roman" w:hAnsi="Times New Roman" w:cs="Times New Roman"/>
                <w:b/>
                <w:sz w:val="22"/>
                <w:szCs w:val="22"/>
              </w:rPr>
              <w:t>Оценка</w:t>
            </w:r>
          </w:p>
        </w:tc>
        <w:tc>
          <w:tcPr>
            <w:tcW w:w="3828" w:type="dxa"/>
            <w:gridSpan w:val="3"/>
            <w:shd w:val="clear" w:color="auto" w:fill="FFFFFF" w:themeFill="background1"/>
          </w:tcPr>
          <w:p w:rsidR="00EA4F09" w:rsidRPr="008128D8" w:rsidRDefault="00EA4F09" w:rsidP="008128D8">
            <w:pPr>
              <w:spacing w:line="480" w:lineRule="auto"/>
              <w:jc w:val="center"/>
              <w:rPr>
                <w:rFonts w:ascii="Times New Roman" w:hAnsi="Times New Roman" w:cs="Times New Roman"/>
                <w:b/>
                <w:sz w:val="22"/>
                <w:szCs w:val="22"/>
              </w:rPr>
            </w:pPr>
            <w:r w:rsidRPr="008128D8">
              <w:rPr>
                <w:rFonts w:ascii="Times New Roman" w:hAnsi="Times New Roman" w:cs="Times New Roman"/>
                <w:b/>
                <w:sz w:val="22"/>
                <w:szCs w:val="22"/>
              </w:rPr>
              <w:t>Прогноз</w:t>
            </w:r>
          </w:p>
        </w:tc>
      </w:tr>
      <w:tr w:rsidR="00EA4F09" w:rsidRPr="008128D8" w:rsidTr="008128D8">
        <w:trPr>
          <w:tblHeader/>
        </w:trPr>
        <w:tc>
          <w:tcPr>
            <w:tcW w:w="4395" w:type="dxa"/>
            <w:vMerge/>
            <w:vAlign w:val="center"/>
          </w:tcPr>
          <w:p w:rsidR="00EA4F09" w:rsidRPr="008128D8" w:rsidRDefault="00EA4F09" w:rsidP="008128D8">
            <w:pPr>
              <w:rPr>
                <w:rFonts w:ascii="Times New Roman" w:hAnsi="Times New Roman" w:cs="Times New Roman"/>
                <w:b/>
                <w:sz w:val="22"/>
                <w:szCs w:val="22"/>
              </w:rPr>
            </w:pPr>
          </w:p>
        </w:tc>
        <w:tc>
          <w:tcPr>
            <w:tcW w:w="1418" w:type="dxa"/>
            <w:vMerge/>
            <w:vAlign w:val="center"/>
          </w:tcPr>
          <w:p w:rsidR="00EA4F09" w:rsidRPr="008128D8" w:rsidRDefault="00EA4F09" w:rsidP="008128D8">
            <w:pPr>
              <w:jc w:val="center"/>
              <w:rPr>
                <w:rFonts w:ascii="Times New Roman" w:hAnsi="Times New Roman" w:cs="Times New Roman"/>
                <w:sz w:val="22"/>
                <w:szCs w:val="22"/>
              </w:rPr>
            </w:pPr>
          </w:p>
        </w:tc>
        <w:tc>
          <w:tcPr>
            <w:tcW w:w="1842" w:type="dxa"/>
            <w:vMerge/>
          </w:tcPr>
          <w:p w:rsidR="00EA4F09" w:rsidRPr="008128D8" w:rsidRDefault="00EA4F09" w:rsidP="008128D8">
            <w:pPr>
              <w:jc w:val="center"/>
              <w:rPr>
                <w:rFonts w:ascii="Times New Roman" w:hAnsi="Times New Roman" w:cs="Times New Roman"/>
                <w:sz w:val="22"/>
                <w:szCs w:val="22"/>
              </w:rPr>
            </w:pPr>
          </w:p>
        </w:tc>
        <w:tc>
          <w:tcPr>
            <w:tcW w:w="1134" w:type="dxa"/>
            <w:shd w:val="clear" w:color="auto" w:fill="FFFFFF" w:themeFill="background1"/>
          </w:tcPr>
          <w:p w:rsidR="00EA4F09" w:rsidRPr="008128D8" w:rsidRDefault="00EA4F09" w:rsidP="008128D8">
            <w:pPr>
              <w:spacing w:line="480" w:lineRule="auto"/>
              <w:jc w:val="center"/>
              <w:rPr>
                <w:rFonts w:ascii="Times New Roman" w:hAnsi="Times New Roman" w:cs="Times New Roman"/>
                <w:b/>
                <w:sz w:val="22"/>
                <w:szCs w:val="22"/>
                <w:lang w:val="en-US"/>
              </w:rPr>
            </w:pPr>
            <w:r w:rsidRPr="008128D8">
              <w:rPr>
                <w:rFonts w:ascii="Times New Roman" w:hAnsi="Times New Roman" w:cs="Times New Roman"/>
                <w:b/>
                <w:sz w:val="22"/>
                <w:szCs w:val="22"/>
              </w:rPr>
              <w:t>202</w:t>
            </w:r>
            <w:r w:rsidR="00444691" w:rsidRPr="008128D8">
              <w:rPr>
                <w:rFonts w:ascii="Times New Roman" w:hAnsi="Times New Roman" w:cs="Times New Roman"/>
                <w:b/>
                <w:sz w:val="22"/>
                <w:szCs w:val="22"/>
                <w:lang w:val="en-US"/>
              </w:rPr>
              <w:t>2</w:t>
            </w:r>
          </w:p>
        </w:tc>
        <w:tc>
          <w:tcPr>
            <w:tcW w:w="1276" w:type="dxa"/>
            <w:shd w:val="clear" w:color="auto" w:fill="FFFFFF" w:themeFill="background1"/>
          </w:tcPr>
          <w:p w:rsidR="00EA4F09" w:rsidRPr="008128D8" w:rsidRDefault="00EA4F09" w:rsidP="008128D8">
            <w:pPr>
              <w:spacing w:line="480" w:lineRule="auto"/>
              <w:jc w:val="center"/>
              <w:rPr>
                <w:rFonts w:ascii="Times New Roman" w:hAnsi="Times New Roman" w:cs="Times New Roman"/>
                <w:b/>
                <w:sz w:val="22"/>
                <w:szCs w:val="22"/>
                <w:lang w:val="en-US"/>
              </w:rPr>
            </w:pPr>
            <w:r w:rsidRPr="008128D8">
              <w:rPr>
                <w:rFonts w:ascii="Times New Roman" w:hAnsi="Times New Roman" w:cs="Times New Roman"/>
                <w:b/>
                <w:sz w:val="22"/>
                <w:szCs w:val="22"/>
              </w:rPr>
              <w:t>202</w:t>
            </w:r>
            <w:r w:rsidR="00444691" w:rsidRPr="008128D8">
              <w:rPr>
                <w:rFonts w:ascii="Times New Roman" w:hAnsi="Times New Roman" w:cs="Times New Roman"/>
                <w:b/>
                <w:sz w:val="22"/>
                <w:szCs w:val="22"/>
                <w:lang w:val="en-US"/>
              </w:rPr>
              <w:t>3</w:t>
            </w:r>
          </w:p>
        </w:tc>
        <w:tc>
          <w:tcPr>
            <w:tcW w:w="1134" w:type="dxa"/>
            <w:shd w:val="clear" w:color="auto" w:fill="FFFFFF" w:themeFill="background1"/>
          </w:tcPr>
          <w:p w:rsidR="00EA4F09" w:rsidRPr="008128D8" w:rsidRDefault="00EA4F09" w:rsidP="008128D8">
            <w:pPr>
              <w:spacing w:line="480" w:lineRule="auto"/>
              <w:jc w:val="center"/>
              <w:rPr>
                <w:rFonts w:ascii="Times New Roman" w:hAnsi="Times New Roman" w:cs="Times New Roman"/>
                <w:b/>
                <w:sz w:val="22"/>
                <w:szCs w:val="22"/>
                <w:lang w:val="en-US"/>
              </w:rPr>
            </w:pPr>
            <w:r w:rsidRPr="008128D8">
              <w:rPr>
                <w:rFonts w:ascii="Times New Roman" w:hAnsi="Times New Roman" w:cs="Times New Roman"/>
                <w:b/>
                <w:sz w:val="22"/>
                <w:szCs w:val="22"/>
              </w:rPr>
              <w:t>202</w:t>
            </w:r>
            <w:r w:rsidR="00444691" w:rsidRPr="008128D8">
              <w:rPr>
                <w:rFonts w:ascii="Times New Roman" w:hAnsi="Times New Roman" w:cs="Times New Roman"/>
                <w:b/>
                <w:sz w:val="22"/>
                <w:szCs w:val="22"/>
                <w:lang w:val="en-US"/>
              </w:rPr>
              <w:t>4</w:t>
            </w:r>
          </w:p>
        </w:tc>
        <w:tc>
          <w:tcPr>
            <w:tcW w:w="1276" w:type="dxa"/>
            <w:shd w:val="clear" w:color="auto" w:fill="FFFFFF" w:themeFill="background1"/>
          </w:tcPr>
          <w:p w:rsidR="00EA4F09" w:rsidRPr="008128D8" w:rsidRDefault="00EA4F09" w:rsidP="008128D8">
            <w:pPr>
              <w:spacing w:line="480" w:lineRule="auto"/>
              <w:jc w:val="center"/>
              <w:rPr>
                <w:rFonts w:ascii="Times New Roman" w:hAnsi="Times New Roman" w:cs="Times New Roman"/>
                <w:b/>
                <w:sz w:val="22"/>
                <w:szCs w:val="22"/>
                <w:lang w:val="en-US"/>
              </w:rPr>
            </w:pPr>
            <w:r w:rsidRPr="008128D8">
              <w:rPr>
                <w:rFonts w:ascii="Times New Roman" w:hAnsi="Times New Roman" w:cs="Times New Roman"/>
                <w:b/>
                <w:sz w:val="22"/>
                <w:szCs w:val="22"/>
              </w:rPr>
              <w:t>202</w:t>
            </w:r>
            <w:r w:rsidR="00444691" w:rsidRPr="008128D8">
              <w:rPr>
                <w:rFonts w:ascii="Times New Roman" w:hAnsi="Times New Roman" w:cs="Times New Roman"/>
                <w:b/>
                <w:sz w:val="22"/>
                <w:szCs w:val="22"/>
                <w:lang w:val="en-US"/>
              </w:rPr>
              <w:t>5</w:t>
            </w:r>
          </w:p>
        </w:tc>
        <w:tc>
          <w:tcPr>
            <w:tcW w:w="1276" w:type="dxa"/>
            <w:shd w:val="clear" w:color="auto" w:fill="FFFFFF" w:themeFill="background1"/>
          </w:tcPr>
          <w:p w:rsidR="00EA4F09" w:rsidRPr="008128D8" w:rsidRDefault="00EA4F09" w:rsidP="008128D8">
            <w:pPr>
              <w:spacing w:line="480" w:lineRule="auto"/>
              <w:jc w:val="center"/>
              <w:rPr>
                <w:rFonts w:ascii="Times New Roman" w:hAnsi="Times New Roman" w:cs="Times New Roman"/>
                <w:b/>
                <w:sz w:val="22"/>
                <w:szCs w:val="22"/>
                <w:lang w:val="en-US"/>
              </w:rPr>
            </w:pPr>
            <w:r w:rsidRPr="008128D8">
              <w:rPr>
                <w:rFonts w:ascii="Times New Roman" w:hAnsi="Times New Roman" w:cs="Times New Roman"/>
                <w:b/>
                <w:sz w:val="22"/>
                <w:szCs w:val="22"/>
              </w:rPr>
              <w:t>202</w:t>
            </w:r>
            <w:r w:rsidR="00444691" w:rsidRPr="008128D8">
              <w:rPr>
                <w:rFonts w:ascii="Times New Roman" w:hAnsi="Times New Roman" w:cs="Times New Roman"/>
                <w:b/>
                <w:sz w:val="22"/>
                <w:szCs w:val="22"/>
                <w:lang w:val="en-US"/>
              </w:rPr>
              <w:t>6</w:t>
            </w:r>
          </w:p>
        </w:tc>
        <w:tc>
          <w:tcPr>
            <w:tcW w:w="1276" w:type="dxa"/>
            <w:shd w:val="clear" w:color="auto" w:fill="FFFFFF" w:themeFill="background1"/>
          </w:tcPr>
          <w:p w:rsidR="00EA4F09" w:rsidRPr="008128D8" w:rsidRDefault="00EA4F09" w:rsidP="008128D8">
            <w:pPr>
              <w:spacing w:line="480" w:lineRule="auto"/>
              <w:jc w:val="center"/>
              <w:rPr>
                <w:rFonts w:ascii="Times New Roman" w:hAnsi="Times New Roman" w:cs="Times New Roman"/>
                <w:b/>
                <w:sz w:val="22"/>
                <w:szCs w:val="22"/>
                <w:lang w:val="en-US"/>
              </w:rPr>
            </w:pPr>
            <w:r w:rsidRPr="008128D8">
              <w:rPr>
                <w:rFonts w:ascii="Times New Roman" w:hAnsi="Times New Roman" w:cs="Times New Roman"/>
                <w:b/>
                <w:sz w:val="22"/>
                <w:szCs w:val="22"/>
              </w:rPr>
              <w:t>202</w:t>
            </w:r>
            <w:r w:rsidR="00444691" w:rsidRPr="008128D8">
              <w:rPr>
                <w:rFonts w:ascii="Times New Roman" w:hAnsi="Times New Roman" w:cs="Times New Roman"/>
                <w:b/>
                <w:sz w:val="22"/>
                <w:szCs w:val="22"/>
                <w:lang w:val="en-US"/>
              </w:rPr>
              <w:t>7</w:t>
            </w:r>
          </w:p>
        </w:tc>
      </w:tr>
      <w:tr w:rsidR="00EA4F09" w:rsidRPr="008128D8" w:rsidTr="008128D8">
        <w:trPr>
          <w:trHeight w:val="445"/>
        </w:trPr>
        <w:tc>
          <w:tcPr>
            <w:tcW w:w="4395" w:type="dxa"/>
            <w:vAlign w:val="center"/>
          </w:tcPr>
          <w:p w:rsidR="003D09A5" w:rsidRPr="008128D8" w:rsidRDefault="003D09A5" w:rsidP="008128D8">
            <w:pPr>
              <w:ind w:right="57"/>
              <w:rPr>
                <w:rFonts w:ascii="Times New Roman" w:hAnsi="Times New Roman" w:cs="Times New Roman"/>
                <w:b/>
                <w:sz w:val="22"/>
                <w:szCs w:val="22"/>
              </w:rPr>
            </w:pPr>
            <w:r w:rsidRPr="008128D8">
              <w:rPr>
                <w:rFonts w:ascii="Times New Roman" w:hAnsi="Times New Roman" w:cs="Times New Roman"/>
                <w:b/>
                <w:sz w:val="22"/>
                <w:szCs w:val="22"/>
              </w:rPr>
              <w:t>Промышленность</w:t>
            </w:r>
          </w:p>
          <w:p w:rsidR="00EA4F09" w:rsidRPr="008128D8" w:rsidRDefault="00EA4F09" w:rsidP="008128D8">
            <w:pPr>
              <w:rPr>
                <w:rFonts w:ascii="Times New Roman" w:hAnsi="Times New Roman" w:cs="Times New Roman"/>
                <w:b/>
                <w:i/>
                <w:sz w:val="22"/>
                <w:szCs w:val="22"/>
              </w:rPr>
            </w:pPr>
          </w:p>
        </w:tc>
        <w:tc>
          <w:tcPr>
            <w:tcW w:w="1418" w:type="dxa"/>
            <w:vAlign w:val="center"/>
          </w:tcPr>
          <w:p w:rsidR="00EA4F09" w:rsidRPr="008128D8" w:rsidRDefault="00EA4F09" w:rsidP="008128D8">
            <w:pPr>
              <w:jc w:val="center"/>
              <w:rPr>
                <w:rFonts w:ascii="Times New Roman" w:hAnsi="Times New Roman" w:cs="Times New Roman"/>
                <w:sz w:val="22"/>
                <w:szCs w:val="22"/>
              </w:rPr>
            </w:pPr>
          </w:p>
        </w:tc>
        <w:tc>
          <w:tcPr>
            <w:tcW w:w="1842" w:type="dxa"/>
          </w:tcPr>
          <w:p w:rsidR="00EA4F09" w:rsidRPr="008128D8" w:rsidRDefault="00EA4F09"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EA4F09" w:rsidRPr="008128D8" w:rsidRDefault="00EA4F09"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EA4F09" w:rsidRPr="008128D8" w:rsidRDefault="00EA4F09"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EA4F09" w:rsidRPr="008128D8" w:rsidRDefault="00EA4F09" w:rsidP="008128D8">
            <w:pPr>
              <w:jc w:val="center"/>
              <w:rPr>
                <w:rFonts w:ascii="Times New Roman" w:hAnsi="Times New Roman" w:cs="Times New Roman"/>
                <w:b/>
                <w:sz w:val="22"/>
                <w:szCs w:val="22"/>
              </w:rPr>
            </w:pPr>
          </w:p>
        </w:tc>
        <w:tc>
          <w:tcPr>
            <w:tcW w:w="1276" w:type="dxa"/>
            <w:shd w:val="clear" w:color="auto" w:fill="FFFFFF" w:themeFill="background1"/>
            <w:vAlign w:val="center"/>
          </w:tcPr>
          <w:p w:rsidR="00EA4F09" w:rsidRPr="008128D8" w:rsidRDefault="00EA4F09" w:rsidP="008128D8">
            <w:pPr>
              <w:jc w:val="center"/>
              <w:rPr>
                <w:rFonts w:ascii="Times New Roman" w:hAnsi="Times New Roman" w:cs="Times New Roman"/>
                <w:b/>
                <w:sz w:val="22"/>
                <w:szCs w:val="22"/>
              </w:rPr>
            </w:pPr>
          </w:p>
        </w:tc>
        <w:tc>
          <w:tcPr>
            <w:tcW w:w="1276" w:type="dxa"/>
            <w:shd w:val="clear" w:color="auto" w:fill="FFFFFF" w:themeFill="background1"/>
            <w:vAlign w:val="center"/>
          </w:tcPr>
          <w:p w:rsidR="00EA4F09" w:rsidRPr="008128D8" w:rsidRDefault="00EA4F09" w:rsidP="008128D8">
            <w:pPr>
              <w:jc w:val="center"/>
              <w:rPr>
                <w:rFonts w:ascii="Times New Roman" w:hAnsi="Times New Roman" w:cs="Times New Roman"/>
                <w:b/>
                <w:sz w:val="22"/>
                <w:szCs w:val="22"/>
              </w:rPr>
            </w:pPr>
          </w:p>
        </w:tc>
        <w:tc>
          <w:tcPr>
            <w:tcW w:w="1276" w:type="dxa"/>
            <w:shd w:val="clear" w:color="auto" w:fill="FFFFFF" w:themeFill="background1"/>
            <w:vAlign w:val="center"/>
          </w:tcPr>
          <w:p w:rsidR="00EA4F09" w:rsidRPr="008128D8" w:rsidRDefault="00EA4F09" w:rsidP="008128D8">
            <w:pPr>
              <w:jc w:val="center"/>
              <w:rPr>
                <w:rFonts w:ascii="Times New Roman" w:hAnsi="Times New Roman" w:cs="Times New Roman"/>
                <w:b/>
                <w:sz w:val="22"/>
                <w:szCs w:val="22"/>
              </w:rPr>
            </w:pPr>
          </w:p>
        </w:tc>
      </w:tr>
      <w:tr w:rsidR="000568FC" w:rsidRPr="008128D8" w:rsidTr="008128D8">
        <w:trPr>
          <w:trHeight w:val="481"/>
        </w:trPr>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Объем отгруженных товаров собственного производства, выполненных работ и услуг</w:t>
            </w:r>
          </w:p>
        </w:tc>
        <w:tc>
          <w:tcPr>
            <w:tcW w:w="1418" w:type="dxa"/>
            <w:vMerge w:val="restart"/>
            <w:shd w:val="clear" w:color="auto" w:fill="auto"/>
            <w:vAlign w:val="center"/>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млн. </w:t>
            </w:r>
          </w:p>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рублей</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5533,6</w:t>
            </w:r>
          </w:p>
        </w:tc>
        <w:tc>
          <w:tcPr>
            <w:tcW w:w="1276"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5375,2</w:t>
            </w:r>
          </w:p>
        </w:tc>
        <w:tc>
          <w:tcPr>
            <w:tcW w:w="1134" w:type="dxa"/>
            <w:vMerge w:val="restart"/>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5813,9</w:t>
            </w: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6097,3</w:t>
            </w: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6351,9</w:t>
            </w: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6587,1</w:t>
            </w:r>
          </w:p>
        </w:tc>
      </w:tr>
      <w:tr w:rsidR="000568FC" w:rsidRPr="008128D8" w:rsidTr="008128D8">
        <w:trPr>
          <w:trHeight w:val="431"/>
        </w:trPr>
        <w:tc>
          <w:tcPr>
            <w:tcW w:w="4395" w:type="dxa"/>
            <w:vMerge/>
            <w:shd w:val="clear" w:color="auto" w:fill="auto"/>
            <w:vAlign w:val="center"/>
          </w:tcPr>
          <w:p w:rsidR="000568FC" w:rsidRPr="008128D8" w:rsidRDefault="000568FC" w:rsidP="008128D8">
            <w:pPr>
              <w:rPr>
                <w:rFonts w:ascii="Times New Roman" w:hAnsi="Times New Roman" w:cs="Times New Roman"/>
                <w:color w:val="auto"/>
                <w:sz w:val="22"/>
                <w:szCs w:val="22"/>
              </w:rPr>
            </w:pPr>
          </w:p>
        </w:tc>
        <w:tc>
          <w:tcPr>
            <w:tcW w:w="1418" w:type="dxa"/>
            <w:vMerge/>
            <w:shd w:val="clear" w:color="auto" w:fill="auto"/>
            <w:vAlign w:val="center"/>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6170,2</w:t>
            </w: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6430,1</w:t>
            </w: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6702,2</w:t>
            </w:r>
          </w:p>
        </w:tc>
      </w:tr>
      <w:tr w:rsidR="000568FC" w:rsidRPr="008128D8" w:rsidTr="008128D8">
        <w:trPr>
          <w:trHeight w:val="267"/>
        </w:trPr>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Индекс-дефлятор оптовых цен промышленной продукции</w:t>
            </w:r>
          </w:p>
        </w:tc>
        <w:tc>
          <w:tcPr>
            <w:tcW w:w="1418" w:type="dxa"/>
            <w:vMerge w:val="restart"/>
            <w:shd w:val="clear" w:color="auto" w:fill="auto"/>
            <w:vAlign w:val="center"/>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106,1</w:t>
            </w:r>
          </w:p>
        </w:tc>
        <w:tc>
          <w:tcPr>
            <w:tcW w:w="1276" w:type="dxa"/>
            <w:vMerge w:val="restart"/>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125,1</w:t>
            </w:r>
          </w:p>
        </w:tc>
        <w:tc>
          <w:tcPr>
            <w:tcW w:w="1134" w:type="dxa"/>
            <w:vMerge w:val="restart"/>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106,9</w:t>
            </w: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104,7</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103,5</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103,2</w:t>
            </w:r>
          </w:p>
        </w:tc>
      </w:tr>
      <w:tr w:rsidR="000568FC" w:rsidRPr="008128D8" w:rsidTr="008128D8">
        <w:trPr>
          <w:trHeight w:val="413"/>
        </w:trPr>
        <w:tc>
          <w:tcPr>
            <w:tcW w:w="4395" w:type="dxa"/>
            <w:vMerge/>
            <w:shd w:val="clear" w:color="auto" w:fill="auto"/>
            <w:vAlign w:val="center"/>
          </w:tcPr>
          <w:p w:rsidR="000568FC" w:rsidRPr="008128D8" w:rsidRDefault="000568FC" w:rsidP="008128D8">
            <w:pPr>
              <w:rPr>
                <w:rFonts w:ascii="Times New Roman" w:hAnsi="Times New Roman" w:cs="Times New Roman"/>
                <w:color w:val="auto"/>
                <w:sz w:val="22"/>
                <w:szCs w:val="22"/>
              </w:rPr>
            </w:pPr>
          </w:p>
        </w:tc>
        <w:tc>
          <w:tcPr>
            <w:tcW w:w="1418" w:type="dxa"/>
            <w:vMerge/>
            <w:shd w:val="clear" w:color="auto" w:fill="auto"/>
            <w:vAlign w:val="center"/>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103,6</w:t>
            </w:r>
          </w:p>
        </w:tc>
        <w:tc>
          <w:tcPr>
            <w:tcW w:w="1276" w:type="dxa"/>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103,3</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103,2</w:t>
            </w:r>
          </w:p>
        </w:tc>
      </w:tr>
      <w:tr w:rsidR="000568FC" w:rsidRPr="008128D8" w:rsidTr="008128D8">
        <w:trPr>
          <w:trHeight w:val="266"/>
        </w:trPr>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xml:space="preserve">Индекс промышленного производства </w:t>
            </w:r>
          </w:p>
        </w:tc>
        <w:tc>
          <w:tcPr>
            <w:tcW w:w="1418" w:type="dxa"/>
            <w:vMerge w:val="restart"/>
            <w:shd w:val="clear" w:color="auto" w:fill="auto"/>
            <w:vAlign w:val="center"/>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62,8</w:t>
            </w:r>
          </w:p>
        </w:tc>
        <w:tc>
          <w:tcPr>
            <w:tcW w:w="1276" w:type="dxa"/>
            <w:vMerge w:val="restart"/>
            <w:shd w:val="clear" w:color="auto" w:fill="FFFFFF" w:themeFill="background1"/>
            <w:vAlign w:val="center"/>
          </w:tcPr>
          <w:p w:rsidR="000568FC" w:rsidRPr="008128D8" w:rsidRDefault="00813DF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77,6</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101,1</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r w:rsidR="00675BD5" w:rsidRPr="008128D8">
              <w:rPr>
                <w:rFonts w:ascii="Times New Roman" w:hAnsi="Times New Roman" w:cs="Times New Roman"/>
                <w:color w:val="auto"/>
                <w:sz w:val="22"/>
                <w:szCs w:val="22"/>
              </w:rPr>
              <w:t>2</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100,6</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r w:rsidR="00675BD5" w:rsidRPr="008128D8">
              <w:rPr>
                <w:rFonts w:ascii="Times New Roman" w:hAnsi="Times New Roman" w:cs="Times New Roman"/>
                <w:color w:val="auto"/>
                <w:sz w:val="22"/>
                <w:szCs w:val="22"/>
              </w:rPr>
              <w:t>5</w:t>
            </w:r>
          </w:p>
        </w:tc>
      </w:tr>
      <w:tr w:rsidR="000568FC" w:rsidRPr="008128D8" w:rsidTr="008128D8">
        <w:trPr>
          <w:trHeight w:val="411"/>
        </w:trPr>
        <w:tc>
          <w:tcPr>
            <w:tcW w:w="4395" w:type="dxa"/>
            <w:vMerge/>
            <w:shd w:val="clear" w:color="auto" w:fill="auto"/>
            <w:vAlign w:val="center"/>
          </w:tcPr>
          <w:p w:rsidR="000568FC" w:rsidRPr="008128D8" w:rsidRDefault="000568FC" w:rsidP="008128D8">
            <w:pPr>
              <w:rPr>
                <w:rFonts w:ascii="Times New Roman" w:hAnsi="Times New Roman" w:cs="Times New Roman"/>
                <w:color w:val="auto"/>
                <w:sz w:val="22"/>
                <w:szCs w:val="22"/>
              </w:rPr>
            </w:pPr>
          </w:p>
        </w:tc>
        <w:tc>
          <w:tcPr>
            <w:tcW w:w="1418" w:type="dxa"/>
            <w:vMerge/>
            <w:shd w:val="clear" w:color="auto" w:fill="auto"/>
            <w:vAlign w:val="center"/>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675BD5" w:rsidP="008128D8">
            <w:pPr>
              <w:jc w:val="center"/>
              <w:rPr>
                <w:rFonts w:ascii="Times New Roman" w:hAnsi="Times New Roman" w:cs="Times New Roman"/>
                <w:color w:val="auto"/>
                <w:sz w:val="22"/>
                <w:szCs w:val="22"/>
                <w:lang w:val="en-US"/>
              </w:rPr>
            </w:pPr>
            <w:r w:rsidRPr="008128D8">
              <w:rPr>
                <w:rFonts w:ascii="Times New Roman" w:hAnsi="Times New Roman" w:cs="Times New Roman"/>
                <w:color w:val="auto"/>
                <w:sz w:val="22"/>
                <w:szCs w:val="22"/>
              </w:rPr>
              <w:t>102,4</w:t>
            </w:r>
          </w:p>
        </w:tc>
        <w:tc>
          <w:tcPr>
            <w:tcW w:w="1276" w:type="dxa"/>
            <w:shd w:val="clear" w:color="auto" w:fill="FFFFFF" w:themeFill="background1"/>
            <w:vAlign w:val="center"/>
          </w:tcPr>
          <w:p w:rsidR="000568FC" w:rsidRPr="008128D8" w:rsidRDefault="00675BD5" w:rsidP="008128D8">
            <w:pPr>
              <w:jc w:val="center"/>
              <w:rPr>
                <w:rFonts w:ascii="Times New Roman" w:hAnsi="Times New Roman" w:cs="Times New Roman"/>
                <w:color w:val="auto"/>
                <w:sz w:val="22"/>
                <w:szCs w:val="22"/>
                <w:lang w:val="en-US"/>
              </w:rPr>
            </w:pPr>
            <w:r w:rsidRPr="008128D8">
              <w:rPr>
                <w:rFonts w:ascii="Times New Roman" w:hAnsi="Times New Roman" w:cs="Times New Roman"/>
                <w:color w:val="auto"/>
                <w:sz w:val="22"/>
                <w:szCs w:val="22"/>
              </w:rPr>
              <w:t>100,9</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lang w:val="en-US"/>
              </w:rPr>
            </w:pPr>
            <w:r w:rsidRPr="008128D8">
              <w:rPr>
                <w:rFonts w:ascii="Times New Roman" w:hAnsi="Times New Roman" w:cs="Times New Roman"/>
                <w:color w:val="auto"/>
                <w:sz w:val="22"/>
                <w:szCs w:val="22"/>
              </w:rPr>
              <w:t>101,0</w:t>
            </w:r>
          </w:p>
        </w:tc>
      </w:tr>
      <w:tr w:rsidR="000568FC" w:rsidRPr="008128D8" w:rsidTr="002B46DB">
        <w:trPr>
          <w:trHeight w:val="413"/>
        </w:trPr>
        <w:tc>
          <w:tcPr>
            <w:tcW w:w="4395" w:type="dxa"/>
            <w:shd w:val="clear" w:color="auto" w:fill="auto"/>
            <w:vAlign w:val="center"/>
          </w:tcPr>
          <w:p w:rsidR="000568FC" w:rsidRPr="008128D8" w:rsidRDefault="000568FC" w:rsidP="008128D8">
            <w:pPr>
              <w:rPr>
                <w:rFonts w:ascii="Times New Roman" w:hAnsi="Times New Roman" w:cs="Times New Roman"/>
                <w:b/>
                <w:i/>
                <w:sz w:val="22"/>
                <w:szCs w:val="22"/>
              </w:rPr>
            </w:pPr>
            <w:r w:rsidRPr="008128D8">
              <w:rPr>
                <w:rFonts w:ascii="Times New Roman" w:hAnsi="Times New Roman" w:cs="Times New Roman"/>
                <w:i/>
                <w:sz w:val="22"/>
                <w:szCs w:val="22"/>
              </w:rPr>
              <w:t>в том числе:</w:t>
            </w:r>
          </w:p>
        </w:tc>
        <w:tc>
          <w:tcPr>
            <w:tcW w:w="1418" w:type="dxa"/>
            <w:shd w:val="clear" w:color="auto" w:fill="auto"/>
            <w:vAlign w:val="center"/>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auto"/>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auto"/>
            <w:vAlign w:val="center"/>
          </w:tcPr>
          <w:p w:rsidR="000568FC" w:rsidRPr="008128D8" w:rsidRDefault="000568FC" w:rsidP="008128D8">
            <w:pPr>
              <w:jc w:val="center"/>
              <w:rPr>
                <w:rFonts w:ascii="Times New Roman" w:hAnsi="Times New Roman" w:cs="Times New Roman"/>
                <w:color w:val="auto"/>
                <w:sz w:val="22"/>
                <w:szCs w:val="22"/>
              </w:rPr>
            </w:pPr>
          </w:p>
        </w:tc>
      </w:tr>
      <w:tr w:rsidR="000568FC" w:rsidRPr="008128D8" w:rsidTr="008128D8">
        <w:trPr>
          <w:trHeight w:val="435"/>
        </w:trPr>
        <w:tc>
          <w:tcPr>
            <w:tcW w:w="4395" w:type="dxa"/>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обрабатывающие производства</w:t>
            </w:r>
          </w:p>
        </w:tc>
        <w:tc>
          <w:tcPr>
            <w:tcW w:w="1418" w:type="dxa"/>
            <w:shd w:val="clear" w:color="auto" w:fill="auto"/>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Консервативный</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62,2</w:t>
            </w:r>
          </w:p>
        </w:tc>
        <w:tc>
          <w:tcPr>
            <w:tcW w:w="1276" w:type="dxa"/>
            <w:vMerge w:val="restart"/>
            <w:shd w:val="clear" w:color="auto" w:fill="FFFFFF" w:themeFill="background1"/>
            <w:vAlign w:val="center"/>
          </w:tcPr>
          <w:p w:rsidR="000568FC" w:rsidRPr="008128D8" w:rsidRDefault="003C31C7"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77,1</w:t>
            </w:r>
          </w:p>
        </w:tc>
        <w:tc>
          <w:tcPr>
            <w:tcW w:w="1134" w:type="dxa"/>
            <w:vMerge w:val="restart"/>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101,</w:t>
            </w:r>
            <w:r w:rsidR="003C31C7" w:rsidRPr="008128D8">
              <w:rPr>
                <w:rFonts w:ascii="Times New Roman" w:hAnsi="Times New Roman" w:cs="Times New Roman"/>
                <w:color w:val="auto"/>
                <w:sz w:val="22"/>
                <w:szCs w:val="22"/>
              </w:rPr>
              <w:t>2</w:t>
            </w:r>
          </w:p>
        </w:tc>
        <w:tc>
          <w:tcPr>
            <w:tcW w:w="1276" w:type="dxa"/>
            <w:shd w:val="clear" w:color="auto" w:fill="FFFFFF" w:themeFill="background1"/>
            <w:vAlign w:val="center"/>
          </w:tcPr>
          <w:p w:rsidR="000568FC" w:rsidRPr="008128D8" w:rsidRDefault="00444711" w:rsidP="008128D8">
            <w:pPr>
              <w:jc w:val="center"/>
              <w:rPr>
                <w:rFonts w:ascii="Times New Roman" w:hAnsi="Times New Roman" w:cs="Times New Roman"/>
                <w:color w:val="auto"/>
                <w:sz w:val="22"/>
                <w:szCs w:val="22"/>
              </w:rPr>
            </w:pPr>
            <w:r w:rsidRPr="008128D8">
              <w:rPr>
                <w:rFonts w:ascii="Times New Roman" w:hAnsi="Times New Roman"/>
                <w:color w:val="auto"/>
                <w:sz w:val="22"/>
                <w:szCs w:val="22"/>
              </w:rPr>
              <w:t>100,2</w:t>
            </w:r>
          </w:p>
        </w:tc>
        <w:tc>
          <w:tcPr>
            <w:tcW w:w="1276" w:type="dxa"/>
            <w:shd w:val="clear" w:color="auto" w:fill="FFFFFF" w:themeFill="background1"/>
            <w:vAlign w:val="center"/>
          </w:tcPr>
          <w:p w:rsidR="000568FC" w:rsidRPr="008128D8" w:rsidRDefault="00444711" w:rsidP="008128D8">
            <w:pPr>
              <w:jc w:val="center"/>
              <w:rPr>
                <w:rFonts w:ascii="Times New Roman" w:hAnsi="Times New Roman" w:cs="Times New Roman"/>
                <w:color w:val="auto"/>
                <w:sz w:val="22"/>
                <w:szCs w:val="22"/>
              </w:rPr>
            </w:pPr>
            <w:r w:rsidRPr="008128D8">
              <w:rPr>
                <w:rFonts w:ascii="Times New Roman" w:hAnsi="Times New Roman"/>
                <w:color w:val="auto"/>
                <w:sz w:val="22"/>
                <w:szCs w:val="22"/>
              </w:rPr>
              <w:t>100,6</w:t>
            </w:r>
          </w:p>
        </w:tc>
        <w:tc>
          <w:tcPr>
            <w:tcW w:w="1276" w:type="dxa"/>
            <w:shd w:val="clear" w:color="auto" w:fill="FFFFFF" w:themeFill="background1"/>
            <w:vAlign w:val="center"/>
          </w:tcPr>
          <w:p w:rsidR="00444711" w:rsidRPr="008128D8" w:rsidRDefault="00444711" w:rsidP="008128D8">
            <w:pPr>
              <w:jc w:val="center"/>
              <w:rPr>
                <w:rFonts w:ascii="Times New Roman" w:hAnsi="Times New Roman" w:cs="Times New Roman"/>
                <w:color w:val="auto"/>
                <w:sz w:val="22"/>
                <w:szCs w:val="22"/>
              </w:rPr>
            </w:pPr>
            <w:r w:rsidRPr="008128D8">
              <w:rPr>
                <w:rFonts w:ascii="Times New Roman" w:hAnsi="Times New Roman"/>
                <w:color w:val="auto"/>
                <w:sz w:val="22"/>
                <w:szCs w:val="22"/>
              </w:rPr>
              <w:t>100,5</w:t>
            </w:r>
          </w:p>
        </w:tc>
      </w:tr>
      <w:tr w:rsidR="000568FC" w:rsidRPr="008128D8" w:rsidTr="008128D8">
        <w:trPr>
          <w:trHeight w:val="413"/>
        </w:trPr>
        <w:tc>
          <w:tcPr>
            <w:tcW w:w="4395" w:type="dxa"/>
            <w:shd w:val="clear" w:color="auto" w:fill="auto"/>
            <w:vAlign w:val="center"/>
          </w:tcPr>
          <w:p w:rsidR="000568FC" w:rsidRPr="008128D8" w:rsidRDefault="000568FC" w:rsidP="008128D8">
            <w:pPr>
              <w:ind w:right="57"/>
              <w:rPr>
                <w:rFonts w:ascii="Times New Roman" w:hAnsi="Times New Roman" w:cs="Times New Roman"/>
                <w:sz w:val="22"/>
                <w:szCs w:val="22"/>
              </w:rPr>
            </w:pPr>
          </w:p>
        </w:tc>
        <w:tc>
          <w:tcPr>
            <w:tcW w:w="1418" w:type="dxa"/>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102,5</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100,9</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101,0</w:t>
            </w:r>
          </w:p>
        </w:tc>
      </w:tr>
      <w:tr w:rsidR="000568FC" w:rsidRPr="008128D8" w:rsidTr="008128D8">
        <w:trPr>
          <w:trHeight w:val="317"/>
        </w:trPr>
        <w:tc>
          <w:tcPr>
            <w:tcW w:w="4395" w:type="dxa"/>
            <w:shd w:val="clear" w:color="auto" w:fill="auto"/>
            <w:vAlign w:val="center"/>
          </w:tcPr>
          <w:p w:rsidR="000568FC" w:rsidRPr="008128D8" w:rsidRDefault="000568FC" w:rsidP="008128D8">
            <w:pPr>
              <w:rPr>
                <w:rFonts w:ascii="Times New Roman" w:hAnsi="Times New Roman" w:cs="Times New Roman"/>
                <w:b/>
                <w:i/>
                <w:sz w:val="22"/>
                <w:szCs w:val="22"/>
              </w:rPr>
            </w:pPr>
            <w:r w:rsidRPr="008128D8">
              <w:rPr>
                <w:rFonts w:ascii="Times New Roman" w:hAnsi="Times New Roman" w:cs="Times New Roman"/>
                <w:i/>
                <w:sz w:val="22"/>
                <w:szCs w:val="22"/>
              </w:rPr>
              <w:t>из них:</w:t>
            </w:r>
          </w:p>
        </w:tc>
        <w:tc>
          <w:tcPr>
            <w:tcW w:w="1418" w:type="dxa"/>
            <w:shd w:val="clear" w:color="auto" w:fill="auto"/>
            <w:vAlign w:val="center"/>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r>
      <w:tr w:rsidR="000568FC" w:rsidRPr="008128D8" w:rsidTr="008128D8">
        <w:trPr>
          <w:trHeight w:val="367"/>
        </w:trPr>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xml:space="preserve">     производство пищевых продуктов</w:t>
            </w:r>
          </w:p>
        </w:tc>
        <w:tc>
          <w:tcPr>
            <w:tcW w:w="1418" w:type="dxa"/>
            <w:vMerge w:val="restart"/>
            <w:shd w:val="clear" w:color="auto" w:fill="auto"/>
          </w:tcPr>
          <w:p w:rsidR="000568FC" w:rsidRPr="008128D8" w:rsidRDefault="000568FC" w:rsidP="008128D8">
            <w:pPr>
              <w:jc w:val="cente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53,8</w:t>
            </w:r>
          </w:p>
        </w:tc>
        <w:tc>
          <w:tcPr>
            <w:tcW w:w="1276" w:type="dxa"/>
            <w:vMerge w:val="restart"/>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88,0</w:t>
            </w:r>
          </w:p>
        </w:tc>
        <w:tc>
          <w:tcPr>
            <w:tcW w:w="1134" w:type="dxa"/>
            <w:vMerge w:val="restart"/>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100,8</w:t>
            </w:r>
          </w:p>
        </w:tc>
        <w:tc>
          <w:tcPr>
            <w:tcW w:w="1276" w:type="dxa"/>
            <w:shd w:val="clear" w:color="auto" w:fill="FFFFFF" w:themeFill="background1"/>
            <w:vAlign w:val="center"/>
          </w:tcPr>
          <w:p w:rsidR="000568FC" w:rsidRPr="008128D8" w:rsidRDefault="004447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100,1</w:t>
            </w:r>
          </w:p>
        </w:tc>
        <w:tc>
          <w:tcPr>
            <w:tcW w:w="1276" w:type="dxa"/>
            <w:shd w:val="clear" w:color="auto" w:fill="FFFFFF" w:themeFill="background1"/>
            <w:vAlign w:val="center"/>
          </w:tcPr>
          <w:p w:rsidR="000568FC" w:rsidRPr="008128D8" w:rsidRDefault="004447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100,1</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100,0</w:t>
            </w:r>
          </w:p>
        </w:tc>
      </w:tr>
      <w:tr w:rsidR="000568FC" w:rsidRPr="008128D8" w:rsidTr="008128D8">
        <w:trPr>
          <w:trHeight w:val="415"/>
        </w:trPr>
        <w:tc>
          <w:tcPr>
            <w:tcW w:w="4395" w:type="dxa"/>
            <w:vMerge/>
            <w:shd w:val="clear" w:color="auto" w:fill="auto"/>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auto"/>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102,3</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100,3</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100,4</w:t>
            </w:r>
          </w:p>
        </w:tc>
      </w:tr>
      <w:tr w:rsidR="000568FC" w:rsidRPr="008128D8" w:rsidTr="008128D8">
        <w:trPr>
          <w:trHeight w:val="289"/>
        </w:trPr>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Производство автотранспортных средств, прицепов и полуприцепов</w:t>
            </w:r>
          </w:p>
        </w:tc>
        <w:tc>
          <w:tcPr>
            <w:tcW w:w="1418" w:type="dxa"/>
            <w:vMerge w:val="restart"/>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122,0</w:t>
            </w:r>
          </w:p>
        </w:tc>
        <w:tc>
          <w:tcPr>
            <w:tcW w:w="1276" w:type="dxa"/>
            <w:vMerge w:val="restart"/>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51,1</w:t>
            </w:r>
          </w:p>
        </w:tc>
        <w:tc>
          <w:tcPr>
            <w:tcW w:w="1134" w:type="dxa"/>
            <w:vMerge w:val="restart"/>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102,0</w:t>
            </w:r>
          </w:p>
        </w:tc>
        <w:tc>
          <w:tcPr>
            <w:tcW w:w="1276" w:type="dxa"/>
            <w:shd w:val="clear" w:color="auto" w:fill="FFFFFF" w:themeFill="background1"/>
            <w:vAlign w:val="center"/>
          </w:tcPr>
          <w:p w:rsidR="000568FC" w:rsidRPr="008128D8" w:rsidRDefault="004447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100,1</w:t>
            </w:r>
          </w:p>
        </w:tc>
        <w:tc>
          <w:tcPr>
            <w:tcW w:w="1276" w:type="dxa"/>
            <w:shd w:val="clear" w:color="auto" w:fill="FFFFFF" w:themeFill="background1"/>
            <w:vAlign w:val="center"/>
          </w:tcPr>
          <w:p w:rsidR="000568FC" w:rsidRPr="008128D8" w:rsidRDefault="004447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w:t>
            </w:r>
            <w:r w:rsidR="00444711" w:rsidRPr="008128D8">
              <w:rPr>
                <w:rFonts w:ascii="Times New Roman" w:hAnsi="Times New Roman" w:cs="Times New Roman"/>
                <w:color w:val="auto"/>
                <w:sz w:val="22"/>
                <w:szCs w:val="22"/>
              </w:rPr>
              <w:t>2</w:t>
            </w:r>
            <w:r w:rsidRPr="008128D8">
              <w:rPr>
                <w:rFonts w:ascii="Times New Roman" w:hAnsi="Times New Roman" w:cs="Times New Roman"/>
                <w:color w:val="auto"/>
                <w:sz w:val="22"/>
                <w:szCs w:val="22"/>
              </w:rPr>
              <w:t>,0</w:t>
            </w:r>
          </w:p>
        </w:tc>
      </w:tr>
      <w:tr w:rsidR="000568FC" w:rsidRPr="008128D8" w:rsidTr="008128D8">
        <w:trPr>
          <w:trHeight w:val="70"/>
        </w:trPr>
        <w:tc>
          <w:tcPr>
            <w:tcW w:w="4395" w:type="dxa"/>
            <w:vMerge/>
            <w:shd w:val="clear" w:color="auto" w:fill="auto"/>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auto"/>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103,0</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103,0</w:t>
            </w:r>
          </w:p>
        </w:tc>
        <w:tc>
          <w:tcPr>
            <w:tcW w:w="1276" w:type="dxa"/>
            <w:shd w:val="clear" w:color="auto" w:fill="FFFFFF" w:themeFill="background1"/>
            <w:vAlign w:val="center"/>
          </w:tcPr>
          <w:p w:rsidR="000568FC" w:rsidRPr="008128D8" w:rsidRDefault="0014701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103,0</w:t>
            </w:r>
          </w:p>
        </w:tc>
      </w:tr>
      <w:tr w:rsidR="000568FC" w:rsidRPr="008128D8" w:rsidTr="008128D8">
        <w:trPr>
          <w:trHeight w:val="70"/>
        </w:trPr>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обеспечение электрической энергией, газом и паром, кондиционирование воздуха</w:t>
            </w:r>
          </w:p>
        </w:tc>
        <w:tc>
          <w:tcPr>
            <w:tcW w:w="1418" w:type="dxa"/>
            <w:vMerge w:val="restart"/>
            <w:shd w:val="clear" w:color="auto" w:fill="auto"/>
          </w:tcPr>
          <w:p w:rsidR="000568FC" w:rsidRPr="008128D8" w:rsidRDefault="000568FC" w:rsidP="008128D8">
            <w:pPr>
              <w:jc w:val="cente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276"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r>
      <w:tr w:rsidR="0076307B" w:rsidRPr="008128D8" w:rsidTr="008128D8">
        <w:trPr>
          <w:trHeight w:val="461"/>
        </w:trPr>
        <w:tc>
          <w:tcPr>
            <w:tcW w:w="4395" w:type="dxa"/>
            <w:vMerge/>
            <w:shd w:val="clear" w:color="auto" w:fill="auto"/>
            <w:vAlign w:val="center"/>
          </w:tcPr>
          <w:p w:rsidR="0076307B" w:rsidRPr="008128D8" w:rsidRDefault="0076307B" w:rsidP="008128D8">
            <w:pPr>
              <w:ind w:right="57"/>
              <w:rPr>
                <w:rFonts w:ascii="Times New Roman" w:hAnsi="Times New Roman" w:cs="Times New Roman"/>
                <w:sz w:val="22"/>
                <w:szCs w:val="22"/>
              </w:rPr>
            </w:pPr>
          </w:p>
        </w:tc>
        <w:tc>
          <w:tcPr>
            <w:tcW w:w="1418" w:type="dxa"/>
            <w:vMerge/>
            <w:shd w:val="clear" w:color="auto" w:fill="auto"/>
          </w:tcPr>
          <w:p w:rsidR="0076307B" w:rsidRPr="008128D8" w:rsidRDefault="0076307B" w:rsidP="008128D8">
            <w:pPr>
              <w:jc w:val="center"/>
              <w:rPr>
                <w:rFonts w:ascii="Times New Roman" w:hAnsi="Times New Roman" w:cs="Times New Roman"/>
                <w:sz w:val="22"/>
                <w:szCs w:val="22"/>
              </w:rPr>
            </w:pPr>
          </w:p>
        </w:tc>
        <w:tc>
          <w:tcPr>
            <w:tcW w:w="1842" w:type="dxa"/>
            <w:shd w:val="clear" w:color="auto" w:fill="auto"/>
          </w:tcPr>
          <w:p w:rsidR="0076307B" w:rsidRPr="008128D8" w:rsidRDefault="0076307B"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76307B" w:rsidRPr="008128D8" w:rsidRDefault="0076307B"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76307B" w:rsidRPr="008128D8" w:rsidRDefault="0076307B"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76307B" w:rsidRPr="008128D8" w:rsidRDefault="0076307B"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76307B" w:rsidRPr="008128D8" w:rsidRDefault="0076307B"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276" w:type="dxa"/>
            <w:shd w:val="clear" w:color="auto" w:fill="FFFFFF" w:themeFill="background1"/>
            <w:vAlign w:val="center"/>
          </w:tcPr>
          <w:p w:rsidR="0076307B" w:rsidRPr="008128D8" w:rsidRDefault="0076307B"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276" w:type="dxa"/>
            <w:shd w:val="clear" w:color="auto" w:fill="FFFFFF" w:themeFill="background1"/>
            <w:vAlign w:val="center"/>
          </w:tcPr>
          <w:p w:rsidR="0076307B" w:rsidRPr="008128D8" w:rsidRDefault="0076307B"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r>
      <w:tr w:rsidR="0076307B" w:rsidRPr="008128D8" w:rsidTr="008128D8">
        <w:trPr>
          <w:trHeight w:val="654"/>
        </w:trPr>
        <w:tc>
          <w:tcPr>
            <w:tcW w:w="4395" w:type="dxa"/>
            <w:vAlign w:val="center"/>
          </w:tcPr>
          <w:p w:rsidR="0076307B" w:rsidRPr="008128D8" w:rsidRDefault="0076307B" w:rsidP="008128D8">
            <w:pPr>
              <w:rPr>
                <w:rFonts w:ascii="Times New Roman" w:hAnsi="Times New Roman" w:cs="Times New Roman"/>
                <w:b/>
                <w:i/>
                <w:sz w:val="22"/>
                <w:szCs w:val="22"/>
              </w:rPr>
            </w:pPr>
            <w:r w:rsidRPr="008128D8">
              <w:rPr>
                <w:rFonts w:ascii="Times New Roman" w:hAnsi="Times New Roman" w:cs="Times New Roman"/>
                <w:b/>
                <w:sz w:val="22"/>
                <w:szCs w:val="22"/>
              </w:rPr>
              <w:lastRenderedPageBreak/>
              <w:t>Труд</w:t>
            </w:r>
          </w:p>
        </w:tc>
        <w:tc>
          <w:tcPr>
            <w:tcW w:w="1418" w:type="dxa"/>
            <w:vAlign w:val="center"/>
          </w:tcPr>
          <w:p w:rsidR="0076307B" w:rsidRPr="008128D8" w:rsidRDefault="0076307B" w:rsidP="008128D8">
            <w:pPr>
              <w:jc w:val="center"/>
              <w:rPr>
                <w:rFonts w:ascii="Times New Roman" w:hAnsi="Times New Roman" w:cs="Times New Roman"/>
                <w:sz w:val="22"/>
                <w:szCs w:val="22"/>
              </w:rPr>
            </w:pPr>
          </w:p>
        </w:tc>
        <w:tc>
          <w:tcPr>
            <w:tcW w:w="1842" w:type="dxa"/>
          </w:tcPr>
          <w:p w:rsidR="0076307B" w:rsidRPr="008128D8" w:rsidRDefault="0076307B"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76307B" w:rsidRPr="008128D8" w:rsidRDefault="0076307B"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76307B" w:rsidRPr="008128D8" w:rsidRDefault="0076307B"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76307B" w:rsidRPr="008128D8" w:rsidRDefault="0076307B"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76307B" w:rsidRPr="008128D8" w:rsidRDefault="0076307B"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76307B" w:rsidRPr="008128D8" w:rsidRDefault="0076307B"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76307B" w:rsidRPr="008128D8" w:rsidRDefault="0076307B" w:rsidP="008128D8">
            <w:pPr>
              <w:jc w:val="center"/>
              <w:rPr>
                <w:rFonts w:ascii="Times New Roman" w:hAnsi="Times New Roman" w:cs="Times New Roman"/>
                <w:color w:val="auto"/>
                <w:sz w:val="22"/>
                <w:szCs w:val="22"/>
              </w:rPr>
            </w:pPr>
          </w:p>
        </w:tc>
      </w:tr>
      <w:tr w:rsidR="000568FC" w:rsidRPr="008128D8" w:rsidTr="008128D8">
        <w:trPr>
          <w:trHeight w:val="421"/>
        </w:trPr>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Среднесписочная численность работников организаций (без внешних совместителей)</w:t>
            </w:r>
          </w:p>
          <w:p w:rsidR="000568FC" w:rsidRPr="008128D8" w:rsidRDefault="000568FC" w:rsidP="008128D8">
            <w:pPr>
              <w:ind w:right="57"/>
              <w:rPr>
                <w:rFonts w:ascii="Times New Roman" w:hAnsi="Times New Roman" w:cs="Times New Roman"/>
                <w:sz w:val="22"/>
                <w:szCs w:val="22"/>
              </w:rPr>
            </w:pP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чел.</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3845,7</w:t>
            </w:r>
          </w:p>
        </w:tc>
        <w:tc>
          <w:tcPr>
            <w:tcW w:w="1276" w:type="dxa"/>
            <w:vMerge w:val="restart"/>
            <w:shd w:val="clear" w:color="auto" w:fill="FFFFFF" w:themeFill="background1"/>
            <w:vAlign w:val="center"/>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3765,0</w:t>
            </w:r>
          </w:p>
        </w:tc>
        <w:tc>
          <w:tcPr>
            <w:tcW w:w="1134" w:type="dxa"/>
            <w:vMerge w:val="restart"/>
            <w:shd w:val="clear" w:color="auto" w:fill="FFFFFF" w:themeFill="background1"/>
            <w:vAlign w:val="center"/>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3734,9</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3677,9</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lang w:val="en-US"/>
              </w:rPr>
            </w:pPr>
            <w:r w:rsidRPr="008128D8">
              <w:rPr>
                <w:rFonts w:ascii="Times New Roman" w:eastAsia="Times New Roman" w:hAnsi="Times New Roman" w:cs="Times New Roman"/>
                <w:color w:val="auto"/>
                <w:sz w:val="22"/>
                <w:szCs w:val="22"/>
              </w:rPr>
              <w:t>3532,0</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3527</w:t>
            </w:r>
            <w:r w:rsidR="000568FC" w:rsidRPr="008128D8">
              <w:rPr>
                <w:rFonts w:ascii="Times New Roman" w:eastAsia="Times New Roman" w:hAnsi="Times New Roman" w:cs="Times New Roman"/>
                <w:color w:val="auto"/>
                <w:sz w:val="22"/>
                <w:szCs w:val="22"/>
              </w:rPr>
              <w:t>,0</w:t>
            </w:r>
          </w:p>
        </w:tc>
      </w:tr>
      <w:tr w:rsidR="000568FC" w:rsidRPr="008128D8" w:rsidTr="008128D8">
        <w:trPr>
          <w:trHeight w:val="397"/>
        </w:trPr>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3687,5</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3545,6</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3542,6</w:t>
            </w:r>
          </w:p>
        </w:tc>
      </w:tr>
      <w:tr w:rsidR="000568FC" w:rsidRPr="008128D8" w:rsidTr="008128D8">
        <w:trPr>
          <w:trHeight w:val="575"/>
        </w:trPr>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Темп роста (снижения) к предыдущему году</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96,5</w:t>
            </w:r>
          </w:p>
        </w:tc>
        <w:tc>
          <w:tcPr>
            <w:tcW w:w="1276" w:type="dxa"/>
            <w:vMerge w:val="restart"/>
            <w:shd w:val="clear" w:color="auto" w:fill="FFFFFF" w:themeFill="background1"/>
            <w:vAlign w:val="center"/>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97,9</w:t>
            </w:r>
          </w:p>
        </w:tc>
        <w:tc>
          <w:tcPr>
            <w:tcW w:w="1134" w:type="dxa"/>
            <w:vMerge w:val="restart"/>
            <w:shd w:val="clear" w:color="auto" w:fill="FFFFFF" w:themeFill="background1"/>
            <w:vAlign w:val="center"/>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99,2</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98,5</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96,0</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99,9</w:t>
            </w:r>
          </w:p>
        </w:tc>
      </w:tr>
      <w:tr w:rsidR="000568FC" w:rsidRPr="008128D8" w:rsidTr="008128D8">
        <w:trPr>
          <w:trHeight w:val="413"/>
        </w:trPr>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vMerge/>
            <w:shd w:val="clear" w:color="auto" w:fill="FFFFFF" w:themeFill="background1"/>
            <w:vAlign w:val="bottom"/>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98,7</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96,2</w:t>
            </w:r>
          </w:p>
        </w:tc>
        <w:tc>
          <w:tcPr>
            <w:tcW w:w="1276" w:type="dxa"/>
            <w:shd w:val="clear" w:color="auto" w:fill="FFFFFF" w:themeFill="background1"/>
            <w:vAlign w:val="bottom"/>
          </w:tcPr>
          <w:p w:rsidR="000568FC" w:rsidRPr="008128D8" w:rsidRDefault="00D93DA3" w:rsidP="008128D8">
            <w:pPr>
              <w:jc w:val="center"/>
              <w:rPr>
                <w:rFonts w:ascii="Times New Roman" w:hAnsi="Times New Roman" w:cs="Times New Roman"/>
                <w:color w:val="auto"/>
                <w:sz w:val="22"/>
                <w:szCs w:val="22"/>
              </w:rPr>
            </w:pPr>
            <w:r w:rsidRPr="008128D8">
              <w:rPr>
                <w:rFonts w:ascii="Times New Roman" w:eastAsia="Times New Roman" w:hAnsi="Times New Roman" w:cs="Times New Roman"/>
                <w:color w:val="auto"/>
                <w:sz w:val="22"/>
                <w:szCs w:val="22"/>
              </w:rPr>
              <w:t>99,9</w:t>
            </w:r>
          </w:p>
        </w:tc>
      </w:tr>
      <w:tr w:rsidR="000568FC" w:rsidRPr="008128D8" w:rsidTr="008128D8">
        <w:trPr>
          <w:trHeight w:val="560"/>
        </w:trPr>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b/>
                <w:sz w:val="22"/>
                <w:szCs w:val="22"/>
              </w:rPr>
            </w:pPr>
            <w:r w:rsidRPr="008128D8">
              <w:rPr>
                <w:rFonts w:ascii="Times New Roman" w:hAnsi="Times New Roman" w:cs="Times New Roman"/>
                <w:sz w:val="22"/>
                <w:szCs w:val="22"/>
              </w:rPr>
              <w:t>Фонд начисленной заработной платы работников организаций (по полному кругу предприятий)</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Млн. руб.</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w:t>
            </w:r>
            <w:r w:rsidR="00331D1E" w:rsidRPr="008128D8">
              <w:rPr>
                <w:rFonts w:ascii="Times New Roman" w:hAnsi="Times New Roman" w:cs="Times New Roman"/>
                <w:color w:val="auto"/>
                <w:sz w:val="22"/>
                <w:szCs w:val="22"/>
              </w:rPr>
              <w:t xml:space="preserve"> </w:t>
            </w:r>
            <w:r w:rsidRPr="008128D8">
              <w:rPr>
                <w:rFonts w:ascii="Times New Roman" w:hAnsi="Times New Roman" w:cs="Times New Roman"/>
                <w:color w:val="auto"/>
                <w:sz w:val="22"/>
                <w:szCs w:val="22"/>
              </w:rPr>
              <w:t>709,571</w:t>
            </w:r>
          </w:p>
        </w:tc>
        <w:tc>
          <w:tcPr>
            <w:tcW w:w="1276" w:type="dxa"/>
            <w:vMerge w:val="restart"/>
            <w:shd w:val="clear" w:color="auto" w:fill="FFFFFF" w:themeFill="background1"/>
            <w:vAlign w:val="center"/>
          </w:tcPr>
          <w:p w:rsidR="000568FC" w:rsidRPr="008128D8" w:rsidRDefault="00331D1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 xml:space="preserve"> 1</w:t>
            </w:r>
            <w:r w:rsidR="002B46DB" w:rsidRPr="008128D8">
              <w:rPr>
                <w:rFonts w:ascii="Times New Roman" w:hAnsi="Times New Roman" w:cs="Times New Roman"/>
                <w:color w:val="auto"/>
                <w:sz w:val="22"/>
                <w:szCs w:val="22"/>
              </w:rPr>
              <w:t xml:space="preserve"> </w:t>
            </w:r>
            <w:r w:rsidRPr="008128D8">
              <w:rPr>
                <w:rFonts w:ascii="Times New Roman" w:hAnsi="Times New Roman" w:cs="Times New Roman"/>
                <w:color w:val="auto"/>
                <w:sz w:val="22"/>
                <w:szCs w:val="22"/>
              </w:rPr>
              <w:t>869,472</w:t>
            </w:r>
          </w:p>
        </w:tc>
        <w:tc>
          <w:tcPr>
            <w:tcW w:w="1134" w:type="dxa"/>
            <w:vMerge w:val="restart"/>
            <w:shd w:val="clear" w:color="auto" w:fill="FFFFFF" w:themeFill="background1"/>
            <w:vAlign w:val="center"/>
          </w:tcPr>
          <w:p w:rsidR="00331D1E" w:rsidRPr="008128D8" w:rsidRDefault="00331D1E" w:rsidP="008128D8">
            <w:pPr>
              <w:jc w:val="center"/>
              <w:rPr>
                <w:rFonts w:ascii="Times New Roman" w:hAnsi="Times New Roman" w:cs="Times New Roman"/>
                <w:color w:val="auto"/>
                <w:sz w:val="22"/>
                <w:szCs w:val="22"/>
              </w:rPr>
            </w:pPr>
          </w:p>
          <w:p w:rsidR="000568FC" w:rsidRPr="008128D8" w:rsidRDefault="00331D1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2 113,580</w:t>
            </w:r>
          </w:p>
          <w:p w:rsidR="00331D1E" w:rsidRPr="008128D8" w:rsidRDefault="00331D1E"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0568FC" w:rsidRPr="008128D8" w:rsidRDefault="00331D1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2 220,010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FF0000"/>
                <w:sz w:val="22"/>
                <w:szCs w:val="22"/>
                <w:lang w:val="en-US"/>
              </w:rPr>
              <w:t xml:space="preserve"> </w:t>
            </w:r>
            <w:r w:rsidR="00331D1E" w:rsidRPr="008128D8">
              <w:rPr>
                <w:rFonts w:ascii="Times New Roman" w:hAnsi="Times New Roman" w:cs="Times New Roman"/>
                <w:color w:val="auto"/>
                <w:sz w:val="22"/>
                <w:szCs w:val="22"/>
              </w:rPr>
              <w:t>2 2</w:t>
            </w:r>
            <w:r w:rsidR="002B46DB" w:rsidRPr="008128D8">
              <w:rPr>
                <w:rFonts w:ascii="Times New Roman" w:hAnsi="Times New Roman" w:cs="Times New Roman"/>
                <w:color w:val="auto"/>
                <w:sz w:val="22"/>
                <w:szCs w:val="22"/>
              </w:rPr>
              <w:t>7</w:t>
            </w:r>
            <w:r w:rsidR="00331D1E" w:rsidRPr="008128D8">
              <w:rPr>
                <w:rFonts w:ascii="Times New Roman" w:hAnsi="Times New Roman" w:cs="Times New Roman"/>
                <w:color w:val="auto"/>
                <w:sz w:val="22"/>
                <w:szCs w:val="22"/>
              </w:rPr>
              <w:t>1,068</w:t>
            </w:r>
          </w:p>
        </w:tc>
        <w:tc>
          <w:tcPr>
            <w:tcW w:w="1276" w:type="dxa"/>
            <w:shd w:val="clear" w:color="auto" w:fill="FFFFFF" w:themeFill="background1"/>
            <w:vAlign w:val="center"/>
          </w:tcPr>
          <w:p w:rsidR="002B46DB" w:rsidRPr="008128D8" w:rsidRDefault="002B46DB"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2 364,000</w:t>
            </w:r>
          </w:p>
        </w:tc>
      </w:tr>
      <w:tr w:rsidR="000568FC" w:rsidRPr="008128D8" w:rsidTr="006D6255">
        <w:trPr>
          <w:trHeight w:val="979"/>
        </w:trPr>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331D1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2 268,893</w:t>
            </w:r>
          </w:p>
        </w:tc>
        <w:tc>
          <w:tcPr>
            <w:tcW w:w="1276" w:type="dxa"/>
            <w:shd w:val="clear" w:color="auto" w:fill="FFFFFF" w:themeFill="background1"/>
            <w:vAlign w:val="center"/>
          </w:tcPr>
          <w:p w:rsidR="000568FC" w:rsidRPr="008128D8" w:rsidRDefault="00331D1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2 348,677</w:t>
            </w:r>
          </w:p>
        </w:tc>
        <w:tc>
          <w:tcPr>
            <w:tcW w:w="1276" w:type="dxa"/>
            <w:shd w:val="clear" w:color="auto" w:fill="FFFFFF" w:themeFill="background1"/>
            <w:vAlign w:val="center"/>
          </w:tcPr>
          <w:p w:rsidR="000568FC" w:rsidRPr="008128D8" w:rsidRDefault="00331D1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2 480,234</w:t>
            </w:r>
          </w:p>
        </w:tc>
      </w:tr>
      <w:tr w:rsidR="000568FC" w:rsidRPr="008128D8" w:rsidTr="008128D8">
        <w:trPr>
          <w:trHeight w:val="315"/>
        </w:trPr>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b/>
                <w:sz w:val="22"/>
                <w:szCs w:val="22"/>
              </w:rPr>
            </w:pPr>
            <w:r w:rsidRPr="008128D8">
              <w:rPr>
                <w:rFonts w:ascii="Times New Roman" w:hAnsi="Times New Roman" w:cs="Times New Roman"/>
                <w:sz w:val="22"/>
                <w:szCs w:val="22"/>
              </w:rPr>
              <w:t>Темп роста (снижения) к предыдущему году</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110,6</w:t>
            </w:r>
          </w:p>
        </w:tc>
        <w:tc>
          <w:tcPr>
            <w:tcW w:w="1276" w:type="dxa"/>
            <w:vMerge w:val="restart"/>
            <w:shd w:val="clear" w:color="auto" w:fill="FFFFFF" w:themeFill="background1"/>
            <w:vAlign w:val="center"/>
          </w:tcPr>
          <w:p w:rsidR="000568FC" w:rsidRPr="008128D8" w:rsidRDefault="004F35F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109,4</w:t>
            </w:r>
          </w:p>
        </w:tc>
        <w:tc>
          <w:tcPr>
            <w:tcW w:w="1134" w:type="dxa"/>
            <w:vMerge w:val="restart"/>
            <w:shd w:val="clear" w:color="auto" w:fill="FFFFFF" w:themeFill="background1"/>
            <w:vAlign w:val="center"/>
          </w:tcPr>
          <w:p w:rsidR="000568FC" w:rsidRPr="008128D8" w:rsidRDefault="004F35F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113,1</w:t>
            </w:r>
          </w:p>
        </w:tc>
        <w:tc>
          <w:tcPr>
            <w:tcW w:w="1276" w:type="dxa"/>
            <w:shd w:val="clear" w:color="auto" w:fill="FFFFFF" w:themeFill="background1"/>
            <w:vAlign w:val="center"/>
          </w:tcPr>
          <w:p w:rsidR="000568FC" w:rsidRPr="008128D8" w:rsidRDefault="004F35F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105,0</w:t>
            </w:r>
          </w:p>
        </w:tc>
        <w:tc>
          <w:tcPr>
            <w:tcW w:w="1276" w:type="dxa"/>
            <w:shd w:val="clear" w:color="auto" w:fill="FFFFFF" w:themeFill="background1"/>
            <w:vAlign w:val="center"/>
          </w:tcPr>
          <w:p w:rsidR="000568FC" w:rsidRPr="008128D8" w:rsidRDefault="004F35F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102,3</w:t>
            </w:r>
          </w:p>
        </w:tc>
        <w:tc>
          <w:tcPr>
            <w:tcW w:w="1276" w:type="dxa"/>
            <w:shd w:val="clear" w:color="auto" w:fill="FFFFFF" w:themeFill="background1"/>
            <w:vAlign w:val="center"/>
          </w:tcPr>
          <w:p w:rsidR="000568FC" w:rsidRPr="008128D8" w:rsidRDefault="004F35F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104,1</w:t>
            </w:r>
          </w:p>
        </w:tc>
      </w:tr>
      <w:tr w:rsidR="000568FC" w:rsidRPr="008128D8" w:rsidTr="008128D8">
        <w:trPr>
          <w:trHeight w:val="315"/>
        </w:trPr>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4F35F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107,3</w:t>
            </w:r>
          </w:p>
        </w:tc>
        <w:tc>
          <w:tcPr>
            <w:tcW w:w="1276" w:type="dxa"/>
            <w:shd w:val="clear" w:color="auto" w:fill="FFFFFF" w:themeFill="background1"/>
            <w:vAlign w:val="center"/>
          </w:tcPr>
          <w:p w:rsidR="000568FC" w:rsidRPr="008128D8" w:rsidRDefault="004F35F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103,5</w:t>
            </w:r>
          </w:p>
        </w:tc>
        <w:tc>
          <w:tcPr>
            <w:tcW w:w="1276" w:type="dxa"/>
            <w:shd w:val="clear" w:color="auto" w:fill="FFFFFF" w:themeFill="background1"/>
            <w:vAlign w:val="center"/>
          </w:tcPr>
          <w:p w:rsidR="000568FC" w:rsidRPr="008128D8" w:rsidRDefault="004F35F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105,6</w:t>
            </w:r>
          </w:p>
        </w:tc>
      </w:tr>
      <w:tr w:rsidR="000568FC" w:rsidRPr="008128D8" w:rsidTr="008128D8">
        <w:trPr>
          <w:trHeight w:val="255"/>
        </w:trPr>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b/>
                <w:sz w:val="22"/>
                <w:szCs w:val="22"/>
              </w:rPr>
            </w:pPr>
            <w:r w:rsidRPr="008128D8">
              <w:rPr>
                <w:rFonts w:ascii="Times New Roman" w:hAnsi="Times New Roman" w:cs="Times New Roman"/>
                <w:sz w:val="22"/>
                <w:szCs w:val="22"/>
              </w:rPr>
              <w:t>Среднемесячная начисленная заработная плата одного работающего</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Руб.</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37045,1</w:t>
            </w:r>
          </w:p>
        </w:tc>
        <w:tc>
          <w:tcPr>
            <w:tcW w:w="1276" w:type="dxa"/>
            <w:vMerge w:val="restart"/>
            <w:shd w:val="clear" w:color="auto" w:fill="FFFFFF" w:themeFill="background1"/>
            <w:vAlign w:val="center"/>
          </w:tcPr>
          <w:p w:rsidR="000568FC" w:rsidRPr="008128D8" w:rsidRDefault="00E543DF"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41378,3</w:t>
            </w:r>
          </w:p>
        </w:tc>
        <w:tc>
          <w:tcPr>
            <w:tcW w:w="1134" w:type="dxa"/>
            <w:vMerge w:val="restart"/>
            <w:shd w:val="clear" w:color="auto" w:fill="FFFFFF" w:themeFill="background1"/>
            <w:vAlign w:val="center"/>
          </w:tcPr>
          <w:p w:rsidR="000568FC" w:rsidRPr="008128D8" w:rsidRDefault="00E543DF"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47158,3</w:t>
            </w:r>
          </w:p>
        </w:tc>
        <w:tc>
          <w:tcPr>
            <w:tcW w:w="1276" w:type="dxa"/>
            <w:shd w:val="clear" w:color="auto" w:fill="FFFFFF" w:themeFill="background1"/>
            <w:vAlign w:val="center"/>
          </w:tcPr>
          <w:p w:rsidR="000568FC" w:rsidRPr="008128D8" w:rsidRDefault="00E543DF"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50300,7</w:t>
            </w:r>
          </w:p>
        </w:tc>
        <w:tc>
          <w:tcPr>
            <w:tcW w:w="1276" w:type="dxa"/>
            <w:shd w:val="clear" w:color="auto" w:fill="FFFFFF" w:themeFill="background1"/>
            <w:vAlign w:val="center"/>
          </w:tcPr>
          <w:p w:rsidR="000568FC" w:rsidRPr="008128D8" w:rsidRDefault="0075023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53583,1</w:t>
            </w:r>
          </w:p>
        </w:tc>
        <w:tc>
          <w:tcPr>
            <w:tcW w:w="1276" w:type="dxa"/>
            <w:shd w:val="clear" w:color="auto" w:fill="FFFFFF" w:themeFill="background1"/>
            <w:vAlign w:val="center"/>
          </w:tcPr>
          <w:p w:rsidR="000568FC" w:rsidRPr="008128D8" w:rsidRDefault="0075023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55854,8</w:t>
            </w:r>
          </w:p>
        </w:tc>
      </w:tr>
      <w:tr w:rsidR="000568FC" w:rsidRPr="008128D8" w:rsidTr="008128D8">
        <w:trPr>
          <w:trHeight w:val="255"/>
        </w:trPr>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E543DF"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512</w:t>
            </w:r>
            <w:r w:rsidR="0075023A" w:rsidRPr="008128D8">
              <w:rPr>
                <w:rFonts w:ascii="Times New Roman" w:hAnsi="Times New Roman" w:cs="Times New Roman"/>
                <w:color w:val="auto"/>
                <w:sz w:val="22"/>
                <w:szCs w:val="22"/>
              </w:rPr>
              <w:t>7</w:t>
            </w:r>
            <w:r w:rsidRPr="008128D8">
              <w:rPr>
                <w:rFonts w:ascii="Times New Roman" w:hAnsi="Times New Roman" w:cs="Times New Roman"/>
                <w:color w:val="auto"/>
                <w:sz w:val="22"/>
                <w:szCs w:val="22"/>
              </w:rPr>
              <w:t>4,4</w:t>
            </w:r>
          </w:p>
        </w:tc>
        <w:tc>
          <w:tcPr>
            <w:tcW w:w="1276" w:type="dxa"/>
            <w:shd w:val="clear" w:color="auto" w:fill="FFFFFF" w:themeFill="background1"/>
            <w:vAlign w:val="center"/>
          </w:tcPr>
          <w:p w:rsidR="000568FC" w:rsidRPr="008128D8" w:rsidRDefault="00E543DF"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55201,7</w:t>
            </w:r>
          </w:p>
        </w:tc>
        <w:tc>
          <w:tcPr>
            <w:tcW w:w="1276" w:type="dxa"/>
            <w:shd w:val="clear" w:color="auto" w:fill="FFFFFF" w:themeFill="background1"/>
            <w:vAlign w:val="center"/>
          </w:tcPr>
          <w:p w:rsidR="000568FC" w:rsidRPr="008128D8" w:rsidRDefault="0075023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58343,1</w:t>
            </w:r>
            <w:r w:rsidR="000568FC" w:rsidRPr="008128D8">
              <w:rPr>
                <w:rFonts w:ascii="Times New Roman" w:hAnsi="Times New Roman" w:cs="Times New Roman"/>
                <w:color w:val="auto"/>
                <w:sz w:val="22"/>
                <w:szCs w:val="22"/>
              </w:rPr>
              <w:t xml:space="preserve"> </w:t>
            </w:r>
          </w:p>
        </w:tc>
      </w:tr>
      <w:tr w:rsidR="000568FC" w:rsidRPr="008128D8" w:rsidTr="008128D8">
        <w:trPr>
          <w:trHeight w:val="128"/>
        </w:trPr>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b/>
                <w:sz w:val="22"/>
                <w:szCs w:val="22"/>
              </w:rPr>
            </w:pPr>
            <w:r w:rsidRPr="008128D8">
              <w:rPr>
                <w:rFonts w:ascii="Times New Roman" w:hAnsi="Times New Roman" w:cs="Times New Roman"/>
                <w:sz w:val="22"/>
                <w:szCs w:val="22"/>
              </w:rPr>
              <w:t>Темп роста (снижения) к пред</w:t>
            </w:r>
            <w:proofErr w:type="gramStart"/>
            <w:r w:rsidRPr="008128D8">
              <w:rPr>
                <w:rFonts w:ascii="Times New Roman" w:hAnsi="Times New Roman" w:cs="Times New Roman"/>
                <w:sz w:val="22"/>
                <w:szCs w:val="22"/>
              </w:rPr>
              <w:t>.</w:t>
            </w:r>
            <w:proofErr w:type="gramEnd"/>
            <w:r w:rsidRPr="008128D8">
              <w:rPr>
                <w:rFonts w:ascii="Times New Roman" w:hAnsi="Times New Roman" w:cs="Times New Roman"/>
                <w:sz w:val="22"/>
                <w:szCs w:val="22"/>
              </w:rPr>
              <w:t> </w:t>
            </w:r>
            <w:proofErr w:type="gramStart"/>
            <w:r w:rsidRPr="008128D8">
              <w:rPr>
                <w:rFonts w:ascii="Times New Roman" w:hAnsi="Times New Roman" w:cs="Times New Roman"/>
                <w:sz w:val="22"/>
                <w:szCs w:val="22"/>
              </w:rPr>
              <w:t>г</w:t>
            </w:r>
            <w:proofErr w:type="gramEnd"/>
            <w:r w:rsidRPr="008128D8">
              <w:rPr>
                <w:rFonts w:ascii="Times New Roman" w:hAnsi="Times New Roman" w:cs="Times New Roman"/>
                <w:sz w:val="22"/>
                <w:szCs w:val="22"/>
              </w:rPr>
              <w:t>оду</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114,6</w:t>
            </w:r>
          </w:p>
        </w:tc>
        <w:tc>
          <w:tcPr>
            <w:tcW w:w="1276" w:type="dxa"/>
            <w:vMerge w:val="restart"/>
            <w:shd w:val="clear" w:color="auto" w:fill="FFFFFF" w:themeFill="background1"/>
            <w:vAlign w:val="center"/>
          </w:tcPr>
          <w:p w:rsidR="000568FC" w:rsidRPr="008128D8" w:rsidRDefault="00E543DF"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111,7</w:t>
            </w:r>
          </w:p>
        </w:tc>
        <w:tc>
          <w:tcPr>
            <w:tcW w:w="1134" w:type="dxa"/>
            <w:vMerge w:val="restart"/>
            <w:shd w:val="clear" w:color="auto" w:fill="FFFFFF" w:themeFill="background1"/>
            <w:vAlign w:val="center"/>
          </w:tcPr>
          <w:p w:rsidR="000568FC" w:rsidRPr="008128D8" w:rsidRDefault="00E543DF"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114,0</w:t>
            </w:r>
          </w:p>
        </w:tc>
        <w:tc>
          <w:tcPr>
            <w:tcW w:w="1276" w:type="dxa"/>
            <w:shd w:val="clear" w:color="auto" w:fill="FFFFFF" w:themeFill="background1"/>
            <w:vAlign w:val="center"/>
          </w:tcPr>
          <w:p w:rsidR="000568FC" w:rsidRPr="008128D8" w:rsidRDefault="006C42A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106,7</w:t>
            </w:r>
          </w:p>
        </w:tc>
        <w:tc>
          <w:tcPr>
            <w:tcW w:w="1276" w:type="dxa"/>
            <w:shd w:val="clear" w:color="auto" w:fill="FFFFFF" w:themeFill="background1"/>
            <w:vAlign w:val="center"/>
          </w:tcPr>
          <w:p w:rsidR="000568FC" w:rsidRPr="008128D8" w:rsidRDefault="006C42A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106,5</w:t>
            </w:r>
          </w:p>
        </w:tc>
        <w:tc>
          <w:tcPr>
            <w:tcW w:w="1276" w:type="dxa"/>
            <w:shd w:val="clear" w:color="auto" w:fill="FFFFFF" w:themeFill="background1"/>
            <w:vAlign w:val="center"/>
          </w:tcPr>
          <w:p w:rsidR="000568FC" w:rsidRPr="008128D8" w:rsidRDefault="006C42A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104,2</w:t>
            </w:r>
          </w:p>
        </w:tc>
      </w:tr>
      <w:tr w:rsidR="000568FC" w:rsidRPr="008128D8" w:rsidTr="008128D8">
        <w:trPr>
          <w:trHeight w:val="309"/>
        </w:trPr>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6C42A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108,7</w:t>
            </w:r>
          </w:p>
        </w:tc>
        <w:tc>
          <w:tcPr>
            <w:tcW w:w="1276" w:type="dxa"/>
            <w:shd w:val="clear" w:color="auto" w:fill="FFFFFF" w:themeFill="background1"/>
            <w:vAlign w:val="center"/>
          </w:tcPr>
          <w:p w:rsidR="000568FC" w:rsidRPr="008128D8" w:rsidRDefault="006C42A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107,7</w:t>
            </w:r>
          </w:p>
        </w:tc>
        <w:tc>
          <w:tcPr>
            <w:tcW w:w="1276" w:type="dxa"/>
            <w:shd w:val="clear" w:color="auto" w:fill="FFFFFF" w:themeFill="background1"/>
            <w:vAlign w:val="center"/>
          </w:tcPr>
          <w:p w:rsidR="000568FC" w:rsidRPr="008128D8" w:rsidRDefault="006C42A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105,7</w:t>
            </w:r>
          </w:p>
        </w:tc>
      </w:tr>
      <w:tr w:rsidR="000568FC" w:rsidRPr="008128D8" w:rsidTr="008128D8">
        <w:tc>
          <w:tcPr>
            <w:tcW w:w="4395" w:type="dxa"/>
            <w:vAlign w:val="center"/>
          </w:tcPr>
          <w:p w:rsidR="000568FC" w:rsidRPr="008128D8" w:rsidRDefault="000568FC" w:rsidP="008128D8">
            <w:pPr>
              <w:ind w:right="57"/>
              <w:rPr>
                <w:rFonts w:ascii="Times New Roman" w:hAnsi="Times New Roman" w:cs="Times New Roman"/>
                <w:b/>
                <w:sz w:val="22"/>
                <w:szCs w:val="22"/>
              </w:rPr>
            </w:pPr>
            <w:r w:rsidRPr="008128D8">
              <w:rPr>
                <w:rFonts w:ascii="Times New Roman" w:hAnsi="Times New Roman" w:cs="Times New Roman"/>
                <w:b/>
                <w:sz w:val="22"/>
                <w:szCs w:val="22"/>
              </w:rPr>
              <w:t>Инвестиции, строительство</w:t>
            </w:r>
          </w:p>
        </w:tc>
        <w:tc>
          <w:tcPr>
            <w:tcW w:w="1418" w:type="dxa"/>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r>
      <w:tr w:rsidR="000568FC" w:rsidRPr="008128D8" w:rsidTr="008128D8">
        <w:trPr>
          <w:trHeight w:val="519"/>
        </w:trPr>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rPr>
            </w:pPr>
            <w:r w:rsidRPr="008128D8">
              <w:rPr>
                <w:rFonts w:ascii="Times New Roman" w:hAnsi="Times New Roman" w:cs="Times New Roman"/>
              </w:rPr>
              <w:t>Объем инвестиций в основной капитал за счет всех источников финансирования (по крупным и средним организациям)</w:t>
            </w:r>
          </w:p>
        </w:tc>
        <w:tc>
          <w:tcPr>
            <w:tcW w:w="1418" w:type="dxa"/>
            <w:vMerge w:val="restart"/>
            <w:shd w:val="clear" w:color="auto" w:fill="auto"/>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Млн. руб.</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330,741</w:t>
            </w:r>
          </w:p>
        </w:tc>
        <w:tc>
          <w:tcPr>
            <w:tcW w:w="1276" w:type="dxa"/>
            <w:vMerge w:val="restart"/>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272,4</w:t>
            </w:r>
          </w:p>
        </w:tc>
        <w:tc>
          <w:tcPr>
            <w:tcW w:w="1134" w:type="dxa"/>
            <w:vMerge w:val="restart"/>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353,9</w:t>
            </w:r>
          </w:p>
        </w:tc>
        <w:tc>
          <w:tcPr>
            <w:tcW w:w="1276" w:type="dxa"/>
            <w:shd w:val="clear" w:color="auto" w:fill="FFFFFF" w:themeFill="background1"/>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83,8</w:t>
            </w:r>
          </w:p>
        </w:tc>
        <w:tc>
          <w:tcPr>
            <w:tcW w:w="1276" w:type="dxa"/>
            <w:shd w:val="clear" w:color="auto" w:fill="FFFFFF" w:themeFill="background1"/>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81,9</w:t>
            </w:r>
          </w:p>
        </w:tc>
        <w:tc>
          <w:tcPr>
            <w:tcW w:w="1276" w:type="dxa"/>
            <w:shd w:val="clear" w:color="auto" w:fill="FFFFFF" w:themeFill="background1"/>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78,5</w:t>
            </w:r>
          </w:p>
        </w:tc>
      </w:tr>
      <w:tr w:rsidR="000568FC" w:rsidRPr="008128D8" w:rsidTr="008128D8">
        <w:trPr>
          <w:trHeight w:val="569"/>
        </w:trPr>
        <w:tc>
          <w:tcPr>
            <w:tcW w:w="4395" w:type="dxa"/>
            <w:vMerge/>
            <w:shd w:val="clear" w:color="auto" w:fill="auto"/>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89,7</w:t>
            </w: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88,9</w:t>
            </w: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89,2</w:t>
            </w:r>
          </w:p>
        </w:tc>
      </w:tr>
      <w:tr w:rsidR="000568FC" w:rsidRPr="008128D8" w:rsidTr="008128D8">
        <w:trPr>
          <w:trHeight w:val="361"/>
        </w:trPr>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Индекс физического объема инвестиций в основной капитал к предыдущему году</w:t>
            </w:r>
          </w:p>
        </w:tc>
        <w:tc>
          <w:tcPr>
            <w:tcW w:w="1418" w:type="dxa"/>
            <w:vMerge w:val="restart"/>
            <w:shd w:val="clear" w:color="auto" w:fill="auto"/>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86,6</w:t>
            </w:r>
          </w:p>
        </w:tc>
        <w:tc>
          <w:tcPr>
            <w:tcW w:w="1276" w:type="dxa"/>
            <w:vMerge w:val="restart"/>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74,8</w:t>
            </w:r>
          </w:p>
        </w:tc>
        <w:tc>
          <w:tcPr>
            <w:tcW w:w="1134" w:type="dxa"/>
            <w:vMerge w:val="restart"/>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119,8</w:t>
            </w: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22,1</w:t>
            </w: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93,1</w:t>
            </w: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92,0</w:t>
            </w:r>
          </w:p>
        </w:tc>
      </w:tr>
      <w:tr w:rsidR="000568FC" w:rsidRPr="008128D8" w:rsidTr="008128D8">
        <w:trPr>
          <w:trHeight w:val="535"/>
        </w:trPr>
        <w:tc>
          <w:tcPr>
            <w:tcW w:w="4395" w:type="dxa"/>
            <w:vMerge/>
            <w:shd w:val="clear" w:color="auto" w:fill="auto"/>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23,6</w:t>
            </w: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94,2</w:t>
            </w:r>
          </w:p>
        </w:tc>
        <w:tc>
          <w:tcPr>
            <w:tcW w:w="1276" w:type="dxa"/>
            <w:shd w:val="clear" w:color="auto" w:fill="FFFFFF" w:themeFill="background1"/>
            <w:vAlign w:val="center"/>
          </w:tcPr>
          <w:p w:rsidR="000568FC" w:rsidRPr="008128D8" w:rsidRDefault="00F2382D"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96,1</w:t>
            </w:r>
          </w:p>
        </w:tc>
      </w:tr>
      <w:tr w:rsidR="000568FC" w:rsidRPr="008128D8" w:rsidTr="008128D8">
        <w:tc>
          <w:tcPr>
            <w:tcW w:w="4395" w:type="dxa"/>
            <w:vMerge w:val="restart"/>
            <w:shd w:val="clear" w:color="auto" w:fill="auto"/>
            <w:vAlign w:val="center"/>
          </w:tcPr>
          <w:p w:rsidR="000568FC" w:rsidRPr="008128D8" w:rsidRDefault="000568FC" w:rsidP="008128D8">
            <w:pPr>
              <w:rPr>
                <w:rFonts w:ascii="Times New Roman" w:hAnsi="Times New Roman" w:cs="Times New Roman"/>
                <w:sz w:val="22"/>
                <w:szCs w:val="22"/>
              </w:rPr>
            </w:pPr>
            <w:r w:rsidRPr="008128D8">
              <w:rPr>
                <w:rFonts w:ascii="Times New Roman" w:hAnsi="Times New Roman" w:cs="Times New Roman"/>
                <w:sz w:val="22"/>
                <w:szCs w:val="22"/>
              </w:rPr>
              <w:t>Индекс-дефлятор</w:t>
            </w:r>
          </w:p>
        </w:tc>
        <w:tc>
          <w:tcPr>
            <w:tcW w:w="1418" w:type="dxa"/>
            <w:vMerge w:val="restart"/>
            <w:shd w:val="clear" w:color="auto" w:fill="auto"/>
            <w:vAlign w:val="center"/>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118,4</w:t>
            </w:r>
          </w:p>
        </w:tc>
        <w:tc>
          <w:tcPr>
            <w:tcW w:w="1276" w:type="dxa"/>
            <w:vMerge w:val="restart"/>
            <w:shd w:val="clear" w:color="auto" w:fill="FFFFFF" w:themeFill="background1"/>
            <w:vAlign w:val="center"/>
          </w:tcPr>
          <w:p w:rsidR="000568FC" w:rsidRPr="008128D8" w:rsidRDefault="00686CF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110,6</w:t>
            </w:r>
          </w:p>
        </w:tc>
        <w:tc>
          <w:tcPr>
            <w:tcW w:w="1134" w:type="dxa"/>
            <w:vMerge w:val="restart"/>
            <w:shd w:val="clear" w:color="auto" w:fill="FFFFFF" w:themeFill="background1"/>
            <w:vAlign w:val="center"/>
          </w:tcPr>
          <w:p w:rsidR="000568FC" w:rsidRPr="008128D8" w:rsidRDefault="00686CF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108,4</w:t>
            </w:r>
          </w:p>
        </w:tc>
        <w:tc>
          <w:tcPr>
            <w:tcW w:w="1276" w:type="dxa"/>
            <w:shd w:val="clear" w:color="auto" w:fill="FFFFFF" w:themeFill="background1"/>
          </w:tcPr>
          <w:p w:rsidR="000568FC" w:rsidRPr="008128D8" w:rsidRDefault="00686CF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107,4</w:t>
            </w:r>
          </w:p>
        </w:tc>
        <w:tc>
          <w:tcPr>
            <w:tcW w:w="1276" w:type="dxa"/>
            <w:shd w:val="clear" w:color="auto" w:fill="FFFFFF" w:themeFill="background1"/>
          </w:tcPr>
          <w:p w:rsidR="000568FC" w:rsidRPr="008128D8" w:rsidRDefault="00686CF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105,0</w:t>
            </w:r>
          </w:p>
        </w:tc>
        <w:tc>
          <w:tcPr>
            <w:tcW w:w="1276" w:type="dxa"/>
            <w:shd w:val="clear" w:color="auto" w:fill="FFFFFF" w:themeFill="background1"/>
          </w:tcPr>
          <w:p w:rsidR="000568FC" w:rsidRPr="008128D8" w:rsidRDefault="00686CF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104,3</w:t>
            </w:r>
          </w:p>
        </w:tc>
      </w:tr>
      <w:tr w:rsidR="000568FC" w:rsidRPr="008128D8" w:rsidTr="008128D8">
        <w:trPr>
          <w:trHeight w:val="574"/>
        </w:trPr>
        <w:tc>
          <w:tcPr>
            <w:tcW w:w="4395" w:type="dxa"/>
            <w:vMerge/>
            <w:shd w:val="clear" w:color="auto" w:fill="auto"/>
            <w:vAlign w:val="center"/>
          </w:tcPr>
          <w:p w:rsidR="000568FC" w:rsidRPr="008128D8" w:rsidRDefault="000568FC" w:rsidP="008128D8">
            <w:pPr>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tcPr>
          <w:p w:rsidR="000568FC" w:rsidRPr="008128D8" w:rsidRDefault="00686CF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107,3</w:t>
            </w:r>
          </w:p>
        </w:tc>
        <w:tc>
          <w:tcPr>
            <w:tcW w:w="1276" w:type="dxa"/>
            <w:shd w:val="clear" w:color="auto" w:fill="FFFFFF" w:themeFill="background1"/>
          </w:tcPr>
          <w:p w:rsidR="000568FC" w:rsidRPr="008128D8" w:rsidRDefault="00686CF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105,3</w:t>
            </w:r>
          </w:p>
        </w:tc>
        <w:tc>
          <w:tcPr>
            <w:tcW w:w="1276" w:type="dxa"/>
            <w:shd w:val="clear" w:color="auto" w:fill="FFFFFF" w:themeFill="background1"/>
          </w:tcPr>
          <w:p w:rsidR="000568FC" w:rsidRPr="008128D8" w:rsidRDefault="00686CF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104,4</w:t>
            </w:r>
          </w:p>
        </w:tc>
      </w:tr>
      <w:tr w:rsidR="000568FC" w:rsidRPr="008128D8" w:rsidTr="008128D8">
        <w:trPr>
          <w:trHeight w:val="383"/>
        </w:trPr>
        <w:tc>
          <w:tcPr>
            <w:tcW w:w="4395" w:type="dxa"/>
            <w:vMerge w:val="restart"/>
            <w:shd w:val="clear" w:color="auto" w:fill="auto"/>
            <w:vAlign w:val="center"/>
          </w:tcPr>
          <w:p w:rsidR="000568FC" w:rsidRPr="008128D8" w:rsidRDefault="000568FC" w:rsidP="008128D8">
            <w:pPr>
              <w:rPr>
                <w:rFonts w:ascii="Times New Roman" w:hAnsi="Times New Roman" w:cs="Times New Roman"/>
                <w:b/>
                <w:sz w:val="22"/>
                <w:szCs w:val="22"/>
              </w:rPr>
            </w:pPr>
            <w:r w:rsidRPr="008128D8">
              <w:rPr>
                <w:rFonts w:ascii="Times New Roman" w:hAnsi="Times New Roman" w:cs="Times New Roman"/>
                <w:sz w:val="22"/>
                <w:szCs w:val="22"/>
              </w:rPr>
              <w:t>Объем инвестиций в основной капитал за исключением бюджетных средств (по крупным и средним организациям)</w:t>
            </w:r>
          </w:p>
        </w:tc>
        <w:tc>
          <w:tcPr>
            <w:tcW w:w="1418" w:type="dxa"/>
            <w:vMerge w:val="restart"/>
            <w:shd w:val="clear" w:color="auto" w:fill="auto"/>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Млн. руб.</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220,228</w:t>
            </w:r>
          </w:p>
        </w:tc>
        <w:tc>
          <w:tcPr>
            <w:tcW w:w="1276" w:type="dxa"/>
            <w:vMerge w:val="restart"/>
            <w:shd w:val="clear" w:color="auto" w:fill="FFFFFF" w:themeFill="background1"/>
            <w:vAlign w:val="center"/>
          </w:tcPr>
          <w:p w:rsidR="000568FC" w:rsidRPr="008128D8" w:rsidRDefault="00EF20E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244,632</w:t>
            </w:r>
          </w:p>
        </w:tc>
        <w:tc>
          <w:tcPr>
            <w:tcW w:w="1134" w:type="dxa"/>
            <w:vMerge w:val="restart"/>
            <w:shd w:val="clear" w:color="auto" w:fill="FFFFFF" w:themeFill="background1"/>
            <w:vAlign w:val="center"/>
          </w:tcPr>
          <w:p w:rsidR="000568FC" w:rsidRPr="008128D8" w:rsidRDefault="00EF20E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343,064</w:t>
            </w:r>
          </w:p>
        </w:tc>
        <w:tc>
          <w:tcPr>
            <w:tcW w:w="1276" w:type="dxa"/>
            <w:shd w:val="clear" w:color="auto" w:fill="FFFFFF" w:themeFill="background1"/>
            <w:vAlign w:val="center"/>
          </w:tcPr>
          <w:p w:rsidR="000568FC" w:rsidRPr="008128D8" w:rsidRDefault="006166E9"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71,090</w:t>
            </w:r>
          </w:p>
        </w:tc>
        <w:tc>
          <w:tcPr>
            <w:tcW w:w="1276" w:type="dxa"/>
            <w:shd w:val="clear" w:color="auto" w:fill="FFFFFF" w:themeFill="background1"/>
            <w:vAlign w:val="center"/>
          </w:tcPr>
          <w:p w:rsidR="000568FC" w:rsidRPr="008128D8" w:rsidRDefault="006166E9"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70,091</w:t>
            </w:r>
          </w:p>
        </w:tc>
        <w:tc>
          <w:tcPr>
            <w:tcW w:w="1276" w:type="dxa"/>
            <w:shd w:val="clear" w:color="auto" w:fill="FFFFFF" w:themeFill="background1"/>
            <w:vAlign w:val="center"/>
          </w:tcPr>
          <w:p w:rsidR="006166E9" w:rsidRPr="008128D8" w:rsidRDefault="006166E9" w:rsidP="008128D8">
            <w:pPr>
              <w:jc w:val="right"/>
              <w:rPr>
                <w:rFonts w:ascii="Times New Roman" w:hAnsi="Times New Roman" w:cs="Times New Roman"/>
                <w:color w:val="auto"/>
                <w:sz w:val="22"/>
                <w:szCs w:val="22"/>
              </w:rPr>
            </w:pPr>
          </w:p>
          <w:p w:rsidR="006166E9" w:rsidRPr="008128D8" w:rsidRDefault="006166E9" w:rsidP="008128D8">
            <w:pPr>
              <w:jc w:val="right"/>
              <w:rPr>
                <w:rFonts w:ascii="Times New Roman" w:hAnsi="Times New Roman" w:cs="Times New Roman"/>
                <w:color w:val="auto"/>
                <w:sz w:val="22"/>
                <w:szCs w:val="22"/>
              </w:rPr>
            </w:pPr>
            <w:r w:rsidRPr="008128D8">
              <w:rPr>
                <w:rFonts w:ascii="Times New Roman" w:hAnsi="Times New Roman" w:cs="Times New Roman"/>
                <w:color w:val="auto"/>
                <w:sz w:val="22"/>
                <w:szCs w:val="22"/>
              </w:rPr>
              <w:t>74,840</w:t>
            </w:r>
          </w:p>
          <w:p w:rsidR="006166E9" w:rsidRPr="008128D8" w:rsidRDefault="006166E9" w:rsidP="008128D8">
            <w:pPr>
              <w:jc w:val="right"/>
              <w:rPr>
                <w:rFonts w:ascii="Times New Roman" w:hAnsi="Times New Roman" w:cs="Times New Roman"/>
                <w:color w:val="auto"/>
                <w:sz w:val="22"/>
                <w:szCs w:val="22"/>
              </w:rPr>
            </w:pPr>
          </w:p>
        </w:tc>
      </w:tr>
      <w:tr w:rsidR="000568FC" w:rsidRPr="008128D8" w:rsidTr="008128D8">
        <w:trPr>
          <w:trHeight w:val="382"/>
        </w:trPr>
        <w:tc>
          <w:tcPr>
            <w:tcW w:w="4395" w:type="dxa"/>
            <w:vMerge/>
            <w:shd w:val="clear" w:color="auto" w:fill="auto"/>
            <w:vAlign w:val="center"/>
          </w:tcPr>
          <w:p w:rsidR="000568FC" w:rsidRPr="008128D8" w:rsidRDefault="000568FC" w:rsidP="008128D8">
            <w:pPr>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DF3534"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75,600</w:t>
            </w:r>
          </w:p>
        </w:tc>
        <w:tc>
          <w:tcPr>
            <w:tcW w:w="1276" w:type="dxa"/>
            <w:shd w:val="clear" w:color="auto" w:fill="FFFFFF" w:themeFill="background1"/>
            <w:vAlign w:val="center"/>
          </w:tcPr>
          <w:p w:rsidR="000568FC" w:rsidRPr="008128D8" w:rsidRDefault="007A206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75,600</w:t>
            </w:r>
          </w:p>
        </w:tc>
        <w:tc>
          <w:tcPr>
            <w:tcW w:w="1276" w:type="dxa"/>
            <w:shd w:val="clear" w:color="auto" w:fill="FFFFFF" w:themeFill="background1"/>
            <w:vAlign w:val="center"/>
          </w:tcPr>
          <w:p w:rsidR="000568FC" w:rsidRPr="008128D8" w:rsidRDefault="007A206A"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76.050</w:t>
            </w:r>
          </w:p>
        </w:tc>
      </w:tr>
      <w:tr w:rsidR="000568FC" w:rsidRPr="008128D8" w:rsidTr="008128D8">
        <w:trPr>
          <w:trHeight w:val="503"/>
        </w:trPr>
        <w:tc>
          <w:tcPr>
            <w:tcW w:w="4395" w:type="dxa"/>
            <w:vMerge w:val="restart"/>
            <w:shd w:val="clear" w:color="auto" w:fill="auto"/>
            <w:vAlign w:val="center"/>
          </w:tcPr>
          <w:p w:rsidR="000568FC" w:rsidRPr="008128D8" w:rsidRDefault="000568FC" w:rsidP="008128D8">
            <w:pPr>
              <w:rPr>
                <w:rFonts w:ascii="Times New Roman" w:hAnsi="Times New Roman" w:cs="Times New Roman"/>
                <w:b/>
                <w:sz w:val="22"/>
                <w:szCs w:val="22"/>
              </w:rPr>
            </w:pPr>
            <w:r w:rsidRPr="008128D8">
              <w:rPr>
                <w:rFonts w:ascii="Times New Roman" w:hAnsi="Times New Roman" w:cs="Times New Roman"/>
                <w:sz w:val="22"/>
                <w:szCs w:val="22"/>
              </w:rPr>
              <w:t>Индекс физического объема инвестиций в основной капитал  за исключением бюджетных средств (по крупным и средним организациям) к предыдущему году</w:t>
            </w:r>
          </w:p>
        </w:tc>
        <w:tc>
          <w:tcPr>
            <w:tcW w:w="1418" w:type="dxa"/>
            <w:vMerge w:val="restart"/>
            <w:shd w:val="clear" w:color="auto" w:fill="auto"/>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75,8</w:t>
            </w:r>
            <w:r w:rsidR="005A4281" w:rsidRPr="008128D8">
              <w:rPr>
                <w:rFonts w:ascii="Times New Roman" w:hAnsi="Times New Roman" w:cs="Times New Roman"/>
                <w:color w:val="auto"/>
                <w:sz w:val="22"/>
                <w:szCs w:val="22"/>
              </w:rPr>
              <w:t>0</w:t>
            </w:r>
          </w:p>
        </w:tc>
        <w:tc>
          <w:tcPr>
            <w:tcW w:w="1276" w:type="dxa"/>
            <w:vMerge w:val="restart"/>
            <w:shd w:val="clear" w:color="auto" w:fill="FFFFFF" w:themeFill="background1"/>
            <w:vAlign w:val="center"/>
          </w:tcPr>
          <w:p w:rsidR="000568FC" w:rsidRPr="008128D8" w:rsidRDefault="005A428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74,80</w:t>
            </w:r>
          </w:p>
        </w:tc>
        <w:tc>
          <w:tcPr>
            <w:tcW w:w="1134" w:type="dxa"/>
            <w:vMerge w:val="restart"/>
            <w:shd w:val="clear" w:color="auto" w:fill="FFFFFF" w:themeFill="background1"/>
            <w:vAlign w:val="center"/>
          </w:tcPr>
          <w:p w:rsidR="000568FC" w:rsidRPr="008128D8" w:rsidRDefault="005A428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119,83</w:t>
            </w:r>
          </w:p>
        </w:tc>
        <w:tc>
          <w:tcPr>
            <w:tcW w:w="1276" w:type="dxa"/>
            <w:shd w:val="clear" w:color="auto" w:fill="FFFFFF" w:themeFill="background1"/>
            <w:vAlign w:val="center"/>
          </w:tcPr>
          <w:p w:rsidR="000568FC"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lang w:val="en-US"/>
              </w:rPr>
              <w:t>22</w:t>
            </w:r>
            <w:r w:rsidRPr="008128D8">
              <w:rPr>
                <w:rFonts w:ascii="Times New Roman" w:hAnsi="Times New Roman" w:cs="Times New Roman"/>
                <w:color w:val="auto"/>
                <w:sz w:val="22"/>
                <w:szCs w:val="22"/>
              </w:rPr>
              <w:t>,05</w:t>
            </w:r>
          </w:p>
        </w:tc>
        <w:tc>
          <w:tcPr>
            <w:tcW w:w="1276" w:type="dxa"/>
            <w:shd w:val="clear" w:color="auto" w:fill="FFFFFF" w:themeFill="background1"/>
            <w:vAlign w:val="center"/>
          </w:tcPr>
          <w:p w:rsidR="000568FC"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93,05</w:t>
            </w:r>
          </w:p>
        </w:tc>
        <w:tc>
          <w:tcPr>
            <w:tcW w:w="1276" w:type="dxa"/>
            <w:shd w:val="clear" w:color="auto" w:fill="FFFFFF" w:themeFill="background1"/>
            <w:vAlign w:val="center"/>
          </w:tcPr>
          <w:p w:rsidR="000568FC"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91,96</w:t>
            </w:r>
          </w:p>
        </w:tc>
      </w:tr>
      <w:tr w:rsidR="000568FC" w:rsidRPr="008128D8" w:rsidTr="008128D8">
        <w:trPr>
          <w:trHeight w:val="502"/>
        </w:trPr>
        <w:tc>
          <w:tcPr>
            <w:tcW w:w="4395" w:type="dxa"/>
            <w:vMerge/>
            <w:shd w:val="clear" w:color="auto" w:fill="auto"/>
            <w:vAlign w:val="center"/>
          </w:tcPr>
          <w:p w:rsidR="000568FC" w:rsidRPr="008128D8" w:rsidRDefault="000568FC" w:rsidP="008128D8">
            <w:pPr>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5A428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23,61</w:t>
            </w:r>
          </w:p>
        </w:tc>
        <w:tc>
          <w:tcPr>
            <w:tcW w:w="1276" w:type="dxa"/>
            <w:shd w:val="clear" w:color="auto" w:fill="FFFFFF" w:themeFill="background1"/>
            <w:vAlign w:val="center"/>
          </w:tcPr>
          <w:p w:rsidR="000568FC" w:rsidRPr="008128D8" w:rsidRDefault="00377301" w:rsidP="00572ACB">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w:t>
            </w:r>
            <w:r w:rsidR="00572ACB">
              <w:rPr>
                <w:rFonts w:ascii="Times New Roman" w:hAnsi="Times New Roman" w:cs="Times New Roman"/>
                <w:color w:val="auto"/>
                <w:sz w:val="22"/>
                <w:szCs w:val="22"/>
              </w:rPr>
              <w:t>4</w:t>
            </w:r>
            <w:r w:rsidRPr="008128D8">
              <w:rPr>
                <w:rFonts w:ascii="Times New Roman" w:hAnsi="Times New Roman" w:cs="Times New Roman"/>
                <w:color w:val="auto"/>
                <w:sz w:val="22"/>
                <w:szCs w:val="22"/>
              </w:rPr>
              <w:t>,20</w:t>
            </w:r>
          </w:p>
        </w:tc>
        <w:tc>
          <w:tcPr>
            <w:tcW w:w="1276" w:type="dxa"/>
            <w:shd w:val="clear" w:color="auto" w:fill="FFFFFF" w:themeFill="background1"/>
            <w:vAlign w:val="center"/>
          </w:tcPr>
          <w:p w:rsidR="000568FC" w:rsidRPr="008128D8" w:rsidRDefault="00377301"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96,05</w:t>
            </w:r>
          </w:p>
        </w:tc>
      </w:tr>
      <w:tr w:rsidR="007D7360" w:rsidRPr="008128D8" w:rsidTr="008128D8">
        <w:trPr>
          <w:trHeight w:val="128"/>
        </w:trPr>
        <w:tc>
          <w:tcPr>
            <w:tcW w:w="4395" w:type="dxa"/>
            <w:vMerge w:val="restart"/>
            <w:shd w:val="clear" w:color="auto" w:fill="auto"/>
            <w:vAlign w:val="center"/>
          </w:tcPr>
          <w:p w:rsidR="007D7360" w:rsidRPr="008128D8" w:rsidRDefault="007D7360" w:rsidP="008128D8">
            <w:pPr>
              <w:rPr>
                <w:rFonts w:ascii="Times New Roman" w:hAnsi="Times New Roman" w:cs="Times New Roman"/>
                <w:b/>
                <w:sz w:val="22"/>
                <w:szCs w:val="22"/>
              </w:rPr>
            </w:pPr>
            <w:r w:rsidRPr="008128D8">
              <w:rPr>
                <w:rFonts w:ascii="Times New Roman" w:hAnsi="Times New Roman" w:cs="Times New Roman"/>
                <w:sz w:val="22"/>
                <w:szCs w:val="22"/>
              </w:rPr>
              <w:t>Индекс-дефлятор</w:t>
            </w:r>
          </w:p>
        </w:tc>
        <w:tc>
          <w:tcPr>
            <w:tcW w:w="1418" w:type="dxa"/>
            <w:vMerge w:val="restart"/>
            <w:shd w:val="clear" w:color="auto" w:fill="auto"/>
            <w:vAlign w:val="center"/>
          </w:tcPr>
          <w:p w:rsidR="007D7360" w:rsidRPr="008128D8" w:rsidRDefault="007D7360"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7D7360" w:rsidRPr="008128D8" w:rsidRDefault="007D7360"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7D7360"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118,4</w:t>
            </w:r>
          </w:p>
        </w:tc>
        <w:tc>
          <w:tcPr>
            <w:tcW w:w="1276" w:type="dxa"/>
            <w:vMerge w:val="restart"/>
            <w:shd w:val="clear" w:color="auto" w:fill="FFFFFF" w:themeFill="background1"/>
            <w:vAlign w:val="center"/>
          </w:tcPr>
          <w:p w:rsidR="007D7360"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110,6</w:t>
            </w:r>
          </w:p>
        </w:tc>
        <w:tc>
          <w:tcPr>
            <w:tcW w:w="1134" w:type="dxa"/>
            <w:vMerge w:val="restart"/>
            <w:shd w:val="clear" w:color="auto" w:fill="FFFFFF" w:themeFill="background1"/>
            <w:vAlign w:val="center"/>
          </w:tcPr>
          <w:p w:rsidR="007D7360"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108,4</w:t>
            </w:r>
          </w:p>
        </w:tc>
        <w:tc>
          <w:tcPr>
            <w:tcW w:w="1276" w:type="dxa"/>
            <w:shd w:val="clear" w:color="auto" w:fill="FFFFFF" w:themeFill="background1"/>
            <w:vAlign w:val="center"/>
          </w:tcPr>
          <w:p w:rsidR="007D7360"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107,4</w:t>
            </w:r>
          </w:p>
        </w:tc>
        <w:tc>
          <w:tcPr>
            <w:tcW w:w="1276" w:type="dxa"/>
            <w:shd w:val="clear" w:color="auto" w:fill="FFFFFF" w:themeFill="background1"/>
            <w:vAlign w:val="center"/>
          </w:tcPr>
          <w:p w:rsidR="007D7360"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105,0</w:t>
            </w:r>
          </w:p>
        </w:tc>
        <w:tc>
          <w:tcPr>
            <w:tcW w:w="1276" w:type="dxa"/>
            <w:shd w:val="clear" w:color="auto" w:fill="FFFFFF" w:themeFill="background1"/>
            <w:vAlign w:val="center"/>
          </w:tcPr>
          <w:p w:rsidR="007D7360"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104,3</w:t>
            </w:r>
          </w:p>
        </w:tc>
      </w:tr>
      <w:tr w:rsidR="000568FC" w:rsidRPr="008128D8" w:rsidTr="008128D8">
        <w:trPr>
          <w:trHeight w:val="127"/>
        </w:trPr>
        <w:tc>
          <w:tcPr>
            <w:tcW w:w="4395" w:type="dxa"/>
            <w:vMerge/>
            <w:shd w:val="clear" w:color="auto" w:fill="auto"/>
            <w:vAlign w:val="center"/>
          </w:tcPr>
          <w:p w:rsidR="000568FC" w:rsidRPr="008128D8" w:rsidRDefault="000568FC" w:rsidP="008128D8">
            <w:pPr>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107,3</w:t>
            </w:r>
          </w:p>
        </w:tc>
        <w:tc>
          <w:tcPr>
            <w:tcW w:w="1276" w:type="dxa"/>
            <w:shd w:val="clear" w:color="auto" w:fill="FFFFFF" w:themeFill="background1"/>
            <w:vAlign w:val="center"/>
          </w:tcPr>
          <w:p w:rsidR="000568FC"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105,3</w:t>
            </w:r>
          </w:p>
        </w:tc>
        <w:tc>
          <w:tcPr>
            <w:tcW w:w="1276" w:type="dxa"/>
            <w:shd w:val="clear" w:color="auto" w:fill="FFFFFF" w:themeFill="background1"/>
            <w:vAlign w:val="center"/>
          </w:tcPr>
          <w:p w:rsidR="000568FC" w:rsidRPr="008128D8" w:rsidRDefault="007D7360"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104,4</w:t>
            </w:r>
          </w:p>
        </w:tc>
      </w:tr>
      <w:tr w:rsidR="000568FC" w:rsidRPr="008128D8" w:rsidTr="008128D8">
        <w:trPr>
          <w:trHeight w:val="383"/>
        </w:trPr>
        <w:tc>
          <w:tcPr>
            <w:tcW w:w="4395" w:type="dxa"/>
            <w:vMerge w:val="restart"/>
            <w:shd w:val="clear" w:color="auto" w:fill="auto"/>
            <w:vAlign w:val="center"/>
          </w:tcPr>
          <w:p w:rsidR="000568FC" w:rsidRPr="008128D8" w:rsidRDefault="000568FC" w:rsidP="008128D8">
            <w:pPr>
              <w:rPr>
                <w:rFonts w:ascii="Times New Roman" w:hAnsi="Times New Roman" w:cs="Times New Roman"/>
                <w:b/>
                <w:sz w:val="22"/>
                <w:szCs w:val="22"/>
              </w:rPr>
            </w:pPr>
            <w:r w:rsidRPr="008128D8">
              <w:rPr>
                <w:rFonts w:ascii="Times New Roman" w:hAnsi="Times New Roman" w:cs="Times New Roman"/>
                <w:sz w:val="22"/>
                <w:szCs w:val="22"/>
              </w:rPr>
              <w:t>Объем работ, выполненных по виду деятельности "Строительство" (по крупным и средним организациям)</w:t>
            </w:r>
          </w:p>
        </w:tc>
        <w:tc>
          <w:tcPr>
            <w:tcW w:w="1418" w:type="dxa"/>
            <w:vMerge w:val="restart"/>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14,822</w:t>
            </w:r>
          </w:p>
        </w:tc>
        <w:tc>
          <w:tcPr>
            <w:tcW w:w="1276" w:type="dxa"/>
            <w:vMerge w:val="restart"/>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11,902</w:t>
            </w:r>
          </w:p>
        </w:tc>
        <w:tc>
          <w:tcPr>
            <w:tcW w:w="1134" w:type="dxa"/>
            <w:vMerge w:val="restart"/>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12,000</w:t>
            </w:r>
          </w:p>
        </w:tc>
        <w:tc>
          <w:tcPr>
            <w:tcW w:w="1276" w:type="dxa"/>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11,800</w:t>
            </w:r>
          </w:p>
        </w:tc>
        <w:tc>
          <w:tcPr>
            <w:tcW w:w="1276" w:type="dxa"/>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11,750</w:t>
            </w:r>
          </w:p>
        </w:tc>
        <w:tc>
          <w:tcPr>
            <w:tcW w:w="1276" w:type="dxa"/>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11,700</w:t>
            </w:r>
          </w:p>
        </w:tc>
      </w:tr>
      <w:tr w:rsidR="000568FC" w:rsidRPr="008128D8" w:rsidTr="008128D8">
        <w:trPr>
          <w:trHeight w:val="382"/>
        </w:trPr>
        <w:tc>
          <w:tcPr>
            <w:tcW w:w="4395" w:type="dxa"/>
            <w:vMerge/>
            <w:shd w:val="clear" w:color="auto" w:fill="auto"/>
            <w:vAlign w:val="center"/>
          </w:tcPr>
          <w:p w:rsidR="000568FC" w:rsidRPr="008128D8" w:rsidRDefault="000568FC" w:rsidP="008128D8">
            <w:pPr>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12,500</w:t>
            </w:r>
          </w:p>
        </w:tc>
        <w:tc>
          <w:tcPr>
            <w:tcW w:w="1276" w:type="dxa"/>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12,600</w:t>
            </w:r>
          </w:p>
        </w:tc>
        <w:tc>
          <w:tcPr>
            <w:tcW w:w="1276" w:type="dxa"/>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12,700</w:t>
            </w:r>
          </w:p>
        </w:tc>
      </w:tr>
      <w:tr w:rsidR="000568FC" w:rsidRPr="008128D8" w:rsidTr="008128D8">
        <w:trPr>
          <w:trHeight w:val="128"/>
        </w:trPr>
        <w:tc>
          <w:tcPr>
            <w:tcW w:w="4395" w:type="dxa"/>
            <w:vMerge w:val="restart"/>
            <w:shd w:val="clear" w:color="auto" w:fill="auto"/>
            <w:vAlign w:val="center"/>
          </w:tcPr>
          <w:p w:rsidR="000568FC" w:rsidRPr="008128D8" w:rsidRDefault="000568FC" w:rsidP="008128D8">
            <w:pPr>
              <w:rPr>
                <w:rFonts w:ascii="Times New Roman" w:hAnsi="Times New Roman" w:cs="Times New Roman"/>
                <w:b/>
                <w:sz w:val="22"/>
                <w:szCs w:val="22"/>
              </w:rPr>
            </w:pPr>
            <w:r w:rsidRPr="008128D8">
              <w:rPr>
                <w:rFonts w:ascii="Times New Roman" w:hAnsi="Times New Roman" w:cs="Times New Roman"/>
                <w:sz w:val="22"/>
                <w:szCs w:val="22"/>
              </w:rPr>
              <w:t>Индекс физического объема</w:t>
            </w:r>
          </w:p>
        </w:tc>
        <w:tc>
          <w:tcPr>
            <w:tcW w:w="1418" w:type="dxa"/>
            <w:vMerge w:val="restart"/>
            <w:shd w:val="clear" w:color="auto" w:fill="auto"/>
            <w:vAlign w:val="center"/>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119,9</w:t>
            </w:r>
          </w:p>
        </w:tc>
        <w:tc>
          <w:tcPr>
            <w:tcW w:w="1276" w:type="dxa"/>
            <w:vMerge w:val="restart"/>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80,3</w:t>
            </w:r>
          </w:p>
        </w:tc>
        <w:tc>
          <w:tcPr>
            <w:tcW w:w="1134" w:type="dxa"/>
            <w:vMerge w:val="restart"/>
            <w:shd w:val="clear" w:color="auto" w:fill="FFFFFF" w:themeFill="background1"/>
            <w:vAlign w:val="center"/>
          </w:tcPr>
          <w:p w:rsidR="000568FC" w:rsidRPr="008128D8" w:rsidRDefault="002B59EE"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94,8</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93,6</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94,9</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95,5</w:t>
            </w:r>
          </w:p>
        </w:tc>
      </w:tr>
      <w:tr w:rsidR="000568FC" w:rsidRPr="008128D8" w:rsidTr="008128D8">
        <w:trPr>
          <w:trHeight w:val="127"/>
        </w:trPr>
        <w:tc>
          <w:tcPr>
            <w:tcW w:w="4395" w:type="dxa"/>
            <w:vMerge/>
            <w:shd w:val="clear" w:color="auto" w:fill="auto"/>
            <w:vAlign w:val="center"/>
          </w:tcPr>
          <w:p w:rsidR="000568FC" w:rsidRPr="008128D8" w:rsidRDefault="000568FC" w:rsidP="008128D8">
            <w:pPr>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98,6</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95,7</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96,5</w:t>
            </w:r>
          </w:p>
        </w:tc>
      </w:tr>
      <w:tr w:rsidR="000568FC" w:rsidRPr="008128D8" w:rsidTr="008128D8">
        <w:trPr>
          <w:trHeight w:val="128"/>
        </w:trPr>
        <w:tc>
          <w:tcPr>
            <w:tcW w:w="4395" w:type="dxa"/>
            <w:vMerge w:val="restart"/>
            <w:shd w:val="clear" w:color="auto" w:fill="auto"/>
            <w:vAlign w:val="center"/>
          </w:tcPr>
          <w:p w:rsidR="000568FC" w:rsidRPr="008128D8" w:rsidRDefault="000568FC" w:rsidP="008128D8">
            <w:pPr>
              <w:rPr>
                <w:rFonts w:ascii="Times New Roman" w:hAnsi="Times New Roman" w:cs="Times New Roman"/>
                <w:b/>
                <w:sz w:val="22"/>
                <w:szCs w:val="22"/>
              </w:rPr>
            </w:pPr>
            <w:r w:rsidRPr="008128D8">
              <w:rPr>
                <w:rFonts w:ascii="Times New Roman" w:hAnsi="Times New Roman" w:cs="Times New Roman"/>
                <w:sz w:val="22"/>
                <w:szCs w:val="22"/>
              </w:rPr>
              <w:t>Индекс-дефлятор цен</w:t>
            </w:r>
          </w:p>
        </w:tc>
        <w:tc>
          <w:tcPr>
            <w:tcW w:w="1418" w:type="dxa"/>
            <w:vMerge w:val="restart"/>
            <w:shd w:val="clear" w:color="auto" w:fill="auto"/>
            <w:vAlign w:val="center"/>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Млн. руб.</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114,9</w:t>
            </w:r>
          </w:p>
        </w:tc>
        <w:tc>
          <w:tcPr>
            <w:tcW w:w="1276" w:type="dxa"/>
            <w:vMerge w:val="restart"/>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108,3</w:t>
            </w:r>
          </w:p>
        </w:tc>
        <w:tc>
          <w:tcPr>
            <w:tcW w:w="1134" w:type="dxa"/>
            <w:vMerge w:val="restart"/>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106,4</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105,9</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104,9</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104,3</w:t>
            </w:r>
          </w:p>
        </w:tc>
      </w:tr>
      <w:tr w:rsidR="000568FC" w:rsidRPr="008128D8" w:rsidTr="008128D8">
        <w:trPr>
          <w:trHeight w:val="283"/>
        </w:trPr>
        <w:tc>
          <w:tcPr>
            <w:tcW w:w="4395" w:type="dxa"/>
            <w:vMerge/>
            <w:shd w:val="clear" w:color="auto" w:fill="auto"/>
            <w:vAlign w:val="center"/>
          </w:tcPr>
          <w:p w:rsidR="000568FC" w:rsidRPr="008128D8" w:rsidRDefault="000568FC" w:rsidP="008128D8">
            <w:pPr>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105,6</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105,3</w:t>
            </w:r>
          </w:p>
        </w:tc>
        <w:tc>
          <w:tcPr>
            <w:tcW w:w="1276" w:type="dxa"/>
            <w:shd w:val="clear" w:color="auto" w:fill="FFFFFF" w:themeFill="background1"/>
            <w:vAlign w:val="center"/>
          </w:tcPr>
          <w:p w:rsidR="000568FC" w:rsidRPr="008128D8" w:rsidRDefault="00704CB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104,5</w:t>
            </w:r>
          </w:p>
        </w:tc>
      </w:tr>
      <w:tr w:rsidR="000568FC" w:rsidRPr="008128D8" w:rsidTr="008128D8">
        <w:trPr>
          <w:trHeight w:val="417"/>
        </w:trPr>
        <w:tc>
          <w:tcPr>
            <w:tcW w:w="4395" w:type="dxa"/>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b/>
                <w:sz w:val="22"/>
                <w:szCs w:val="22"/>
              </w:rPr>
              <w:t>Потребительский рынок товаров и услуг</w:t>
            </w:r>
          </w:p>
        </w:tc>
        <w:tc>
          <w:tcPr>
            <w:tcW w:w="1418" w:type="dxa"/>
            <w:shd w:val="clear" w:color="auto" w:fill="auto"/>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r>
      <w:tr w:rsidR="000568FC" w:rsidRPr="008128D8" w:rsidTr="008128D8">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xml:space="preserve">Оборот розничной торговли </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Млн. руб.</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1 358,344</w:t>
            </w:r>
          </w:p>
        </w:tc>
        <w:tc>
          <w:tcPr>
            <w:tcW w:w="1276" w:type="dxa"/>
            <w:vMerge w:val="restart"/>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 xml:space="preserve"> </w:t>
            </w:r>
            <w:r w:rsidR="007E364A" w:rsidRPr="008128D8">
              <w:rPr>
                <w:rFonts w:ascii="Times New Roman" w:hAnsi="Times New Roman" w:cs="Times New Roman"/>
                <w:color w:val="auto"/>
                <w:sz w:val="22"/>
                <w:szCs w:val="22"/>
              </w:rPr>
              <w:t>1580</w:t>
            </w:r>
            <w:r w:rsidRPr="008128D8">
              <w:rPr>
                <w:rFonts w:ascii="Times New Roman" w:hAnsi="Times New Roman" w:cs="Times New Roman"/>
                <w:color w:val="auto"/>
                <w:sz w:val="22"/>
                <w:szCs w:val="22"/>
              </w:rPr>
              <w:t>,748</w:t>
            </w:r>
          </w:p>
        </w:tc>
        <w:tc>
          <w:tcPr>
            <w:tcW w:w="1134" w:type="dxa"/>
            <w:vMerge w:val="restart"/>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1 780,950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w:t>
            </w:r>
            <w:r w:rsidR="007F19B2" w:rsidRPr="008128D8">
              <w:rPr>
                <w:rFonts w:ascii="Times New Roman" w:hAnsi="Times New Roman" w:cs="Times New Roman"/>
                <w:color w:val="auto"/>
                <w:sz w:val="22"/>
                <w:szCs w:val="22"/>
              </w:rPr>
              <w:t> 939,240</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2 081,309</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lang w:val="en-US"/>
              </w:rPr>
            </w:pPr>
            <w:r w:rsidRPr="008128D8">
              <w:rPr>
                <w:rFonts w:ascii="Times New Roman" w:hAnsi="Times New Roman" w:cs="Times New Roman"/>
                <w:color w:val="auto"/>
                <w:sz w:val="22"/>
                <w:szCs w:val="22"/>
              </w:rPr>
              <w:t>2 231,642</w:t>
            </w:r>
          </w:p>
        </w:tc>
      </w:tr>
      <w:tr w:rsidR="000568FC" w:rsidRPr="008128D8" w:rsidTr="008128D8">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w:t>
            </w:r>
            <w:r w:rsidR="007F19B2" w:rsidRPr="008128D8">
              <w:rPr>
                <w:rFonts w:ascii="Times New Roman" w:hAnsi="Times New Roman" w:cs="Times New Roman"/>
                <w:color w:val="auto"/>
                <w:sz w:val="22"/>
                <w:szCs w:val="22"/>
              </w:rPr>
              <w:t> 944,834</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2 087,446</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2 272,962</w:t>
            </w:r>
          </w:p>
        </w:tc>
      </w:tr>
      <w:tr w:rsidR="000568FC" w:rsidRPr="008128D8" w:rsidTr="008128D8">
        <w:trPr>
          <w:trHeight w:val="187"/>
        </w:trPr>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xml:space="preserve">Индекс физического объема </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99,4</w:t>
            </w:r>
          </w:p>
        </w:tc>
        <w:tc>
          <w:tcPr>
            <w:tcW w:w="1276" w:type="dxa"/>
            <w:vMerge w:val="restart"/>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110,6</w:t>
            </w:r>
          </w:p>
        </w:tc>
        <w:tc>
          <w:tcPr>
            <w:tcW w:w="1134" w:type="dxa"/>
            <w:vMerge w:val="restart"/>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105,0</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104,0</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103,0</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103,0</w:t>
            </w:r>
          </w:p>
        </w:tc>
      </w:tr>
      <w:tr w:rsidR="000568FC" w:rsidRPr="008128D8" w:rsidTr="008128D8">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104,7</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103,5</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104,1</w:t>
            </w:r>
          </w:p>
        </w:tc>
      </w:tr>
      <w:tr w:rsidR="000568FC" w:rsidRPr="008128D8" w:rsidTr="008128D8">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Индекс-дефлятор цен</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115,4</w:t>
            </w:r>
          </w:p>
        </w:tc>
        <w:tc>
          <w:tcPr>
            <w:tcW w:w="1276" w:type="dxa"/>
            <w:vMerge w:val="restart"/>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104,6</w:t>
            </w:r>
          </w:p>
        </w:tc>
        <w:tc>
          <w:tcPr>
            <w:tcW w:w="1134" w:type="dxa"/>
            <w:vMerge w:val="restart"/>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107,3</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104,7</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104,2</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w:t>
            </w:r>
            <w:r w:rsidR="007F19B2" w:rsidRPr="008128D8">
              <w:rPr>
                <w:rFonts w:ascii="Times New Roman" w:hAnsi="Times New Roman" w:cs="Times New Roman"/>
                <w:color w:val="auto"/>
                <w:sz w:val="22"/>
                <w:szCs w:val="22"/>
              </w:rPr>
              <w:t>1</w:t>
            </w:r>
          </w:p>
        </w:tc>
      </w:tr>
      <w:tr w:rsidR="000568FC" w:rsidRPr="008128D8" w:rsidTr="008128D8">
        <w:tc>
          <w:tcPr>
            <w:tcW w:w="4395" w:type="dxa"/>
            <w:vMerge/>
            <w:shd w:val="clear" w:color="auto" w:fill="FFFF00"/>
            <w:vAlign w:val="center"/>
          </w:tcPr>
          <w:p w:rsidR="000568FC" w:rsidRPr="008128D8" w:rsidRDefault="000568FC" w:rsidP="008128D8">
            <w:pPr>
              <w:ind w:right="57"/>
              <w:rPr>
                <w:rFonts w:ascii="Times New Roman" w:hAnsi="Times New Roman" w:cs="Times New Roman"/>
                <w:color w:val="FF0000"/>
                <w:sz w:val="22"/>
                <w:szCs w:val="22"/>
              </w:rPr>
            </w:pPr>
          </w:p>
        </w:tc>
        <w:tc>
          <w:tcPr>
            <w:tcW w:w="1418" w:type="dxa"/>
            <w:vMerge/>
            <w:shd w:val="clear" w:color="auto" w:fill="FFFF00"/>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104,3</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104,2</w:t>
            </w:r>
          </w:p>
        </w:tc>
        <w:tc>
          <w:tcPr>
            <w:tcW w:w="1276" w:type="dxa"/>
            <w:shd w:val="clear" w:color="auto" w:fill="FFFFFF" w:themeFill="background1"/>
            <w:vAlign w:val="center"/>
          </w:tcPr>
          <w:p w:rsidR="000568FC" w:rsidRPr="008128D8" w:rsidRDefault="007F19B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104,1</w:t>
            </w:r>
          </w:p>
        </w:tc>
      </w:tr>
      <w:tr w:rsidR="000568FC" w:rsidRPr="008128D8" w:rsidTr="008128D8">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xml:space="preserve">Оборот общественного питания </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млн. руб.</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10,750</w:t>
            </w:r>
          </w:p>
        </w:tc>
        <w:tc>
          <w:tcPr>
            <w:tcW w:w="1276" w:type="dxa"/>
            <w:vMerge w:val="restart"/>
            <w:shd w:val="clear" w:color="auto" w:fill="FFFFFF" w:themeFill="background1"/>
            <w:vAlign w:val="center"/>
          </w:tcPr>
          <w:p w:rsidR="000568FC" w:rsidRPr="008128D8" w:rsidRDefault="000A7FF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12,096</w:t>
            </w:r>
          </w:p>
        </w:tc>
        <w:tc>
          <w:tcPr>
            <w:tcW w:w="1134" w:type="dxa"/>
            <w:vMerge w:val="restart"/>
            <w:shd w:val="clear" w:color="auto" w:fill="FFFFFF" w:themeFill="background1"/>
            <w:vAlign w:val="center"/>
          </w:tcPr>
          <w:p w:rsidR="000568FC" w:rsidRPr="008128D8" w:rsidRDefault="000A7FF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12,959</w:t>
            </w:r>
          </w:p>
        </w:tc>
        <w:tc>
          <w:tcPr>
            <w:tcW w:w="1276" w:type="dxa"/>
            <w:shd w:val="clear" w:color="auto" w:fill="FFFFFF" w:themeFill="background1"/>
            <w:vAlign w:val="center"/>
          </w:tcPr>
          <w:p w:rsidR="000568FC" w:rsidRPr="008128D8" w:rsidRDefault="000A7FF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13,632</w:t>
            </w:r>
          </w:p>
        </w:tc>
        <w:tc>
          <w:tcPr>
            <w:tcW w:w="1276" w:type="dxa"/>
            <w:shd w:val="clear" w:color="auto" w:fill="FFFFFF" w:themeFill="background1"/>
            <w:vAlign w:val="center"/>
          </w:tcPr>
          <w:p w:rsidR="000568FC" w:rsidRPr="008128D8" w:rsidRDefault="000A7FF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14,191</w:t>
            </w:r>
          </w:p>
        </w:tc>
        <w:tc>
          <w:tcPr>
            <w:tcW w:w="1276" w:type="dxa"/>
            <w:shd w:val="clear" w:color="auto" w:fill="FFFFFF" w:themeFill="background1"/>
            <w:vAlign w:val="center"/>
          </w:tcPr>
          <w:p w:rsidR="000568FC" w:rsidRPr="008128D8" w:rsidRDefault="000A7FF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14,759</w:t>
            </w:r>
          </w:p>
        </w:tc>
      </w:tr>
      <w:tr w:rsidR="000568FC" w:rsidRPr="008128D8" w:rsidTr="008128D8">
        <w:trPr>
          <w:trHeight w:val="419"/>
        </w:trPr>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color w:val="FF0000"/>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0A7FF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13,636</w:t>
            </w:r>
          </w:p>
        </w:tc>
        <w:tc>
          <w:tcPr>
            <w:tcW w:w="1276" w:type="dxa"/>
            <w:shd w:val="clear" w:color="auto" w:fill="FFFFFF" w:themeFill="background1"/>
            <w:vAlign w:val="center"/>
          </w:tcPr>
          <w:p w:rsidR="000568FC" w:rsidRPr="008128D8" w:rsidRDefault="000A7FF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14,224</w:t>
            </w:r>
          </w:p>
        </w:tc>
        <w:tc>
          <w:tcPr>
            <w:tcW w:w="1276" w:type="dxa"/>
            <w:shd w:val="clear" w:color="auto" w:fill="FFFFFF" w:themeFill="background1"/>
            <w:vAlign w:val="center"/>
          </w:tcPr>
          <w:p w:rsidR="000568FC" w:rsidRPr="008128D8" w:rsidRDefault="000A7FF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14,822</w:t>
            </w:r>
          </w:p>
        </w:tc>
      </w:tr>
      <w:tr w:rsidR="000568FC" w:rsidRPr="008128D8" w:rsidTr="008128D8">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Индекс физического объема</w:t>
            </w:r>
          </w:p>
          <w:p w:rsidR="000568FC" w:rsidRPr="008128D8" w:rsidRDefault="000568FC" w:rsidP="008128D8">
            <w:pPr>
              <w:ind w:right="57"/>
              <w:rPr>
                <w:rFonts w:ascii="Times New Roman" w:hAnsi="Times New Roman" w:cs="Times New Roman"/>
                <w:sz w:val="22"/>
                <w:szCs w:val="22"/>
              </w:rPr>
            </w:pP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100,9</w:t>
            </w:r>
          </w:p>
        </w:tc>
        <w:tc>
          <w:tcPr>
            <w:tcW w:w="1276" w:type="dxa"/>
            <w:vMerge w:val="restart"/>
            <w:shd w:val="clear" w:color="auto" w:fill="FFFFFF" w:themeFill="background1"/>
            <w:vAlign w:val="center"/>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103,2</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100,5</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100,0</w:t>
            </w:r>
          </w:p>
        </w:tc>
      </w:tr>
      <w:tr w:rsidR="000568FC" w:rsidRPr="008128D8" w:rsidTr="008128D8">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r w:rsidR="008D09F2" w:rsidRPr="008128D8">
              <w:rPr>
                <w:rFonts w:ascii="Times New Roman" w:hAnsi="Times New Roman" w:cs="Times New Roman"/>
                <w:color w:val="auto"/>
                <w:sz w:val="22"/>
                <w:szCs w:val="22"/>
              </w:rPr>
              <w:t>5</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r w:rsidR="008D09F2" w:rsidRPr="008128D8">
              <w:rPr>
                <w:rFonts w:ascii="Times New Roman" w:hAnsi="Times New Roman" w:cs="Times New Roman"/>
                <w:color w:val="auto"/>
                <w:sz w:val="22"/>
                <w:szCs w:val="22"/>
              </w:rPr>
              <w:t>3</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r w:rsidR="008D09F2" w:rsidRPr="008128D8">
              <w:rPr>
                <w:rFonts w:ascii="Times New Roman" w:hAnsi="Times New Roman" w:cs="Times New Roman"/>
                <w:color w:val="auto"/>
                <w:sz w:val="22"/>
                <w:szCs w:val="22"/>
              </w:rPr>
              <w:t>2</w:t>
            </w:r>
          </w:p>
        </w:tc>
      </w:tr>
      <w:tr w:rsidR="000568FC" w:rsidRPr="008128D8" w:rsidTr="008128D8">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lastRenderedPageBreak/>
              <w:t>Индекс-дефлятор цен</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113,8</w:t>
            </w:r>
          </w:p>
        </w:tc>
        <w:tc>
          <w:tcPr>
            <w:tcW w:w="1276" w:type="dxa"/>
            <w:vMerge w:val="restart"/>
            <w:shd w:val="clear" w:color="auto" w:fill="FFFFFF" w:themeFill="background1"/>
            <w:vAlign w:val="center"/>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105,9</w:t>
            </w:r>
          </w:p>
        </w:tc>
        <w:tc>
          <w:tcPr>
            <w:tcW w:w="1134" w:type="dxa"/>
            <w:vMerge w:val="restart"/>
            <w:shd w:val="clear" w:color="auto" w:fill="FFFFFF" w:themeFill="background1"/>
            <w:vAlign w:val="center"/>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106,6</w:t>
            </w:r>
          </w:p>
        </w:tc>
        <w:tc>
          <w:tcPr>
            <w:tcW w:w="1276" w:type="dxa"/>
            <w:shd w:val="clear" w:color="auto" w:fill="FFFFFF" w:themeFill="background1"/>
            <w:vAlign w:val="center"/>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105,2</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w:t>
            </w:r>
            <w:r w:rsidR="008D09F2" w:rsidRPr="008128D8">
              <w:rPr>
                <w:rFonts w:ascii="Times New Roman" w:hAnsi="Times New Roman" w:cs="Times New Roman"/>
                <w:color w:val="auto"/>
                <w:sz w:val="22"/>
                <w:szCs w:val="22"/>
              </w:rPr>
              <w:t>1</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104,0</w:t>
            </w:r>
          </w:p>
        </w:tc>
      </w:tr>
      <w:tr w:rsidR="000568FC" w:rsidRPr="008128D8" w:rsidTr="008128D8">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color w:val="FF0000"/>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bottom"/>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w:t>
            </w:r>
            <w:r w:rsidR="008D09F2" w:rsidRPr="008128D8">
              <w:rPr>
                <w:rFonts w:ascii="Times New Roman" w:hAnsi="Times New Roman" w:cs="Times New Roman"/>
                <w:color w:val="auto"/>
                <w:sz w:val="22"/>
                <w:szCs w:val="22"/>
              </w:rPr>
              <w:t>7</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104,0</w:t>
            </w: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104,0</w:t>
            </w:r>
          </w:p>
        </w:tc>
      </w:tr>
      <w:tr w:rsidR="000568FC" w:rsidRPr="008128D8" w:rsidTr="008128D8">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xml:space="preserve">Объем платных услуг населению </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млрд. руб.</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119,462</w:t>
            </w:r>
          </w:p>
        </w:tc>
        <w:tc>
          <w:tcPr>
            <w:tcW w:w="1276" w:type="dxa"/>
            <w:vMerge w:val="restart"/>
            <w:shd w:val="clear" w:color="auto" w:fill="FFFFFF" w:themeFill="background1"/>
            <w:vAlign w:val="center"/>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130,810</w:t>
            </w:r>
          </w:p>
        </w:tc>
        <w:tc>
          <w:tcPr>
            <w:tcW w:w="1134" w:type="dxa"/>
            <w:vMerge w:val="restart"/>
            <w:shd w:val="clear" w:color="auto" w:fill="FFFFFF" w:themeFill="background1"/>
            <w:vAlign w:val="center"/>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139,967</w:t>
            </w:r>
          </w:p>
        </w:tc>
        <w:tc>
          <w:tcPr>
            <w:tcW w:w="1276" w:type="dxa"/>
            <w:shd w:val="clear" w:color="auto" w:fill="FFFFFF" w:themeFill="background1"/>
            <w:vAlign w:val="bottom"/>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149,643</w:t>
            </w:r>
          </w:p>
        </w:tc>
        <w:tc>
          <w:tcPr>
            <w:tcW w:w="1276" w:type="dxa"/>
            <w:shd w:val="clear" w:color="auto" w:fill="FFFFFF" w:themeFill="background1"/>
            <w:vAlign w:val="bottom"/>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157,472</w:t>
            </w:r>
          </w:p>
        </w:tc>
        <w:tc>
          <w:tcPr>
            <w:tcW w:w="1276" w:type="dxa"/>
            <w:shd w:val="clear" w:color="auto" w:fill="FFFFFF" w:themeFill="background1"/>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165,398</w:t>
            </w:r>
          </w:p>
        </w:tc>
      </w:tr>
      <w:tr w:rsidR="000568FC" w:rsidRPr="008128D8" w:rsidTr="008128D8">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bottom"/>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149,977</w:t>
            </w:r>
          </w:p>
        </w:tc>
        <w:tc>
          <w:tcPr>
            <w:tcW w:w="1276" w:type="dxa"/>
            <w:shd w:val="clear" w:color="auto" w:fill="FFFFFF" w:themeFill="background1"/>
            <w:vAlign w:val="bottom"/>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157,664</w:t>
            </w:r>
          </w:p>
        </w:tc>
        <w:tc>
          <w:tcPr>
            <w:tcW w:w="1276" w:type="dxa"/>
            <w:shd w:val="clear" w:color="auto" w:fill="FFFFFF" w:themeFill="background1"/>
          </w:tcPr>
          <w:p w:rsidR="000568FC" w:rsidRPr="008128D8" w:rsidRDefault="008D09F2"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165,929</w:t>
            </w:r>
          </w:p>
        </w:tc>
      </w:tr>
      <w:tr w:rsidR="000568FC" w:rsidRPr="008128D8" w:rsidTr="008128D8">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xml:space="preserve">Индекс физического объема </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276"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100,0</w:t>
            </w:r>
          </w:p>
        </w:tc>
        <w:tc>
          <w:tcPr>
            <w:tcW w:w="1276" w:type="dxa"/>
            <w:shd w:val="clear" w:color="auto" w:fill="FFFFFF" w:themeFill="background1"/>
            <w:vAlign w:val="bottom"/>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100,2</w:t>
            </w:r>
          </w:p>
        </w:tc>
        <w:tc>
          <w:tcPr>
            <w:tcW w:w="1276" w:type="dxa"/>
            <w:shd w:val="clear" w:color="auto" w:fill="FFFFFF" w:themeFill="background1"/>
            <w:vAlign w:val="bottom"/>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w:t>
            </w:r>
            <w:r w:rsidR="00352D93" w:rsidRPr="008128D8">
              <w:rPr>
                <w:rFonts w:ascii="Times New Roman" w:hAnsi="Times New Roman" w:cs="Times New Roman"/>
                <w:color w:val="auto"/>
                <w:sz w:val="22"/>
                <w:szCs w:val="22"/>
              </w:rPr>
              <w:t>7</w:t>
            </w:r>
          </w:p>
        </w:tc>
        <w:tc>
          <w:tcPr>
            <w:tcW w:w="1276" w:type="dxa"/>
            <w:shd w:val="clear" w:color="auto" w:fill="FFFFFF" w:themeFill="background1"/>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100,8</w:t>
            </w:r>
          </w:p>
        </w:tc>
      </w:tr>
      <w:tr w:rsidR="000568FC" w:rsidRPr="008128D8" w:rsidTr="008128D8">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color w:val="FF0000"/>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bottom"/>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100,6</w:t>
            </w:r>
          </w:p>
        </w:tc>
        <w:tc>
          <w:tcPr>
            <w:tcW w:w="1276" w:type="dxa"/>
            <w:shd w:val="clear" w:color="auto" w:fill="FFFFFF" w:themeFill="background1"/>
            <w:vAlign w:val="bottom"/>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100,8</w:t>
            </w:r>
          </w:p>
        </w:tc>
        <w:tc>
          <w:tcPr>
            <w:tcW w:w="1276" w:type="dxa"/>
            <w:shd w:val="clear" w:color="auto" w:fill="FFFFFF" w:themeFill="background1"/>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101,0</w:t>
            </w:r>
          </w:p>
        </w:tc>
      </w:tr>
      <w:tr w:rsidR="000568FC" w:rsidRPr="008128D8" w:rsidTr="008128D8">
        <w:tc>
          <w:tcPr>
            <w:tcW w:w="4395" w:type="dxa"/>
            <w:vMerge w:val="restart"/>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Индекс-дефлятор цен</w:t>
            </w:r>
          </w:p>
        </w:tc>
        <w:tc>
          <w:tcPr>
            <w:tcW w:w="1418" w:type="dxa"/>
            <w:vMerge w:val="restart"/>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w:t>
            </w: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108,0</w:t>
            </w:r>
          </w:p>
        </w:tc>
        <w:tc>
          <w:tcPr>
            <w:tcW w:w="1276" w:type="dxa"/>
            <w:vMerge w:val="restart"/>
            <w:shd w:val="clear" w:color="auto" w:fill="FFFFFF" w:themeFill="background1"/>
            <w:vAlign w:val="center"/>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109,5</w:t>
            </w:r>
          </w:p>
        </w:tc>
        <w:tc>
          <w:tcPr>
            <w:tcW w:w="1134" w:type="dxa"/>
            <w:vMerge w:val="restart"/>
            <w:shd w:val="clear" w:color="auto" w:fill="FFFFFF" w:themeFill="background1"/>
            <w:vAlign w:val="center"/>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107,0</w:t>
            </w:r>
          </w:p>
        </w:tc>
        <w:tc>
          <w:tcPr>
            <w:tcW w:w="1276" w:type="dxa"/>
            <w:shd w:val="clear" w:color="auto" w:fill="FFFFFF" w:themeFill="background1"/>
            <w:vAlign w:val="bottom"/>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106,7</w:t>
            </w:r>
          </w:p>
        </w:tc>
        <w:tc>
          <w:tcPr>
            <w:tcW w:w="1276" w:type="dxa"/>
            <w:shd w:val="clear" w:color="auto" w:fill="FFFFFF" w:themeFill="background1"/>
            <w:vAlign w:val="bottom"/>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104,5</w:t>
            </w:r>
          </w:p>
        </w:tc>
        <w:tc>
          <w:tcPr>
            <w:tcW w:w="1276" w:type="dxa"/>
            <w:shd w:val="clear" w:color="auto" w:fill="FFFFFF" w:themeFill="background1"/>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104,2</w:t>
            </w:r>
          </w:p>
        </w:tc>
      </w:tr>
      <w:tr w:rsidR="000568FC" w:rsidRPr="008128D8" w:rsidTr="008128D8">
        <w:tc>
          <w:tcPr>
            <w:tcW w:w="4395" w:type="dxa"/>
            <w:vMerge/>
            <w:shd w:val="clear" w:color="auto" w:fill="FFFFFF" w:themeFill="background1"/>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FFFFFF" w:themeFill="background1"/>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FFFFFF" w:themeFill="background1"/>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bottom"/>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106,3</w:t>
            </w:r>
          </w:p>
        </w:tc>
        <w:tc>
          <w:tcPr>
            <w:tcW w:w="1276" w:type="dxa"/>
            <w:shd w:val="clear" w:color="auto" w:fill="FFFFFF" w:themeFill="background1"/>
            <w:vAlign w:val="bottom"/>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104,5</w:t>
            </w:r>
          </w:p>
        </w:tc>
        <w:tc>
          <w:tcPr>
            <w:tcW w:w="1276" w:type="dxa"/>
            <w:shd w:val="clear" w:color="auto" w:fill="FFFFFF" w:themeFill="background1"/>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104,2</w:t>
            </w:r>
          </w:p>
        </w:tc>
      </w:tr>
      <w:tr w:rsidR="000568FC" w:rsidRPr="008128D8" w:rsidTr="008128D8">
        <w:trPr>
          <w:trHeight w:val="756"/>
        </w:trPr>
        <w:tc>
          <w:tcPr>
            <w:tcW w:w="4395" w:type="dxa"/>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b/>
                <w:sz w:val="22"/>
                <w:szCs w:val="22"/>
              </w:rPr>
              <w:t>Финансовые результаты</w:t>
            </w:r>
          </w:p>
        </w:tc>
        <w:tc>
          <w:tcPr>
            <w:tcW w:w="1418" w:type="dxa"/>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134"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c>
          <w:tcPr>
            <w:tcW w:w="1276" w:type="dxa"/>
            <w:shd w:val="clear" w:color="auto" w:fill="FFFFFF" w:themeFill="background1"/>
            <w:vAlign w:val="center"/>
          </w:tcPr>
          <w:p w:rsidR="000568FC" w:rsidRPr="008128D8" w:rsidRDefault="000568FC" w:rsidP="008128D8">
            <w:pPr>
              <w:jc w:val="center"/>
              <w:rPr>
                <w:rFonts w:ascii="Times New Roman" w:hAnsi="Times New Roman" w:cs="Times New Roman"/>
                <w:sz w:val="22"/>
                <w:szCs w:val="22"/>
              </w:rPr>
            </w:pPr>
          </w:p>
        </w:tc>
      </w:tr>
      <w:tr w:rsidR="000568FC" w:rsidRPr="008128D8" w:rsidTr="008128D8">
        <w:tc>
          <w:tcPr>
            <w:tcW w:w="4395" w:type="dxa"/>
            <w:vMerge w:val="restart"/>
            <w:shd w:val="clear" w:color="auto" w:fill="auto"/>
            <w:vAlign w:val="center"/>
          </w:tcPr>
          <w:p w:rsidR="000568FC" w:rsidRPr="008128D8" w:rsidRDefault="000568FC" w:rsidP="008128D8">
            <w:pPr>
              <w:ind w:right="57"/>
              <w:rPr>
                <w:rFonts w:ascii="Times New Roman" w:hAnsi="Times New Roman" w:cs="Times New Roman"/>
                <w:sz w:val="22"/>
                <w:szCs w:val="22"/>
              </w:rPr>
            </w:pPr>
            <w:r w:rsidRPr="008128D8">
              <w:rPr>
                <w:rFonts w:ascii="Times New Roman" w:hAnsi="Times New Roman" w:cs="Times New Roman"/>
                <w:sz w:val="22"/>
                <w:szCs w:val="22"/>
              </w:rPr>
              <w:t xml:space="preserve">Финансовый результат без расшифровки по </w:t>
            </w:r>
            <w:hyperlink r:id="rId9" w:history="1">
              <w:r w:rsidRPr="008128D8">
                <w:rPr>
                  <w:rStyle w:val="aff2"/>
                  <w:rFonts w:ascii="Times New Roman" w:hAnsi="Times New Roman"/>
                  <w:color w:val="auto"/>
                  <w:sz w:val="22"/>
                  <w:szCs w:val="22"/>
                </w:rPr>
                <w:t>ОКВЭД</w:t>
              </w:r>
            </w:hyperlink>
            <w:r w:rsidRPr="008128D8">
              <w:rPr>
                <w:rFonts w:ascii="Times New Roman" w:hAnsi="Times New Roman" w:cs="Times New Roman"/>
                <w:sz w:val="22"/>
                <w:szCs w:val="22"/>
              </w:rPr>
              <w:t xml:space="preserve"> (по полному кругу организаций)</w:t>
            </w:r>
          </w:p>
        </w:tc>
        <w:tc>
          <w:tcPr>
            <w:tcW w:w="1418" w:type="dxa"/>
            <w:vMerge w:val="restart"/>
            <w:shd w:val="clear" w:color="auto" w:fill="auto"/>
            <w:vAlign w:val="center"/>
          </w:tcPr>
          <w:p w:rsidR="000568FC" w:rsidRPr="008128D8" w:rsidRDefault="000568FC" w:rsidP="008128D8">
            <w:pPr>
              <w:ind w:right="57"/>
              <w:jc w:val="center"/>
              <w:rPr>
                <w:rFonts w:ascii="Times New Roman" w:hAnsi="Times New Roman" w:cs="Times New Roman"/>
                <w:sz w:val="22"/>
                <w:szCs w:val="22"/>
              </w:rPr>
            </w:pPr>
            <w:r w:rsidRPr="008128D8">
              <w:rPr>
                <w:rFonts w:ascii="Times New Roman" w:hAnsi="Times New Roman" w:cs="Times New Roman"/>
                <w:sz w:val="22"/>
                <w:szCs w:val="22"/>
              </w:rPr>
              <w:t>млн. руб.</w:t>
            </w: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0568FC" w:rsidRPr="008128D8" w:rsidRDefault="000568FC"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611,517</w:t>
            </w:r>
          </w:p>
        </w:tc>
        <w:tc>
          <w:tcPr>
            <w:tcW w:w="1276" w:type="dxa"/>
            <w:vMerge w:val="restart"/>
            <w:shd w:val="clear" w:color="auto" w:fill="FFFFFF" w:themeFill="background1"/>
            <w:vAlign w:val="center"/>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843,227</w:t>
            </w:r>
          </w:p>
        </w:tc>
        <w:tc>
          <w:tcPr>
            <w:tcW w:w="1134" w:type="dxa"/>
            <w:vMerge w:val="restart"/>
            <w:shd w:val="clear" w:color="auto" w:fill="FFFFFF" w:themeFill="background1"/>
            <w:vAlign w:val="center"/>
          </w:tcPr>
          <w:p w:rsidR="000568FC" w:rsidRPr="008128D8" w:rsidRDefault="00F1345D" w:rsidP="008128D8">
            <w:pPr>
              <w:jc w:val="center"/>
              <w:rPr>
                <w:rFonts w:ascii="Times New Roman" w:hAnsi="Times New Roman" w:cs="Times New Roman"/>
                <w:color w:val="auto"/>
                <w:sz w:val="22"/>
                <w:szCs w:val="22"/>
              </w:rPr>
            </w:pPr>
            <w:r>
              <w:rPr>
                <w:rFonts w:ascii="Times New Roman" w:hAnsi="Times New Roman" w:cs="Times New Roman"/>
                <w:color w:val="auto"/>
                <w:sz w:val="22"/>
                <w:szCs w:val="22"/>
              </w:rPr>
              <w:t>978,996</w:t>
            </w:r>
          </w:p>
        </w:tc>
        <w:tc>
          <w:tcPr>
            <w:tcW w:w="1276" w:type="dxa"/>
            <w:shd w:val="clear" w:color="auto" w:fill="FFFFFF" w:themeFill="background1"/>
            <w:vAlign w:val="center"/>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948,510</w:t>
            </w:r>
          </w:p>
        </w:tc>
        <w:tc>
          <w:tcPr>
            <w:tcW w:w="1276" w:type="dxa"/>
            <w:shd w:val="clear" w:color="auto" w:fill="FFFFFF" w:themeFill="background1"/>
            <w:vAlign w:val="center"/>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959,565</w:t>
            </w:r>
          </w:p>
        </w:tc>
        <w:tc>
          <w:tcPr>
            <w:tcW w:w="1276" w:type="dxa"/>
            <w:shd w:val="clear" w:color="auto" w:fill="FFFFFF" w:themeFill="background1"/>
            <w:vAlign w:val="center"/>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959,175</w:t>
            </w:r>
          </w:p>
        </w:tc>
      </w:tr>
      <w:tr w:rsidR="000568FC" w:rsidRPr="00EA4F09" w:rsidTr="008128D8">
        <w:tc>
          <w:tcPr>
            <w:tcW w:w="4395" w:type="dxa"/>
            <w:vMerge/>
            <w:shd w:val="clear" w:color="auto" w:fill="auto"/>
            <w:vAlign w:val="center"/>
          </w:tcPr>
          <w:p w:rsidR="000568FC" w:rsidRPr="008128D8" w:rsidRDefault="000568FC" w:rsidP="008128D8">
            <w:pPr>
              <w:ind w:right="57"/>
              <w:rPr>
                <w:rFonts w:ascii="Times New Roman" w:hAnsi="Times New Roman" w:cs="Times New Roman"/>
                <w:sz w:val="22"/>
                <w:szCs w:val="22"/>
              </w:rPr>
            </w:pPr>
          </w:p>
        </w:tc>
        <w:tc>
          <w:tcPr>
            <w:tcW w:w="1418" w:type="dxa"/>
            <w:vMerge/>
            <w:shd w:val="clear" w:color="auto" w:fill="auto"/>
            <w:vAlign w:val="center"/>
          </w:tcPr>
          <w:p w:rsidR="000568FC" w:rsidRPr="008128D8" w:rsidRDefault="000568FC" w:rsidP="008128D8">
            <w:pPr>
              <w:ind w:right="57"/>
              <w:jc w:val="center"/>
              <w:rPr>
                <w:rFonts w:ascii="Times New Roman" w:hAnsi="Times New Roman" w:cs="Times New Roman"/>
                <w:sz w:val="22"/>
                <w:szCs w:val="22"/>
              </w:rPr>
            </w:pPr>
          </w:p>
        </w:tc>
        <w:tc>
          <w:tcPr>
            <w:tcW w:w="1842" w:type="dxa"/>
            <w:shd w:val="clear" w:color="auto" w:fill="auto"/>
          </w:tcPr>
          <w:p w:rsidR="000568FC" w:rsidRPr="008128D8" w:rsidRDefault="000568FC" w:rsidP="008128D8">
            <w:pPr>
              <w:jc w:val="center"/>
              <w:rPr>
                <w:rFonts w:ascii="Times New Roman" w:hAnsi="Times New Roman" w:cs="Times New Roman"/>
                <w:sz w:val="22"/>
                <w:szCs w:val="22"/>
              </w:rPr>
            </w:pPr>
            <w:r w:rsidRPr="008128D8">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0568FC" w:rsidRPr="008128D8" w:rsidRDefault="000568FC" w:rsidP="008128D8">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0568FC" w:rsidRPr="008128D8"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1080,956</w:t>
            </w:r>
          </w:p>
        </w:tc>
        <w:tc>
          <w:tcPr>
            <w:tcW w:w="1276" w:type="dxa"/>
            <w:shd w:val="clear" w:color="auto" w:fill="FFFFFF" w:themeFill="background1"/>
            <w:vAlign w:val="center"/>
          </w:tcPr>
          <w:p w:rsidR="000568FC" w:rsidRPr="008128D8" w:rsidRDefault="00352D93" w:rsidP="00F1345D">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1075,1</w:t>
            </w:r>
            <w:r w:rsidR="00F1345D">
              <w:rPr>
                <w:rFonts w:ascii="Times New Roman" w:hAnsi="Times New Roman" w:cs="Times New Roman"/>
                <w:color w:val="auto"/>
                <w:sz w:val="22"/>
                <w:szCs w:val="22"/>
              </w:rPr>
              <w:t>1</w:t>
            </w:r>
            <w:r w:rsidRPr="008128D8">
              <w:rPr>
                <w:rFonts w:ascii="Times New Roman" w:hAnsi="Times New Roman" w:cs="Times New Roman"/>
                <w:color w:val="auto"/>
                <w:sz w:val="22"/>
                <w:szCs w:val="22"/>
              </w:rPr>
              <w:t>5</w:t>
            </w:r>
          </w:p>
        </w:tc>
        <w:tc>
          <w:tcPr>
            <w:tcW w:w="1276" w:type="dxa"/>
            <w:shd w:val="clear" w:color="auto" w:fill="FFFFFF" w:themeFill="background1"/>
            <w:vAlign w:val="center"/>
          </w:tcPr>
          <w:p w:rsidR="000568FC" w:rsidRPr="00A540B1" w:rsidRDefault="00352D93" w:rsidP="008128D8">
            <w:pPr>
              <w:jc w:val="center"/>
              <w:rPr>
                <w:rFonts w:ascii="Times New Roman" w:hAnsi="Times New Roman" w:cs="Times New Roman"/>
                <w:color w:val="auto"/>
                <w:sz w:val="22"/>
                <w:szCs w:val="22"/>
              </w:rPr>
            </w:pPr>
            <w:r w:rsidRPr="008128D8">
              <w:rPr>
                <w:rFonts w:ascii="Times New Roman" w:hAnsi="Times New Roman" w:cs="Times New Roman"/>
                <w:color w:val="auto"/>
                <w:sz w:val="22"/>
                <w:szCs w:val="22"/>
              </w:rPr>
              <w:t>1095,172</w:t>
            </w:r>
          </w:p>
        </w:tc>
      </w:tr>
    </w:tbl>
    <w:p w:rsidR="00EA4F09" w:rsidRPr="00EA4F09" w:rsidRDefault="00EA4F09" w:rsidP="008128D8">
      <w:pPr>
        <w:ind w:firstLine="709"/>
        <w:jc w:val="both"/>
        <w:rPr>
          <w:rFonts w:ascii="Times New Roman" w:hAnsi="Times New Roman" w:cs="Times New Roman"/>
          <w:color w:val="auto"/>
          <w:sz w:val="22"/>
          <w:szCs w:val="22"/>
        </w:rPr>
      </w:pPr>
    </w:p>
    <w:p w:rsidR="00EA4F09" w:rsidRPr="00EA4F09" w:rsidRDefault="00EA4F09" w:rsidP="008128D8">
      <w:pPr>
        <w:ind w:firstLine="709"/>
        <w:jc w:val="center"/>
        <w:rPr>
          <w:rFonts w:ascii="Times New Roman" w:hAnsi="Times New Roman" w:cs="Times New Roman"/>
          <w:color w:val="auto"/>
          <w:sz w:val="28"/>
          <w:szCs w:val="28"/>
        </w:rPr>
      </w:pPr>
    </w:p>
    <w:p w:rsidR="00EA4F09" w:rsidRDefault="00EA4F09" w:rsidP="008C5458">
      <w:pPr>
        <w:pStyle w:val="BodyTextIndent21"/>
        <w:rPr>
          <w:szCs w:val="28"/>
        </w:rPr>
        <w:sectPr w:rsidR="00EA4F09" w:rsidSect="00562A33">
          <w:headerReference w:type="even" r:id="rId10"/>
          <w:headerReference w:type="default" r:id="rId11"/>
          <w:pgSz w:w="16840" w:h="11900" w:orient="landscape"/>
          <w:pgMar w:top="1276" w:right="1134" w:bottom="1134" w:left="1134" w:header="0" w:footer="6" w:gutter="0"/>
          <w:cols w:space="720"/>
          <w:noEndnote/>
          <w:titlePg/>
          <w:docGrid w:linePitch="360"/>
        </w:sectPr>
      </w:pPr>
    </w:p>
    <w:p w:rsidR="00EA71F9" w:rsidRPr="00EA71F9" w:rsidRDefault="00F76AC6" w:rsidP="00EA71F9">
      <w:pPr>
        <w:spacing w:before="200" w:line="276" w:lineRule="auto"/>
        <w:jc w:val="right"/>
        <w:outlineLvl w:val="1"/>
        <w:rPr>
          <w:rFonts w:ascii="Times New Roman" w:eastAsiaTheme="majorEastAsia" w:hAnsi="Times New Roman" w:cs="Times New Roman"/>
          <w:bCs/>
          <w:color w:val="auto"/>
          <w:lang w:eastAsia="en-US" w:bidi="ar-SA"/>
        </w:rPr>
      </w:pPr>
      <w:r w:rsidRPr="00725132">
        <w:rPr>
          <w:rFonts w:ascii="Times New Roman" w:eastAsiaTheme="majorEastAsia" w:hAnsi="Times New Roman" w:cs="Times New Roman"/>
          <w:bCs/>
          <w:color w:val="auto"/>
          <w:lang w:eastAsia="en-US" w:bidi="ar-SA"/>
        </w:rPr>
        <w:lastRenderedPageBreak/>
        <w:t>Приложение</w:t>
      </w:r>
      <w:r w:rsidR="00EA71F9" w:rsidRPr="00725132">
        <w:rPr>
          <w:rFonts w:ascii="Times New Roman" w:eastAsiaTheme="majorEastAsia" w:hAnsi="Times New Roman" w:cs="Times New Roman"/>
          <w:bCs/>
          <w:color w:val="auto"/>
          <w:lang w:eastAsia="en-US" w:bidi="ar-SA"/>
        </w:rPr>
        <w:t xml:space="preserve"> № </w:t>
      </w:r>
      <w:r w:rsidRPr="00725132">
        <w:rPr>
          <w:rFonts w:ascii="Times New Roman" w:eastAsiaTheme="majorEastAsia" w:hAnsi="Times New Roman" w:cs="Times New Roman"/>
          <w:bCs/>
          <w:color w:val="auto"/>
          <w:lang w:eastAsia="en-US" w:bidi="ar-SA"/>
        </w:rPr>
        <w:t>2</w:t>
      </w:r>
    </w:p>
    <w:p w:rsidR="00EA71F9" w:rsidRPr="00EA71F9" w:rsidRDefault="00EA71F9" w:rsidP="00EA71F9">
      <w:pPr>
        <w:jc w:val="center"/>
        <w:outlineLvl w:val="1"/>
        <w:rPr>
          <w:rFonts w:ascii="Times New Roman" w:eastAsia="Times New Roman" w:hAnsi="Times New Roman" w:cs="Times New Roman"/>
          <w:b/>
          <w:bCs/>
          <w:color w:val="auto"/>
          <w:sz w:val="28"/>
          <w:szCs w:val="28"/>
          <w:lang w:eastAsia="en-US" w:bidi="ar-SA"/>
        </w:rPr>
      </w:pPr>
      <w:r w:rsidRPr="00EA71F9">
        <w:rPr>
          <w:rFonts w:ascii="Times New Roman" w:eastAsia="Times New Roman" w:hAnsi="Times New Roman" w:cs="Times New Roman"/>
          <w:b/>
          <w:bCs/>
          <w:color w:val="auto"/>
          <w:sz w:val="28"/>
          <w:szCs w:val="28"/>
          <w:lang w:eastAsia="en-US" w:bidi="ar-SA"/>
        </w:rPr>
        <w:t>Сравнительная таблица основных показателей прогноза на 202</w:t>
      </w:r>
      <w:r w:rsidR="005C7941" w:rsidRPr="005C7941">
        <w:rPr>
          <w:rFonts w:ascii="Times New Roman" w:eastAsia="Times New Roman" w:hAnsi="Times New Roman" w:cs="Times New Roman"/>
          <w:b/>
          <w:bCs/>
          <w:color w:val="auto"/>
          <w:sz w:val="28"/>
          <w:szCs w:val="28"/>
          <w:lang w:eastAsia="en-US" w:bidi="ar-SA"/>
        </w:rPr>
        <w:t>4</w:t>
      </w:r>
      <w:r w:rsidR="00035565">
        <w:rPr>
          <w:rFonts w:ascii="Times New Roman" w:eastAsia="Times New Roman" w:hAnsi="Times New Roman" w:cs="Times New Roman"/>
          <w:b/>
          <w:bCs/>
          <w:color w:val="auto"/>
          <w:sz w:val="28"/>
          <w:szCs w:val="28"/>
          <w:lang w:eastAsia="en-US" w:bidi="ar-SA"/>
        </w:rPr>
        <w:t xml:space="preserve"> </w:t>
      </w:r>
      <w:r w:rsidRPr="00EA71F9">
        <w:rPr>
          <w:rFonts w:ascii="Times New Roman" w:eastAsia="Times New Roman" w:hAnsi="Times New Roman" w:cs="Times New Roman"/>
          <w:b/>
          <w:bCs/>
          <w:color w:val="auto"/>
          <w:sz w:val="28"/>
          <w:szCs w:val="28"/>
          <w:lang w:eastAsia="en-US" w:bidi="ar-SA"/>
        </w:rPr>
        <w:t>год и на плановый период 202</w:t>
      </w:r>
      <w:r w:rsidR="005C7941" w:rsidRPr="005C7941">
        <w:rPr>
          <w:rFonts w:ascii="Times New Roman" w:eastAsia="Times New Roman" w:hAnsi="Times New Roman" w:cs="Times New Roman"/>
          <w:b/>
          <w:bCs/>
          <w:color w:val="auto"/>
          <w:sz w:val="28"/>
          <w:szCs w:val="28"/>
          <w:lang w:eastAsia="en-US" w:bidi="ar-SA"/>
        </w:rPr>
        <w:t>5</w:t>
      </w:r>
      <w:r w:rsidR="00444691" w:rsidRPr="00444691">
        <w:rPr>
          <w:rFonts w:ascii="Times New Roman" w:eastAsia="Times New Roman" w:hAnsi="Times New Roman" w:cs="Times New Roman"/>
          <w:b/>
          <w:bCs/>
          <w:color w:val="auto"/>
          <w:sz w:val="28"/>
          <w:szCs w:val="28"/>
          <w:lang w:eastAsia="en-US" w:bidi="ar-SA"/>
        </w:rPr>
        <w:t xml:space="preserve"> </w:t>
      </w:r>
      <w:r w:rsidRPr="00EA71F9">
        <w:rPr>
          <w:rFonts w:ascii="Times New Roman" w:eastAsia="Times New Roman" w:hAnsi="Times New Roman" w:cs="Times New Roman"/>
          <w:b/>
          <w:bCs/>
          <w:color w:val="auto"/>
          <w:sz w:val="28"/>
          <w:szCs w:val="28"/>
          <w:lang w:eastAsia="en-US" w:bidi="ar-SA"/>
        </w:rPr>
        <w:t>и 202</w:t>
      </w:r>
      <w:r w:rsidR="005C7941" w:rsidRPr="005C7941">
        <w:rPr>
          <w:rFonts w:ascii="Times New Roman" w:eastAsia="Times New Roman" w:hAnsi="Times New Roman" w:cs="Times New Roman"/>
          <w:b/>
          <w:bCs/>
          <w:color w:val="auto"/>
          <w:sz w:val="28"/>
          <w:szCs w:val="28"/>
          <w:lang w:eastAsia="en-US" w:bidi="ar-SA"/>
        </w:rPr>
        <w:t>6</w:t>
      </w:r>
      <w:r w:rsidR="00444691" w:rsidRPr="00444691">
        <w:rPr>
          <w:rFonts w:ascii="Times New Roman" w:eastAsia="Times New Roman" w:hAnsi="Times New Roman" w:cs="Times New Roman"/>
          <w:b/>
          <w:bCs/>
          <w:color w:val="auto"/>
          <w:sz w:val="28"/>
          <w:szCs w:val="28"/>
          <w:lang w:eastAsia="en-US" w:bidi="ar-SA"/>
        </w:rPr>
        <w:t xml:space="preserve"> </w:t>
      </w:r>
      <w:r w:rsidRPr="00EA71F9">
        <w:rPr>
          <w:rFonts w:ascii="Times New Roman" w:eastAsia="Times New Roman" w:hAnsi="Times New Roman" w:cs="Times New Roman"/>
          <w:b/>
          <w:bCs/>
          <w:color w:val="auto"/>
          <w:sz w:val="28"/>
          <w:szCs w:val="28"/>
          <w:lang w:eastAsia="en-US" w:bidi="ar-SA"/>
        </w:rPr>
        <w:t>годов</w:t>
      </w:r>
    </w:p>
    <w:p w:rsidR="00EA71F9" w:rsidRPr="00EA71F9" w:rsidRDefault="00EA71F9" w:rsidP="00EA71F9">
      <w:pPr>
        <w:jc w:val="center"/>
        <w:outlineLvl w:val="1"/>
        <w:rPr>
          <w:rFonts w:ascii="Times New Roman" w:eastAsia="Times New Roman" w:hAnsi="Times New Roman" w:cs="Times New Roman"/>
          <w:b/>
          <w:bCs/>
          <w:i/>
          <w:color w:val="auto"/>
          <w:u w:val="single"/>
          <w:lang w:eastAsia="en-US" w:bidi="ar-SA"/>
        </w:rPr>
      </w:pPr>
      <w:r w:rsidRPr="00EA71F9">
        <w:rPr>
          <w:rFonts w:ascii="Times New Roman" w:eastAsia="Times New Roman" w:hAnsi="Times New Roman" w:cs="Times New Roman"/>
          <w:b/>
          <w:bCs/>
          <w:i/>
          <w:color w:val="auto"/>
          <w:u w:val="single"/>
          <w:lang w:eastAsia="en-US" w:bidi="ar-SA"/>
        </w:rPr>
        <w:t>(базовый вариант)</w:t>
      </w:r>
    </w:p>
    <w:p w:rsidR="00EA71F9" w:rsidRPr="00EA71F9" w:rsidRDefault="00EA71F9" w:rsidP="00EA71F9">
      <w:pPr>
        <w:rPr>
          <w:rFonts w:ascii="Times New Roman" w:hAnsi="Times New Roman" w:cs="Times New Roman"/>
          <w:sz w:val="20"/>
          <w:szCs w:val="20"/>
        </w:rPr>
      </w:pPr>
    </w:p>
    <w:tbl>
      <w:tblPr>
        <w:tblW w:w="151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1165"/>
        <w:gridCol w:w="1075"/>
        <w:gridCol w:w="1075"/>
        <w:gridCol w:w="1075"/>
        <w:gridCol w:w="1075"/>
        <w:gridCol w:w="1076"/>
        <w:gridCol w:w="1075"/>
        <w:gridCol w:w="1075"/>
        <w:gridCol w:w="1076"/>
        <w:gridCol w:w="1075"/>
        <w:gridCol w:w="1075"/>
        <w:gridCol w:w="1076"/>
      </w:tblGrid>
      <w:tr w:rsidR="001D49EB" w:rsidRPr="001D49EB" w:rsidTr="00E65F88">
        <w:tc>
          <w:tcPr>
            <w:tcW w:w="2150" w:type="dxa"/>
            <w:vMerge w:val="restart"/>
            <w:tcBorders>
              <w:top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Наименование показателей</w:t>
            </w:r>
          </w:p>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Базовый вариант</w:t>
            </w:r>
          </w:p>
        </w:tc>
        <w:tc>
          <w:tcPr>
            <w:tcW w:w="116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Ед. изм.</w:t>
            </w:r>
          </w:p>
        </w:tc>
        <w:tc>
          <w:tcPr>
            <w:tcW w:w="2150" w:type="dxa"/>
            <w:gridSpan w:val="2"/>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202</w:t>
            </w:r>
            <w:r w:rsidR="005C7941">
              <w:rPr>
                <w:rFonts w:ascii="Times New Roman" w:hAnsi="Times New Roman" w:cs="Times New Roman"/>
                <w:sz w:val="18"/>
                <w:szCs w:val="18"/>
                <w:lang w:val="en-US"/>
              </w:rPr>
              <w:t>3</w:t>
            </w:r>
            <w:r w:rsidRPr="00221717">
              <w:rPr>
                <w:rFonts w:ascii="Times New Roman" w:hAnsi="Times New Roman" w:cs="Times New Roman"/>
                <w:sz w:val="18"/>
                <w:szCs w:val="18"/>
              </w:rPr>
              <w:t> год</w:t>
            </w:r>
          </w:p>
        </w:tc>
        <w:tc>
          <w:tcPr>
            <w:tcW w:w="3226" w:type="dxa"/>
            <w:gridSpan w:val="3"/>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202</w:t>
            </w:r>
            <w:r w:rsidR="005C7941">
              <w:rPr>
                <w:rFonts w:ascii="Times New Roman" w:hAnsi="Times New Roman" w:cs="Times New Roman"/>
                <w:sz w:val="18"/>
                <w:szCs w:val="18"/>
                <w:lang w:val="en-US"/>
              </w:rPr>
              <w:t>4</w:t>
            </w:r>
            <w:r w:rsidRPr="00221717">
              <w:rPr>
                <w:rFonts w:ascii="Times New Roman" w:hAnsi="Times New Roman" w:cs="Times New Roman"/>
                <w:sz w:val="18"/>
                <w:szCs w:val="18"/>
              </w:rPr>
              <w:t>год</w:t>
            </w:r>
          </w:p>
        </w:tc>
        <w:tc>
          <w:tcPr>
            <w:tcW w:w="3226" w:type="dxa"/>
            <w:gridSpan w:val="3"/>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202</w:t>
            </w:r>
            <w:r w:rsidR="005C7941">
              <w:rPr>
                <w:rFonts w:ascii="Times New Roman" w:hAnsi="Times New Roman" w:cs="Times New Roman"/>
                <w:sz w:val="18"/>
                <w:szCs w:val="18"/>
                <w:lang w:val="en-US"/>
              </w:rPr>
              <w:t>5</w:t>
            </w:r>
            <w:r w:rsidRPr="00221717">
              <w:rPr>
                <w:rFonts w:ascii="Times New Roman" w:hAnsi="Times New Roman" w:cs="Times New Roman"/>
                <w:sz w:val="18"/>
                <w:szCs w:val="18"/>
              </w:rPr>
              <w:t> год</w:t>
            </w:r>
          </w:p>
        </w:tc>
        <w:tc>
          <w:tcPr>
            <w:tcW w:w="3226" w:type="dxa"/>
            <w:gridSpan w:val="3"/>
            <w:tcBorders>
              <w:top w:val="single" w:sz="4" w:space="0" w:color="auto"/>
              <w:left w:val="single" w:sz="4" w:space="0" w:color="auto"/>
              <w:bottom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202</w:t>
            </w:r>
            <w:r w:rsidR="005C7941">
              <w:rPr>
                <w:rFonts w:ascii="Times New Roman" w:hAnsi="Times New Roman" w:cs="Times New Roman"/>
                <w:sz w:val="18"/>
                <w:szCs w:val="18"/>
                <w:lang w:val="en-US"/>
              </w:rPr>
              <w:t>6</w:t>
            </w:r>
            <w:r w:rsidRPr="00221717">
              <w:rPr>
                <w:rFonts w:ascii="Times New Roman" w:hAnsi="Times New Roman" w:cs="Times New Roman"/>
                <w:sz w:val="18"/>
                <w:szCs w:val="18"/>
              </w:rPr>
              <w:t> год</w:t>
            </w:r>
          </w:p>
        </w:tc>
      </w:tr>
      <w:tr w:rsidR="001D49EB" w:rsidRPr="001D49EB" w:rsidTr="00E65F88">
        <w:tc>
          <w:tcPr>
            <w:tcW w:w="2150" w:type="dxa"/>
            <w:vMerge/>
            <w:tcBorders>
              <w:top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165" w:type="dxa"/>
            <w:vMerge/>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221717"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Оценка</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221717"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Отчет</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7D4BBD"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Оценка</w:t>
            </w:r>
          </w:p>
        </w:tc>
        <w:tc>
          <w:tcPr>
            <w:tcW w:w="1076"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Отклонения</w:t>
            </w:r>
            <w:proofErr w:type="gramStart"/>
            <w:r w:rsidRPr="00221717">
              <w:rPr>
                <w:rFonts w:ascii="Times New Roman" w:hAnsi="Times New Roman" w:cs="Times New Roman"/>
                <w:sz w:val="18"/>
                <w:szCs w:val="18"/>
              </w:rPr>
              <w:t xml:space="preserve"> (+/-)</w:t>
            </w:r>
            <w:proofErr w:type="gramEnd"/>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6"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Отклонения</w:t>
            </w:r>
            <w:proofErr w:type="gramStart"/>
            <w:r w:rsidRPr="00221717">
              <w:rPr>
                <w:rFonts w:ascii="Times New Roman" w:hAnsi="Times New Roman" w:cs="Times New Roman"/>
                <w:sz w:val="18"/>
                <w:szCs w:val="18"/>
              </w:rPr>
              <w:t xml:space="preserve"> (+/-)</w:t>
            </w:r>
            <w:proofErr w:type="gramEnd"/>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6" w:type="dxa"/>
            <w:vMerge w:val="restart"/>
            <w:tcBorders>
              <w:top w:val="single" w:sz="4" w:space="0" w:color="auto"/>
              <w:left w:val="single" w:sz="4" w:space="0" w:color="auto"/>
              <w:bottom w:val="single" w:sz="4" w:space="0" w:color="auto"/>
            </w:tcBorders>
          </w:tcPr>
          <w:p w:rsidR="001D49EB" w:rsidRPr="00725132" w:rsidRDefault="001D49EB"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Отклонения</w:t>
            </w:r>
            <w:proofErr w:type="gramStart"/>
            <w:r w:rsidRPr="00725132">
              <w:rPr>
                <w:rFonts w:ascii="Times New Roman" w:hAnsi="Times New Roman" w:cs="Times New Roman"/>
                <w:sz w:val="18"/>
                <w:szCs w:val="18"/>
              </w:rPr>
              <w:t xml:space="preserve"> (+/-)</w:t>
            </w:r>
            <w:proofErr w:type="gramEnd"/>
          </w:p>
        </w:tc>
      </w:tr>
      <w:tr w:rsidR="001D49EB" w:rsidRPr="001D49EB" w:rsidTr="00E65F88">
        <w:tc>
          <w:tcPr>
            <w:tcW w:w="2150" w:type="dxa"/>
            <w:vMerge/>
            <w:tcBorders>
              <w:top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165" w:type="dxa"/>
            <w:vMerge/>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p>
          <w:p w:rsidR="00537744" w:rsidRDefault="001D49EB" w:rsidP="006857BB">
            <w:pPr>
              <w:pStyle w:val="aff4"/>
              <w:shd w:val="clear" w:color="auto" w:fill="FFFFFF" w:themeFill="background1"/>
              <w:jc w:val="center"/>
              <w:rPr>
                <w:rFonts w:ascii="Times New Roman" w:hAnsi="Times New Roman" w:cs="Times New Roman"/>
                <w:sz w:val="18"/>
                <w:szCs w:val="18"/>
              </w:rPr>
            </w:pPr>
            <w:proofErr w:type="spellStart"/>
            <w:r w:rsidRPr="00221717">
              <w:rPr>
                <w:rFonts w:ascii="Times New Roman" w:hAnsi="Times New Roman" w:cs="Times New Roman"/>
                <w:sz w:val="18"/>
                <w:szCs w:val="18"/>
              </w:rPr>
              <w:t>Постано</w:t>
            </w:r>
            <w:proofErr w:type="spellEnd"/>
          </w:p>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proofErr w:type="spellStart"/>
            <w:r w:rsidRPr="00221717">
              <w:rPr>
                <w:rFonts w:ascii="Times New Roman" w:hAnsi="Times New Roman" w:cs="Times New Roman"/>
                <w:sz w:val="18"/>
                <w:szCs w:val="18"/>
              </w:rPr>
              <w:t>вление</w:t>
            </w:r>
            <w:proofErr w:type="spellEnd"/>
            <w:r w:rsidRPr="00221717">
              <w:rPr>
                <w:rFonts w:ascii="Times New Roman" w:hAnsi="Times New Roman" w:cs="Times New Roman"/>
                <w:sz w:val="18"/>
                <w:szCs w:val="18"/>
              </w:rPr>
              <w:t xml:space="preserve"> от </w:t>
            </w:r>
            <w:r w:rsidR="00537744">
              <w:rPr>
                <w:rFonts w:ascii="Times New Roman" w:hAnsi="Times New Roman" w:cs="Times New Roman"/>
                <w:sz w:val="18"/>
                <w:szCs w:val="18"/>
              </w:rPr>
              <w:t>10</w:t>
            </w:r>
            <w:r w:rsidR="00035565">
              <w:rPr>
                <w:rFonts w:ascii="Times New Roman" w:hAnsi="Times New Roman" w:cs="Times New Roman"/>
                <w:sz w:val="18"/>
                <w:szCs w:val="18"/>
              </w:rPr>
              <w:t>.</w:t>
            </w:r>
            <w:r w:rsidRPr="00221717">
              <w:rPr>
                <w:rFonts w:ascii="Times New Roman" w:hAnsi="Times New Roman" w:cs="Times New Roman"/>
                <w:sz w:val="18"/>
                <w:szCs w:val="18"/>
              </w:rPr>
              <w:t>11.202</w:t>
            </w:r>
            <w:r w:rsidR="00537744">
              <w:rPr>
                <w:rFonts w:ascii="Times New Roman" w:hAnsi="Times New Roman" w:cs="Times New Roman"/>
                <w:sz w:val="18"/>
                <w:szCs w:val="18"/>
              </w:rPr>
              <w:t>3</w:t>
            </w:r>
            <w:r w:rsidRPr="00221717">
              <w:rPr>
                <w:rFonts w:ascii="Times New Roman" w:hAnsi="Times New Roman" w:cs="Times New Roman"/>
                <w:sz w:val="18"/>
                <w:szCs w:val="18"/>
              </w:rPr>
              <w:t>№</w:t>
            </w:r>
            <w:r w:rsidR="00221717" w:rsidRPr="00221717">
              <w:rPr>
                <w:rFonts w:ascii="Times New Roman" w:hAnsi="Times New Roman" w:cs="Times New Roman"/>
                <w:sz w:val="18"/>
                <w:szCs w:val="18"/>
              </w:rPr>
              <w:t xml:space="preserve"> </w:t>
            </w:r>
            <w:r w:rsidR="00537744">
              <w:rPr>
                <w:rFonts w:ascii="Times New Roman" w:hAnsi="Times New Roman" w:cs="Times New Roman"/>
                <w:sz w:val="18"/>
                <w:szCs w:val="18"/>
              </w:rPr>
              <w:t>342</w:t>
            </w: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537744" w:rsidRDefault="00537744" w:rsidP="006857BB">
            <w:pPr>
              <w:pStyle w:val="aff4"/>
              <w:shd w:val="clear" w:color="auto" w:fill="FFFFFF" w:themeFill="background1"/>
              <w:jc w:val="center"/>
              <w:rPr>
                <w:rFonts w:ascii="Times New Roman" w:hAnsi="Times New Roman" w:cs="Times New Roman"/>
                <w:sz w:val="18"/>
                <w:szCs w:val="18"/>
              </w:rPr>
            </w:pPr>
            <w:proofErr w:type="spellStart"/>
            <w:r w:rsidRPr="00221717">
              <w:rPr>
                <w:rFonts w:ascii="Times New Roman" w:hAnsi="Times New Roman" w:cs="Times New Roman"/>
                <w:sz w:val="18"/>
                <w:szCs w:val="18"/>
              </w:rPr>
              <w:t>Постано</w:t>
            </w:r>
            <w:proofErr w:type="spellEnd"/>
          </w:p>
          <w:p w:rsidR="00537744" w:rsidRPr="00221717" w:rsidRDefault="00537744" w:rsidP="006857BB">
            <w:pPr>
              <w:pStyle w:val="aff4"/>
              <w:shd w:val="clear" w:color="auto" w:fill="FFFFFF" w:themeFill="background1"/>
              <w:jc w:val="center"/>
              <w:rPr>
                <w:rFonts w:ascii="Times New Roman" w:hAnsi="Times New Roman" w:cs="Times New Roman"/>
                <w:sz w:val="18"/>
                <w:szCs w:val="18"/>
              </w:rPr>
            </w:pPr>
            <w:proofErr w:type="spellStart"/>
            <w:r w:rsidRPr="00221717">
              <w:rPr>
                <w:rFonts w:ascii="Times New Roman" w:hAnsi="Times New Roman" w:cs="Times New Roman"/>
                <w:sz w:val="18"/>
                <w:szCs w:val="18"/>
              </w:rPr>
              <w:t>вление</w:t>
            </w:r>
            <w:proofErr w:type="spellEnd"/>
            <w:r w:rsidRPr="00221717">
              <w:rPr>
                <w:rFonts w:ascii="Times New Roman" w:hAnsi="Times New Roman" w:cs="Times New Roman"/>
                <w:sz w:val="18"/>
                <w:szCs w:val="18"/>
              </w:rPr>
              <w:t xml:space="preserve"> от </w:t>
            </w:r>
            <w:r>
              <w:rPr>
                <w:rFonts w:ascii="Times New Roman" w:hAnsi="Times New Roman" w:cs="Times New Roman"/>
                <w:sz w:val="18"/>
                <w:szCs w:val="18"/>
              </w:rPr>
              <w:t>10.</w:t>
            </w:r>
            <w:r w:rsidRPr="00221717">
              <w:rPr>
                <w:rFonts w:ascii="Times New Roman" w:hAnsi="Times New Roman" w:cs="Times New Roman"/>
                <w:sz w:val="18"/>
                <w:szCs w:val="18"/>
              </w:rPr>
              <w:t>11.202</w:t>
            </w:r>
            <w:r>
              <w:rPr>
                <w:rFonts w:ascii="Times New Roman" w:hAnsi="Times New Roman" w:cs="Times New Roman"/>
                <w:sz w:val="18"/>
                <w:szCs w:val="18"/>
              </w:rPr>
              <w:t>3</w:t>
            </w:r>
            <w:r w:rsidRPr="00221717">
              <w:rPr>
                <w:rFonts w:ascii="Times New Roman" w:hAnsi="Times New Roman" w:cs="Times New Roman"/>
                <w:sz w:val="18"/>
                <w:szCs w:val="18"/>
              </w:rPr>
              <w:t xml:space="preserve">№ </w:t>
            </w:r>
            <w:r>
              <w:rPr>
                <w:rFonts w:ascii="Times New Roman" w:hAnsi="Times New Roman" w:cs="Times New Roman"/>
                <w:sz w:val="18"/>
                <w:szCs w:val="18"/>
              </w:rPr>
              <w:t>342</w:t>
            </w:r>
          </w:p>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p>
          <w:p w:rsidR="00537744" w:rsidRDefault="00537744" w:rsidP="006857BB">
            <w:pPr>
              <w:pStyle w:val="aff4"/>
              <w:shd w:val="clear" w:color="auto" w:fill="FFFFFF" w:themeFill="background1"/>
              <w:jc w:val="center"/>
              <w:rPr>
                <w:rFonts w:ascii="Times New Roman" w:hAnsi="Times New Roman" w:cs="Times New Roman"/>
                <w:sz w:val="18"/>
                <w:szCs w:val="18"/>
              </w:rPr>
            </w:pPr>
            <w:proofErr w:type="spellStart"/>
            <w:r w:rsidRPr="00221717">
              <w:rPr>
                <w:rFonts w:ascii="Times New Roman" w:hAnsi="Times New Roman" w:cs="Times New Roman"/>
                <w:sz w:val="18"/>
                <w:szCs w:val="18"/>
              </w:rPr>
              <w:t>Постано</w:t>
            </w:r>
            <w:proofErr w:type="spellEnd"/>
          </w:p>
          <w:p w:rsidR="001D49EB" w:rsidRPr="00221717" w:rsidRDefault="00537744" w:rsidP="006857BB">
            <w:pPr>
              <w:pStyle w:val="aff4"/>
              <w:shd w:val="clear" w:color="auto" w:fill="FFFFFF" w:themeFill="background1"/>
              <w:jc w:val="center"/>
              <w:rPr>
                <w:rFonts w:ascii="Times New Roman" w:hAnsi="Times New Roman" w:cs="Times New Roman"/>
                <w:sz w:val="18"/>
                <w:szCs w:val="18"/>
              </w:rPr>
            </w:pPr>
            <w:proofErr w:type="spellStart"/>
            <w:r w:rsidRPr="00221717">
              <w:rPr>
                <w:rFonts w:ascii="Times New Roman" w:hAnsi="Times New Roman" w:cs="Times New Roman"/>
                <w:sz w:val="18"/>
                <w:szCs w:val="18"/>
              </w:rPr>
              <w:t>вление</w:t>
            </w:r>
            <w:proofErr w:type="spellEnd"/>
            <w:r w:rsidRPr="00221717">
              <w:rPr>
                <w:rFonts w:ascii="Times New Roman" w:hAnsi="Times New Roman" w:cs="Times New Roman"/>
                <w:sz w:val="18"/>
                <w:szCs w:val="18"/>
              </w:rPr>
              <w:t xml:space="preserve"> от </w:t>
            </w:r>
            <w:r>
              <w:rPr>
                <w:rFonts w:ascii="Times New Roman" w:hAnsi="Times New Roman" w:cs="Times New Roman"/>
                <w:sz w:val="18"/>
                <w:szCs w:val="18"/>
              </w:rPr>
              <w:t>10.</w:t>
            </w:r>
            <w:r w:rsidRPr="00221717">
              <w:rPr>
                <w:rFonts w:ascii="Times New Roman" w:hAnsi="Times New Roman" w:cs="Times New Roman"/>
                <w:sz w:val="18"/>
                <w:szCs w:val="18"/>
              </w:rPr>
              <w:t>11.202</w:t>
            </w:r>
            <w:r>
              <w:rPr>
                <w:rFonts w:ascii="Times New Roman" w:hAnsi="Times New Roman" w:cs="Times New Roman"/>
                <w:sz w:val="18"/>
                <w:szCs w:val="18"/>
              </w:rPr>
              <w:t>3</w:t>
            </w:r>
            <w:r w:rsidRPr="00221717">
              <w:rPr>
                <w:rFonts w:ascii="Times New Roman" w:hAnsi="Times New Roman" w:cs="Times New Roman"/>
                <w:sz w:val="18"/>
                <w:szCs w:val="18"/>
              </w:rPr>
              <w:t xml:space="preserve">№ </w:t>
            </w:r>
            <w:r>
              <w:rPr>
                <w:rFonts w:ascii="Times New Roman" w:hAnsi="Times New Roman" w:cs="Times New Roman"/>
                <w:sz w:val="18"/>
                <w:szCs w:val="18"/>
              </w:rPr>
              <w:t>342</w:t>
            </w: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537744" w:rsidRDefault="00537744" w:rsidP="006857BB">
            <w:pPr>
              <w:pStyle w:val="aff4"/>
              <w:shd w:val="clear" w:color="auto" w:fill="FFFFFF" w:themeFill="background1"/>
              <w:jc w:val="center"/>
              <w:rPr>
                <w:rFonts w:ascii="Times New Roman" w:hAnsi="Times New Roman" w:cs="Times New Roman"/>
                <w:sz w:val="18"/>
                <w:szCs w:val="18"/>
              </w:rPr>
            </w:pPr>
          </w:p>
          <w:p w:rsidR="00537744" w:rsidRDefault="00537744" w:rsidP="006857BB">
            <w:pPr>
              <w:pStyle w:val="aff4"/>
              <w:shd w:val="clear" w:color="auto" w:fill="FFFFFF" w:themeFill="background1"/>
              <w:jc w:val="center"/>
              <w:rPr>
                <w:rFonts w:ascii="Times New Roman" w:hAnsi="Times New Roman" w:cs="Times New Roman"/>
                <w:sz w:val="18"/>
                <w:szCs w:val="18"/>
              </w:rPr>
            </w:pPr>
            <w:proofErr w:type="spellStart"/>
            <w:r w:rsidRPr="00221717">
              <w:rPr>
                <w:rFonts w:ascii="Times New Roman" w:hAnsi="Times New Roman" w:cs="Times New Roman"/>
                <w:sz w:val="18"/>
                <w:szCs w:val="18"/>
              </w:rPr>
              <w:t>Постано</w:t>
            </w:r>
            <w:proofErr w:type="spellEnd"/>
          </w:p>
          <w:p w:rsidR="001D49EB" w:rsidRPr="00221717" w:rsidRDefault="00537744" w:rsidP="006857BB">
            <w:pPr>
              <w:pStyle w:val="aff4"/>
              <w:shd w:val="clear" w:color="auto" w:fill="FFFFFF" w:themeFill="background1"/>
              <w:jc w:val="center"/>
              <w:rPr>
                <w:rFonts w:ascii="Times New Roman" w:hAnsi="Times New Roman" w:cs="Times New Roman"/>
                <w:sz w:val="18"/>
                <w:szCs w:val="18"/>
              </w:rPr>
            </w:pPr>
            <w:proofErr w:type="spellStart"/>
            <w:r w:rsidRPr="00221717">
              <w:rPr>
                <w:rFonts w:ascii="Times New Roman" w:hAnsi="Times New Roman" w:cs="Times New Roman"/>
                <w:sz w:val="18"/>
                <w:szCs w:val="18"/>
              </w:rPr>
              <w:t>вление</w:t>
            </w:r>
            <w:proofErr w:type="spellEnd"/>
            <w:r w:rsidRPr="00221717">
              <w:rPr>
                <w:rFonts w:ascii="Times New Roman" w:hAnsi="Times New Roman" w:cs="Times New Roman"/>
                <w:sz w:val="18"/>
                <w:szCs w:val="18"/>
              </w:rPr>
              <w:t xml:space="preserve"> от </w:t>
            </w:r>
            <w:r>
              <w:rPr>
                <w:rFonts w:ascii="Times New Roman" w:hAnsi="Times New Roman" w:cs="Times New Roman"/>
                <w:sz w:val="18"/>
                <w:szCs w:val="18"/>
              </w:rPr>
              <w:t>10.</w:t>
            </w:r>
            <w:r w:rsidRPr="00221717">
              <w:rPr>
                <w:rFonts w:ascii="Times New Roman" w:hAnsi="Times New Roman" w:cs="Times New Roman"/>
                <w:sz w:val="18"/>
                <w:szCs w:val="18"/>
              </w:rPr>
              <w:t>11.202</w:t>
            </w:r>
            <w:r>
              <w:rPr>
                <w:rFonts w:ascii="Times New Roman" w:hAnsi="Times New Roman" w:cs="Times New Roman"/>
                <w:sz w:val="18"/>
                <w:szCs w:val="18"/>
              </w:rPr>
              <w:t>3</w:t>
            </w:r>
            <w:r w:rsidRPr="00221717">
              <w:rPr>
                <w:rFonts w:ascii="Times New Roman" w:hAnsi="Times New Roman" w:cs="Times New Roman"/>
                <w:sz w:val="18"/>
                <w:szCs w:val="18"/>
              </w:rPr>
              <w:t xml:space="preserve">№ </w:t>
            </w:r>
            <w:r>
              <w:rPr>
                <w:rFonts w:ascii="Times New Roman" w:hAnsi="Times New Roman" w:cs="Times New Roman"/>
                <w:sz w:val="18"/>
                <w:szCs w:val="18"/>
              </w:rPr>
              <w:t>342</w:t>
            </w: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tcBorders>
          </w:tcPr>
          <w:p w:rsidR="001D49EB" w:rsidRPr="00725132" w:rsidRDefault="001D49EB" w:rsidP="006857BB">
            <w:pPr>
              <w:pStyle w:val="aff4"/>
              <w:shd w:val="clear" w:color="auto" w:fill="FFFFFF" w:themeFill="background1"/>
              <w:rPr>
                <w:rFonts w:ascii="Times New Roman" w:hAnsi="Times New Roman" w:cs="Times New Roman"/>
                <w:sz w:val="18"/>
                <w:szCs w:val="18"/>
              </w:rPr>
            </w:pPr>
          </w:p>
        </w:tc>
      </w:tr>
      <w:tr w:rsidR="001D49EB" w:rsidRPr="001D49EB" w:rsidTr="00E65F88">
        <w:tc>
          <w:tcPr>
            <w:tcW w:w="2150" w:type="dxa"/>
            <w:tcBorders>
              <w:top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1</w:t>
            </w:r>
          </w:p>
        </w:tc>
        <w:tc>
          <w:tcPr>
            <w:tcW w:w="116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2</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3</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5</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6</w:t>
            </w:r>
          </w:p>
        </w:tc>
        <w:tc>
          <w:tcPr>
            <w:tcW w:w="1076"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8</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9</w:t>
            </w:r>
          </w:p>
        </w:tc>
        <w:tc>
          <w:tcPr>
            <w:tcW w:w="1076"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10</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11</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6857BB">
            <w:pPr>
              <w:pStyle w:val="aff4"/>
              <w:shd w:val="clear" w:color="auto" w:fill="FFFFFF" w:themeFill="background1"/>
              <w:jc w:val="center"/>
              <w:rPr>
                <w:rFonts w:ascii="Times New Roman" w:hAnsi="Times New Roman" w:cs="Times New Roman"/>
                <w:sz w:val="18"/>
                <w:szCs w:val="18"/>
              </w:rPr>
            </w:pPr>
            <w:r w:rsidRPr="00221717">
              <w:rPr>
                <w:rFonts w:ascii="Times New Roman" w:hAnsi="Times New Roman" w:cs="Times New Roman"/>
                <w:sz w:val="18"/>
                <w:szCs w:val="18"/>
              </w:rPr>
              <w:t>12</w:t>
            </w:r>
          </w:p>
        </w:tc>
        <w:tc>
          <w:tcPr>
            <w:tcW w:w="1076" w:type="dxa"/>
            <w:tcBorders>
              <w:top w:val="single" w:sz="4" w:space="0" w:color="auto"/>
              <w:left w:val="single" w:sz="4" w:space="0" w:color="auto"/>
              <w:bottom w:val="single" w:sz="4" w:space="0" w:color="auto"/>
            </w:tcBorders>
          </w:tcPr>
          <w:p w:rsidR="001D49EB" w:rsidRPr="00725132" w:rsidRDefault="001D49EB"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13</w:t>
            </w:r>
          </w:p>
        </w:tc>
      </w:tr>
      <w:tr w:rsidR="001D49EB" w:rsidRPr="001D49EB" w:rsidTr="007D4BBD">
        <w:trPr>
          <w:trHeight w:val="289"/>
        </w:trPr>
        <w:tc>
          <w:tcPr>
            <w:tcW w:w="15143" w:type="dxa"/>
            <w:gridSpan w:val="13"/>
            <w:tcBorders>
              <w:top w:val="single" w:sz="4" w:space="0" w:color="auto"/>
              <w:bottom w:val="single" w:sz="4" w:space="0" w:color="auto"/>
            </w:tcBorders>
          </w:tcPr>
          <w:p w:rsidR="001D49EB" w:rsidRPr="00725132" w:rsidRDefault="001D49EB" w:rsidP="006857BB">
            <w:pPr>
              <w:pStyle w:val="1"/>
              <w:shd w:val="clear" w:color="auto" w:fill="FFFFFF" w:themeFill="background1"/>
              <w:rPr>
                <w:rFonts w:ascii="Times New Roman" w:hAnsi="Times New Roman"/>
                <w:sz w:val="18"/>
                <w:szCs w:val="18"/>
              </w:rPr>
            </w:pPr>
            <w:r w:rsidRPr="00725132">
              <w:rPr>
                <w:rFonts w:ascii="Times New Roman" w:hAnsi="Times New Roman"/>
                <w:sz w:val="18"/>
                <w:szCs w:val="18"/>
              </w:rPr>
              <w:t>I. Промышленное производство</w:t>
            </w:r>
          </w:p>
        </w:tc>
      </w:tr>
      <w:tr w:rsidR="003055D9" w:rsidRPr="00725132" w:rsidTr="00191067">
        <w:trPr>
          <w:trHeight w:val="1625"/>
        </w:trPr>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 производителей промышленной продукции</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5590,3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shd w:val="clear" w:color="auto" w:fill="FFFFFF" w:themeFill="background1"/>
              <w:jc w:val="center"/>
              <w:rPr>
                <w:rFonts w:ascii="Times New Roman" w:hAnsi="Times New Roman" w:cs="Times New Roman"/>
                <w:color w:val="auto"/>
                <w:sz w:val="18"/>
                <w:szCs w:val="18"/>
              </w:rPr>
            </w:pPr>
            <w:r>
              <w:rPr>
                <w:rFonts w:ascii="Times New Roman" w:hAnsi="Times New Roman" w:cs="Times New Roman"/>
                <w:color w:val="auto"/>
                <w:sz w:val="18"/>
                <w:szCs w:val="18"/>
              </w:rPr>
              <w:t>5375,2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6084,</w:t>
            </w:r>
            <w:r w:rsidR="00CF4D7B">
              <w:rPr>
                <w:rFonts w:ascii="Times New Roman" w:hAnsi="Times New Roman" w:cs="Times New Roman"/>
                <w:sz w:val="18"/>
                <w:szCs w:val="18"/>
              </w:rPr>
              <w:t>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6750CC" w:rsidRDefault="006750CC"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5813</w:t>
            </w:r>
            <w:r>
              <w:rPr>
                <w:rFonts w:ascii="Times New Roman" w:hAnsi="Times New Roman" w:cs="Times New Roman"/>
                <w:sz w:val="18"/>
                <w:szCs w:val="18"/>
              </w:rPr>
              <w:t>,</w:t>
            </w:r>
            <w:r>
              <w:rPr>
                <w:rFonts w:ascii="Times New Roman" w:hAnsi="Times New Roman" w:cs="Times New Roman"/>
                <w:sz w:val="18"/>
                <w:szCs w:val="18"/>
                <w:lang w:val="en-US"/>
              </w:rPr>
              <w:t>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30A1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-270,4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D4BBD"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6497,4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6750CC" w:rsidRDefault="006750CC"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6170</w:t>
            </w:r>
            <w:r>
              <w:rPr>
                <w:rFonts w:ascii="Times New Roman" w:hAnsi="Times New Roman" w:cs="Times New Roman"/>
                <w:sz w:val="18"/>
                <w:szCs w:val="18"/>
              </w:rPr>
              <w:t>,</w:t>
            </w:r>
            <w:r>
              <w:rPr>
                <w:rFonts w:ascii="Times New Roman" w:hAnsi="Times New Roman" w:cs="Times New Roman"/>
                <w:sz w:val="18"/>
                <w:szCs w:val="18"/>
                <w:lang w:val="en-US"/>
              </w:rPr>
              <w:t>2</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-327,2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D4BBD"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6856,0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0100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6430,1</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725132" w:rsidRDefault="0014421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-425,9</w:t>
            </w:r>
          </w:p>
        </w:tc>
      </w:tr>
      <w:tr w:rsidR="003055D9" w:rsidRPr="00725132" w:rsidTr="00191067">
        <w:trPr>
          <w:trHeight w:val="304"/>
        </w:trPr>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97,1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shd w:val="clear" w:color="auto" w:fill="FFFFFF" w:themeFill="background1"/>
              <w:jc w:val="center"/>
              <w:rPr>
                <w:rFonts w:ascii="Times New Roman" w:hAnsi="Times New Roman" w:cs="Times New Roman"/>
                <w:color w:val="auto"/>
                <w:sz w:val="18"/>
                <w:szCs w:val="18"/>
              </w:rPr>
            </w:pPr>
            <w:r>
              <w:rPr>
                <w:rFonts w:ascii="Times New Roman" w:hAnsi="Times New Roman" w:cs="Times New Roman"/>
                <w:color w:val="auto"/>
                <w:sz w:val="18"/>
                <w:szCs w:val="18"/>
              </w:rPr>
              <w:t>77,6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101,1</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8E7F8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D4BBD"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102,9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D51B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102,4</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D4BBD"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102,1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0100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103,3</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725132" w:rsidRDefault="0014421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r>
      <w:tr w:rsidR="003055D9"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shd w:val="clear" w:color="auto" w:fill="FFFFFF" w:themeFill="background1"/>
              <w:jc w:val="center"/>
              <w:rPr>
                <w:rFonts w:ascii="Times New Roman" w:hAnsi="Times New Roman" w:cs="Times New Roman"/>
                <w:color w:val="auto"/>
                <w:sz w:val="18"/>
                <w:szCs w:val="18"/>
              </w:rPr>
            </w:pPr>
            <w:r>
              <w:rPr>
                <w:rFonts w:ascii="Times New Roman" w:hAnsi="Times New Roman" w:cs="Times New Roman"/>
                <w:color w:val="auto"/>
                <w:sz w:val="18"/>
                <w:szCs w:val="18"/>
              </w:rPr>
              <w:t>125,1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928B0" w:rsidP="006857BB">
            <w:pPr>
              <w:pStyle w:val="aff4"/>
              <w:shd w:val="clear" w:color="auto" w:fill="FFFFFF" w:themeFill="background1"/>
              <w:jc w:val="center"/>
              <w:rPr>
                <w:rFonts w:ascii="Times New Roman" w:hAnsi="Times New Roman" w:cs="Times New Roman"/>
                <w:sz w:val="18"/>
                <w:szCs w:val="18"/>
              </w:rPr>
            </w:pPr>
            <w:r w:rsidRPr="00191067">
              <w:rPr>
                <w:rFonts w:ascii="Times New Roman" w:hAnsi="Times New Roman" w:cs="Times New Roman"/>
                <w:sz w:val="18"/>
                <w:szCs w:val="18"/>
              </w:rPr>
              <w:t>106,9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8E7F8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093605"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103,8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D51B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103,6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D4BBD"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102,1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0100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100,9</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725132" w:rsidRDefault="0014421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r>
      <w:tr w:rsidR="003055D9" w:rsidRPr="00725132" w:rsidTr="00191067">
        <w:trPr>
          <w:trHeight w:val="295"/>
        </w:trPr>
        <w:tc>
          <w:tcPr>
            <w:tcW w:w="15143" w:type="dxa"/>
            <w:gridSpan w:val="13"/>
            <w:tcBorders>
              <w:top w:val="single" w:sz="4" w:space="0" w:color="auto"/>
              <w:bottom w:val="single" w:sz="4" w:space="0" w:color="auto"/>
            </w:tcBorders>
            <w:shd w:val="clear" w:color="auto" w:fill="FFFFFF" w:themeFill="background1"/>
          </w:tcPr>
          <w:p w:rsidR="003055D9" w:rsidRPr="00725132" w:rsidRDefault="003055D9" w:rsidP="006857BB">
            <w:pPr>
              <w:pStyle w:val="1"/>
              <w:shd w:val="clear" w:color="auto" w:fill="FFFFFF" w:themeFill="background1"/>
              <w:rPr>
                <w:rFonts w:ascii="Times New Roman" w:hAnsi="Times New Roman"/>
                <w:sz w:val="18"/>
                <w:szCs w:val="18"/>
              </w:rPr>
            </w:pPr>
            <w:r w:rsidRPr="00725132">
              <w:rPr>
                <w:rFonts w:ascii="Times New Roman" w:hAnsi="Times New Roman"/>
                <w:sz w:val="18"/>
                <w:szCs w:val="18"/>
              </w:rPr>
              <w:t>II. Инвестиции, строительство</w:t>
            </w:r>
          </w:p>
        </w:tc>
      </w:tr>
      <w:tr w:rsidR="003055D9" w:rsidRPr="00725132" w:rsidTr="00191067">
        <w:trPr>
          <w:trHeight w:val="1561"/>
        </w:trPr>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Объем инвестиций в основной капитал за счет всех источников финансирования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410,1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272,4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67,000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8E7F8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286,9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E70CFF"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65,451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DA160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89,7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24,249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E70CFF"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58,661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88,9</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725132" w:rsidRDefault="0014421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30,239</w:t>
            </w:r>
          </w:p>
        </w:tc>
      </w:tr>
      <w:tr w:rsidR="003055D9"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117,19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15,52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119,8</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8E7F8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104,28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844F37"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93,21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DA160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-69,61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844F37"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85,68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94,2</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725132" w:rsidRDefault="003F528A"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8,52</w:t>
            </w:r>
          </w:p>
        </w:tc>
      </w:tr>
      <w:tr w:rsidR="003055D9"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110,6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108,4</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 xml:space="preserve">      </w:t>
            </w:r>
            <w:r w:rsidR="00E91A0E">
              <w:rPr>
                <w:rFonts w:ascii="Times New Roman" w:hAnsi="Times New Roman" w:cs="Times New Roman"/>
                <w:sz w:val="18"/>
                <w:szCs w:val="18"/>
              </w:rPr>
              <w:t>3,1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844F37"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DA160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107,3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r w:rsidR="00985DC1">
              <w:rPr>
                <w:rFonts w:ascii="Times New Roman" w:hAnsi="Times New Roman" w:cs="Times New Roman"/>
                <w:sz w:val="18"/>
                <w:szCs w:val="18"/>
              </w:rPr>
              <w:t>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844F37"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104,6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105,3</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725132" w:rsidRDefault="003F528A"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0,7</w:t>
            </w:r>
          </w:p>
        </w:tc>
      </w:tr>
      <w:tr w:rsidR="003055D9" w:rsidRPr="00725132" w:rsidTr="00191067">
        <w:trPr>
          <w:trHeight w:val="894"/>
        </w:trPr>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Объем инвестиций в основной капитал за исключением бюджетных средств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355,5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244,632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55,490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1A732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343,064</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E91A0E"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287,574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EE447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54,190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DA160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75,600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21,41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EE447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47,200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75,600</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725132" w:rsidRDefault="003F528A"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28,4</w:t>
            </w:r>
          </w:p>
        </w:tc>
      </w:tr>
      <w:tr w:rsidR="003055D9" w:rsidRPr="00725132" w:rsidTr="00191067">
        <w:trPr>
          <w:trHeight w:val="273"/>
        </w:trPr>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lastRenderedPageBreak/>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152,</w:t>
            </w:r>
            <w:r w:rsidR="00EE447C">
              <w:rPr>
                <w:rFonts w:ascii="Times New Roman" w:hAnsi="Times New Roman" w:cs="Times New Roman"/>
                <w:sz w:val="18"/>
                <w:szCs w:val="18"/>
              </w:rPr>
              <w:t>55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14,83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1A732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119,83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E91A0E"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EE447C" w:rsidP="006857BB">
            <w:pPr>
              <w:pStyle w:val="aff4"/>
              <w:shd w:val="clear" w:color="auto" w:fill="FFFFFF" w:themeFill="background1"/>
              <w:jc w:val="center"/>
              <w:rPr>
                <w:rFonts w:ascii="Times New Roman" w:hAnsi="Times New Roman" w:cs="Times New Roman"/>
                <w:sz w:val="18"/>
                <w:szCs w:val="18"/>
              </w:rPr>
            </w:pPr>
            <w:r w:rsidRPr="00EE447C">
              <w:rPr>
                <w:rFonts w:ascii="Times New Roman" w:hAnsi="Times New Roman" w:cs="Times New Roman"/>
                <w:sz w:val="18"/>
                <w:szCs w:val="18"/>
              </w:rPr>
              <w:t>93,18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DA160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23,61</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-69,57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EE447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83,27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r w:rsidR="00EC0277">
              <w:rPr>
                <w:rFonts w:ascii="Times New Roman" w:hAnsi="Times New Roman" w:cs="Times New Roman"/>
                <w:sz w:val="18"/>
                <w:szCs w:val="18"/>
              </w:rPr>
              <w:t>4</w:t>
            </w:r>
            <w:r>
              <w:rPr>
                <w:rFonts w:ascii="Times New Roman" w:hAnsi="Times New Roman" w:cs="Times New Roman"/>
                <w:sz w:val="18"/>
                <w:szCs w:val="18"/>
              </w:rPr>
              <w:t>,20</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470E50" w:rsidRDefault="00470E50"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10</w:t>
            </w:r>
            <w:r>
              <w:rPr>
                <w:rFonts w:ascii="Times New Roman" w:hAnsi="Times New Roman" w:cs="Times New Roman"/>
                <w:sz w:val="18"/>
                <w:szCs w:val="18"/>
              </w:rPr>
              <w:t>,</w:t>
            </w:r>
            <w:r>
              <w:rPr>
                <w:rFonts w:ascii="Times New Roman" w:hAnsi="Times New Roman" w:cs="Times New Roman"/>
                <w:sz w:val="18"/>
                <w:szCs w:val="18"/>
                <w:lang w:val="en-US"/>
              </w:rPr>
              <w:t>93</w:t>
            </w:r>
          </w:p>
        </w:tc>
      </w:tr>
      <w:tr w:rsidR="003055D9" w:rsidRPr="00725132" w:rsidTr="00191067">
        <w:trPr>
          <w:trHeight w:val="415"/>
        </w:trPr>
        <w:tc>
          <w:tcPr>
            <w:tcW w:w="2150" w:type="dxa"/>
            <w:tcBorders>
              <w:top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1"/>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12</w:t>
            </w:r>
          </w:p>
        </w:tc>
        <w:tc>
          <w:tcPr>
            <w:tcW w:w="1076" w:type="dxa"/>
            <w:tcBorders>
              <w:top w:val="single" w:sz="4" w:space="0" w:color="auto"/>
              <w:left w:val="single" w:sz="4" w:space="0" w:color="auto"/>
              <w:bottom w:val="single" w:sz="4" w:space="0" w:color="auto"/>
            </w:tcBorders>
            <w:shd w:val="clear" w:color="auto" w:fill="FFFFFF" w:themeFill="background1"/>
            <w:vAlign w:val="center"/>
          </w:tcPr>
          <w:p w:rsidR="003055D9" w:rsidRPr="00470E50" w:rsidRDefault="00470E50"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r>
      <w:tr w:rsidR="007928B0"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pPr>
            <w:r w:rsidRPr="00725132">
              <w:rPr>
                <w:rFonts w:ascii="Times New Roman" w:hAnsi="Times New Roman" w:cs="Times New Roman"/>
                <w:sz w:val="18"/>
                <w:szCs w:val="18"/>
              </w:rPr>
              <w:t>105,8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110,6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A7328" w:rsidP="006857BB">
            <w:pPr>
              <w:pStyle w:val="aff4"/>
              <w:shd w:val="clear" w:color="auto" w:fill="FFFFFF" w:themeFill="background1"/>
              <w:jc w:val="center"/>
            </w:pPr>
            <w:r>
              <w:rPr>
                <w:rFonts w:ascii="Times New Roman" w:hAnsi="Times New Roman" w:cs="Times New Roman"/>
                <w:sz w:val="18"/>
                <w:szCs w:val="18"/>
              </w:rPr>
              <w:t>108,4</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E91A0E"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EE447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DA160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107,3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AE5775"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EE447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104,6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105,3</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470E50" w:rsidRDefault="00470E50"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0</w:t>
            </w:r>
            <w:r>
              <w:rPr>
                <w:rFonts w:ascii="Times New Roman" w:hAnsi="Times New Roman" w:cs="Times New Roman"/>
                <w:sz w:val="18"/>
                <w:szCs w:val="18"/>
              </w:rPr>
              <w:t>,</w:t>
            </w:r>
            <w:r>
              <w:rPr>
                <w:rFonts w:ascii="Times New Roman" w:hAnsi="Times New Roman" w:cs="Times New Roman"/>
                <w:sz w:val="18"/>
                <w:szCs w:val="18"/>
                <w:lang w:val="en-US"/>
              </w:rPr>
              <w:t>7</w:t>
            </w:r>
          </w:p>
        </w:tc>
      </w:tr>
      <w:tr w:rsidR="007928B0" w:rsidRPr="00725132" w:rsidTr="00191067">
        <w:trPr>
          <w:trHeight w:val="1345"/>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Объем работ, выполненных по виду деятельности "Строительство"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pPr>
            <w:r>
              <w:rPr>
                <w:rFonts w:ascii="Times New Roman" w:hAnsi="Times New Roman" w:cs="Times New Roman"/>
                <w:sz w:val="18"/>
                <w:szCs w:val="18"/>
              </w:rPr>
              <w:t>14500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11902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14600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A732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12000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E91A0E"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EE447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14650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DA1602"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12500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Default="00EE447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14700</w:t>
            </w:r>
          </w:p>
          <w:p w:rsidR="00EE447C" w:rsidRPr="00EE447C" w:rsidRDefault="00EE447C" w:rsidP="006857BB">
            <w:pPr>
              <w:shd w:val="clear" w:color="auto" w:fill="FFFFFF" w:themeFill="background1"/>
              <w:rPr>
                <w:lang w:bidi="ar-SA"/>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12600</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470E50" w:rsidRDefault="00470E50"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-2100</w:t>
            </w:r>
          </w:p>
        </w:tc>
      </w:tr>
      <w:tr w:rsidR="007928B0" w:rsidRPr="00725132" w:rsidTr="00191067">
        <w:trPr>
          <w:trHeight w:val="651"/>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93,0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96,0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A732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94,8</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E91A0E"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53003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96,0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49673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98,6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53003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97,0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95,7</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470E50" w:rsidRDefault="00470E50"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-1</w:t>
            </w:r>
            <w:r>
              <w:rPr>
                <w:rFonts w:ascii="Times New Roman" w:hAnsi="Times New Roman" w:cs="Times New Roman"/>
                <w:sz w:val="18"/>
                <w:szCs w:val="18"/>
              </w:rPr>
              <w:t>,</w:t>
            </w:r>
            <w:r>
              <w:rPr>
                <w:rFonts w:ascii="Times New Roman" w:hAnsi="Times New Roman" w:cs="Times New Roman"/>
                <w:sz w:val="18"/>
                <w:szCs w:val="18"/>
                <w:lang w:val="en-US"/>
              </w:rPr>
              <w:t>3</w:t>
            </w:r>
          </w:p>
        </w:tc>
      </w:tr>
      <w:tr w:rsidR="007928B0"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53003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104,3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108,3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A732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106,4</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53003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104,3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49673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53003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r w:rsidR="004D3CD9">
              <w:rPr>
                <w:rFonts w:ascii="Times New Roman" w:hAnsi="Times New Roman" w:cs="Times New Roman"/>
                <w:sz w:val="18"/>
                <w:szCs w:val="18"/>
              </w:rPr>
              <w:t>3</w:t>
            </w:r>
            <w:r>
              <w:rPr>
                <w:rFonts w:ascii="Times New Roman"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105,3</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470E50" w:rsidRDefault="00470E50"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1</w:t>
            </w:r>
            <w:r>
              <w:rPr>
                <w:rFonts w:ascii="Times New Roman" w:hAnsi="Times New Roman" w:cs="Times New Roman"/>
                <w:sz w:val="18"/>
                <w:szCs w:val="18"/>
              </w:rPr>
              <w:t>,</w:t>
            </w:r>
            <w:r>
              <w:rPr>
                <w:rFonts w:ascii="Times New Roman" w:hAnsi="Times New Roman" w:cs="Times New Roman"/>
                <w:sz w:val="18"/>
                <w:szCs w:val="18"/>
                <w:lang w:val="en-US"/>
              </w:rPr>
              <w:t>6</w:t>
            </w:r>
          </w:p>
        </w:tc>
      </w:tr>
      <w:tr w:rsidR="003055D9" w:rsidRPr="00725132" w:rsidTr="00191067">
        <w:trPr>
          <w:trHeight w:val="1048"/>
        </w:trPr>
        <w:tc>
          <w:tcPr>
            <w:tcW w:w="15143" w:type="dxa"/>
            <w:gridSpan w:val="13"/>
            <w:tcBorders>
              <w:top w:val="single" w:sz="4" w:space="0" w:color="auto"/>
              <w:bottom w:val="single" w:sz="4" w:space="0" w:color="auto"/>
            </w:tcBorders>
            <w:shd w:val="clear" w:color="auto" w:fill="FFFFFF" w:themeFill="background1"/>
          </w:tcPr>
          <w:p w:rsidR="003055D9" w:rsidRPr="00725132" w:rsidRDefault="003055D9" w:rsidP="006857BB">
            <w:pPr>
              <w:pStyle w:val="1"/>
              <w:shd w:val="clear" w:color="auto" w:fill="FFFFFF" w:themeFill="background1"/>
              <w:rPr>
                <w:rFonts w:ascii="Times New Roman" w:hAnsi="Times New Roman"/>
                <w:sz w:val="18"/>
                <w:szCs w:val="18"/>
              </w:rPr>
            </w:pPr>
          </w:p>
          <w:p w:rsidR="003055D9" w:rsidRPr="00725132" w:rsidRDefault="003055D9" w:rsidP="006857BB">
            <w:pPr>
              <w:pStyle w:val="1"/>
              <w:shd w:val="clear" w:color="auto" w:fill="FFFFFF" w:themeFill="background1"/>
              <w:rPr>
                <w:rFonts w:ascii="Times New Roman" w:hAnsi="Times New Roman"/>
                <w:sz w:val="18"/>
                <w:szCs w:val="18"/>
              </w:rPr>
            </w:pPr>
            <w:r w:rsidRPr="00725132">
              <w:rPr>
                <w:rFonts w:ascii="Times New Roman" w:hAnsi="Times New Roman"/>
                <w:sz w:val="18"/>
                <w:szCs w:val="18"/>
              </w:rPr>
              <w:t>III. Финансы</w:t>
            </w:r>
          </w:p>
        </w:tc>
      </w:tr>
      <w:tr w:rsidR="003055D9"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 xml:space="preserve">Финансовый результат без расшифровки по </w:t>
            </w:r>
            <w:hyperlink r:id="rId12" w:history="1">
              <w:r w:rsidRPr="00725132">
                <w:rPr>
                  <w:rStyle w:val="aff2"/>
                  <w:rFonts w:ascii="Times New Roman" w:hAnsi="Times New Roman"/>
                  <w:color w:val="auto"/>
                  <w:sz w:val="18"/>
                  <w:szCs w:val="18"/>
                </w:rPr>
                <w:t>ОКВЭД</w:t>
              </w:r>
            </w:hyperlink>
            <w:r w:rsidRPr="00725132">
              <w:rPr>
                <w:rFonts w:ascii="Times New Roman" w:hAnsi="Times New Roman" w:cs="Times New Roman"/>
                <w:sz w:val="18"/>
                <w:szCs w:val="18"/>
              </w:rPr>
              <w:t xml:space="preserve">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678709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843227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85224E" w:rsidRDefault="007928B0" w:rsidP="006857BB">
            <w:pPr>
              <w:shd w:val="clear" w:color="auto" w:fill="FFFFFF" w:themeFill="background1"/>
              <w:rPr>
                <w:rFonts w:ascii="Times New Roman" w:hAnsi="Times New Roman" w:cs="Times New Roman"/>
                <w:sz w:val="20"/>
                <w:szCs w:val="20"/>
              </w:rPr>
            </w:pPr>
            <w:r w:rsidRPr="00725132">
              <w:rPr>
                <w:rFonts w:ascii="Times New Roman" w:hAnsi="Times New Roman" w:cs="Times New Roman"/>
                <w:sz w:val="18"/>
                <w:szCs w:val="18"/>
              </w:rPr>
              <w:t>749827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1A7328" w:rsidP="006857BB">
            <w:pPr>
              <w:pStyle w:val="aff4"/>
              <w:shd w:val="clear" w:color="auto" w:fill="FFFFFF" w:themeFill="background1"/>
              <w:jc w:val="center"/>
              <w:rPr>
                <w:rFonts w:ascii="Times New Roman" w:hAnsi="Times New Roman" w:cs="Times New Roman"/>
                <w:sz w:val="18"/>
                <w:szCs w:val="18"/>
              </w:rPr>
            </w:pPr>
            <w:r w:rsidRPr="00191067">
              <w:rPr>
                <w:rFonts w:ascii="Times New Roman" w:hAnsi="Times New Roman" w:cs="Times New Roman"/>
                <w:sz w:val="18"/>
                <w:szCs w:val="18"/>
                <w:shd w:val="clear" w:color="auto" w:fill="FFFFFF" w:themeFill="background1"/>
              </w:rPr>
              <w:t>97</w:t>
            </w:r>
            <w:r w:rsidR="00CF4D7B" w:rsidRPr="00191067">
              <w:rPr>
                <w:rFonts w:ascii="Times New Roman" w:hAnsi="Times New Roman" w:cs="Times New Roman"/>
                <w:sz w:val="18"/>
                <w:szCs w:val="18"/>
                <w:shd w:val="clear" w:color="auto" w:fill="FFFFFF" w:themeFill="background1"/>
              </w:rPr>
              <w:t>8996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732CF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229169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E23B4D" w:rsidRDefault="00E23B4D"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788591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49673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1080956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292365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F22611" w:rsidRDefault="00F22611"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809424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10751</w:t>
            </w:r>
            <w:r w:rsidR="00701367">
              <w:rPr>
                <w:rFonts w:ascii="Times New Roman" w:hAnsi="Times New Roman" w:cs="Times New Roman"/>
                <w:sz w:val="18"/>
                <w:szCs w:val="18"/>
              </w:rPr>
              <w:t>1</w:t>
            </w:r>
            <w:r>
              <w:rPr>
                <w:rFonts w:ascii="Times New Roman" w:hAnsi="Times New Roman" w:cs="Times New Roman"/>
                <w:sz w:val="18"/>
                <w:szCs w:val="18"/>
              </w:rPr>
              <w:t>5</w:t>
            </w: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470E50" w:rsidRDefault="00470E50"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265691</w:t>
            </w:r>
          </w:p>
        </w:tc>
      </w:tr>
      <w:tr w:rsidR="003055D9"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1"/>
              <w:shd w:val="clear" w:color="auto" w:fill="FFFFFF" w:themeFill="background1"/>
              <w:rPr>
                <w:rFonts w:ascii="Times New Roman" w:hAnsi="Times New Roman" w:cs="Times New Roman"/>
                <w:sz w:val="18"/>
                <w:szCs w:val="18"/>
              </w:rPr>
            </w:pP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tcBorders>
            <w:shd w:val="clear" w:color="auto" w:fill="FFFFFF" w:themeFill="background1"/>
          </w:tcPr>
          <w:p w:rsidR="003055D9" w:rsidRPr="00725132" w:rsidRDefault="003055D9" w:rsidP="006857BB">
            <w:pPr>
              <w:pStyle w:val="aff4"/>
              <w:shd w:val="clear" w:color="auto" w:fill="FFFFFF" w:themeFill="background1"/>
              <w:jc w:val="center"/>
              <w:rPr>
                <w:rFonts w:ascii="Times New Roman" w:hAnsi="Times New Roman" w:cs="Times New Roman"/>
                <w:sz w:val="18"/>
                <w:szCs w:val="18"/>
              </w:rPr>
            </w:pPr>
          </w:p>
        </w:tc>
      </w:tr>
      <w:tr w:rsidR="003055D9" w:rsidRPr="00725132" w:rsidTr="00191067">
        <w:tc>
          <w:tcPr>
            <w:tcW w:w="15143" w:type="dxa"/>
            <w:gridSpan w:val="13"/>
            <w:tcBorders>
              <w:top w:val="single" w:sz="4" w:space="0" w:color="auto"/>
              <w:bottom w:val="single" w:sz="4" w:space="0" w:color="auto"/>
            </w:tcBorders>
            <w:shd w:val="clear" w:color="auto" w:fill="FFFFFF" w:themeFill="background1"/>
          </w:tcPr>
          <w:p w:rsidR="003055D9" w:rsidRPr="00725132" w:rsidRDefault="003055D9" w:rsidP="006857BB">
            <w:pPr>
              <w:pStyle w:val="1"/>
              <w:shd w:val="clear" w:color="auto" w:fill="FFFFFF" w:themeFill="background1"/>
              <w:rPr>
                <w:rFonts w:ascii="Times New Roman" w:hAnsi="Times New Roman"/>
                <w:sz w:val="18"/>
                <w:szCs w:val="18"/>
              </w:rPr>
            </w:pPr>
            <w:r w:rsidRPr="00725132">
              <w:rPr>
                <w:rFonts w:ascii="Times New Roman" w:hAnsi="Times New Roman"/>
                <w:sz w:val="18"/>
                <w:szCs w:val="18"/>
              </w:rPr>
              <w:t>IV. Труд</w:t>
            </w:r>
          </w:p>
        </w:tc>
      </w:tr>
      <w:tr w:rsidR="007928B0"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Среднесписочная численность работников организаций (без внешних совместителей)</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человек</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3751,0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3765,0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3695,0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A732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3734,9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B6FC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F0813"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3765,0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49673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3687,5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-77,5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F0813"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3771,0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3545,6</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470E50" w:rsidRDefault="00470E50"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-225</w:t>
            </w:r>
            <w:r>
              <w:rPr>
                <w:rFonts w:ascii="Times New Roman" w:hAnsi="Times New Roman" w:cs="Times New Roman"/>
                <w:sz w:val="18"/>
                <w:szCs w:val="18"/>
              </w:rPr>
              <w:t>,</w:t>
            </w:r>
            <w:r>
              <w:rPr>
                <w:rFonts w:ascii="Times New Roman" w:hAnsi="Times New Roman" w:cs="Times New Roman"/>
                <w:sz w:val="18"/>
                <w:szCs w:val="18"/>
                <w:lang w:val="en-US"/>
              </w:rPr>
              <w:t>.4</w:t>
            </w:r>
          </w:p>
        </w:tc>
      </w:tr>
      <w:tr w:rsidR="007928B0" w:rsidRPr="00725132" w:rsidTr="00191067">
        <w:trPr>
          <w:trHeight w:val="569"/>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Темп роста (снижения) к пред</w:t>
            </w:r>
            <w:proofErr w:type="gramStart"/>
            <w:r w:rsidRPr="00725132">
              <w:rPr>
                <w:rFonts w:ascii="Times New Roman" w:hAnsi="Times New Roman" w:cs="Times New Roman"/>
                <w:sz w:val="18"/>
                <w:szCs w:val="18"/>
              </w:rPr>
              <w:t>.</w:t>
            </w:r>
            <w:proofErr w:type="gramEnd"/>
            <w:r w:rsidRPr="00725132">
              <w:rPr>
                <w:rFonts w:ascii="Times New Roman" w:hAnsi="Times New Roman" w:cs="Times New Roman"/>
                <w:sz w:val="18"/>
                <w:szCs w:val="18"/>
              </w:rPr>
              <w:t> </w:t>
            </w:r>
            <w:proofErr w:type="gramStart"/>
            <w:r w:rsidRPr="00725132">
              <w:rPr>
                <w:rFonts w:ascii="Times New Roman" w:hAnsi="Times New Roman" w:cs="Times New Roman"/>
                <w:sz w:val="18"/>
                <w:szCs w:val="18"/>
              </w:rPr>
              <w:t>г</w:t>
            </w:r>
            <w:proofErr w:type="gramEnd"/>
            <w:r w:rsidRPr="00725132">
              <w:rPr>
                <w:rFonts w:ascii="Times New Roman" w:hAnsi="Times New Roman" w:cs="Times New Roman"/>
                <w:sz w:val="18"/>
                <w:szCs w:val="18"/>
              </w:rPr>
              <w:t>оду</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97,5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97,9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98,5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A732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99,2</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B6FC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84FA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101,9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49673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98,7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EC0277"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96,2</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r>
      <w:tr w:rsidR="007928B0" w:rsidRPr="00725132" w:rsidTr="00191067">
        <w:trPr>
          <w:trHeight w:val="1166"/>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Фонд начисленной заработной платы работников организаций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w:t>
            </w:r>
            <w:r>
              <w:rPr>
                <w:rFonts w:ascii="Times New Roman" w:hAnsi="Times New Roman" w:cs="Times New Roman"/>
                <w:sz w:val="18"/>
                <w:szCs w:val="18"/>
              </w:rPr>
              <w:t> </w:t>
            </w:r>
            <w:r w:rsidRPr="00725132">
              <w:rPr>
                <w:rFonts w:ascii="Times New Roman" w:hAnsi="Times New Roman" w:cs="Times New Roman"/>
                <w:sz w:val="18"/>
                <w:szCs w:val="18"/>
              </w:rPr>
              <w:t>811</w:t>
            </w:r>
            <w:r>
              <w:rPr>
                <w:rFonts w:ascii="Times New Roman" w:hAnsi="Times New Roman" w:cs="Times New Roman"/>
                <w:sz w:val="18"/>
                <w:szCs w:val="18"/>
              </w:rPr>
              <w:t xml:space="preserve"> </w:t>
            </w:r>
            <w:r w:rsidRPr="00725132">
              <w:rPr>
                <w:rFonts w:ascii="Times New Roman" w:hAnsi="Times New Roman" w:cs="Times New Roman"/>
                <w:sz w:val="18"/>
                <w:szCs w:val="18"/>
              </w:rPr>
              <w:t>050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1 869 472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1931131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2113580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B6FC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182449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6E09AD" w:rsidRDefault="006E09AD"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2086703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49673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2268893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182190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6E09AD" w:rsidRDefault="006E09AD" w:rsidP="006857BB">
            <w:pPr>
              <w:pStyle w:val="aff4"/>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2223809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2348677</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124868</w:t>
            </w:r>
          </w:p>
        </w:tc>
      </w:tr>
      <w:tr w:rsidR="007928B0" w:rsidRPr="00725132" w:rsidTr="00191067">
        <w:trPr>
          <w:trHeight w:val="733"/>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Темп роста (снижения) к пред</w:t>
            </w:r>
            <w:proofErr w:type="gramStart"/>
            <w:r w:rsidRPr="00725132">
              <w:rPr>
                <w:rFonts w:ascii="Times New Roman" w:hAnsi="Times New Roman" w:cs="Times New Roman"/>
                <w:sz w:val="18"/>
                <w:szCs w:val="18"/>
              </w:rPr>
              <w:t>.</w:t>
            </w:r>
            <w:proofErr w:type="gramEnd"/>
            <w:r w:rsidRPr="00725132">
              <w:rPr>
                <w:rFonts w:ascii="Times New Roman" w:hAnsi="Times New Roman" w:cs="Times New Roman"/>
                <w:sz w:val="18"/>
                <w:szCs w:val="18"/>
              </w:rPr>
              <w:t> </w:t>
            </w:r>
            <w:proofErr w:type="gramStart"/>
            <w:r w:rsidRPr="00725132">
              <w:rPr>
                <w:rFonts w:ascii="Times New Roman" w:hAnsi="Times New Roman" w:cs="Times New Roman"/>
                <w:sz w:val="18"/>
                <w:szCs w:val="18"/>
              </w:rPr>
              <w:t>г</w:t>
            </w:r>
            <w:proofErr w:type="gramEnd"/>
            <w:r w:rsidRPr="00725132">
              <w:rPr>
                <w:rFonts w:ascii="Times New Roman" w:hAnsi="Times New Roman" w:cs="Times New Roman"/>
                <w:sz w:val="18"/>
                <w:szCs w:val="18"/>
              </w:rPr>
              <w:t>оду</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109,4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106,6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113,1</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B6FC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DB3D68" w:rsidRDefault="00DB3D6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108,1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49673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107,3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A6AAB"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DB3D6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106,6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103,5</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r>
      <w:tr w:rsidR="007928B0" w:rsidRPr="00725132" w:rsidTr="00191067">
        <w:trPr>
          <w:trHeight w:val="1549"/>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lastRenderedPageBreak/>
              <w:t>Среднемесячная начисленная заработная плата одного работающего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40234,8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41378,3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43552,8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47158,3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Default="002B6FC4" w:rsidP="006857BB">
            <w:pPr>
              <w:pStyle w:val="aff4"/>
              <w:shd w:val="clear" w:color="auto" w:fill="FFFFFF" w:themeFill="background1"/>
              <w:jc w:val="center"/>
              <w:rPr>
                <w:sz w:val="20"/>
                <w:szCs w:val="20"/>
              </w:rPr>
            </w:pPr>
            <w:r>
              <w:rPr>
                <w:sz w:val="20"/>
                <w:szCs w:val="20"/>
              </w:rPr>
              <w:t>3605,5</w:t>
            </w:r>
          </w:p>
          <w:p w:rsidR="002B6FC4" w:rsidRPr="002B6FC4" w:rsidRDefault="002B6FC4" w:rsidP="006857BB">
            <w:pPr>
              <w:shd w:val="clear" w:color="auto" w:fill="FFFFFF" w:themeFill="background1"/>
              <w:rPr>
                <w:lang w:bidi="ar-SA"/>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DB3D6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46186,4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49673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51274,4</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093800"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5088,0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DB3D68"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49142,8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6B5A26"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55201,7</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6058,9</w:t>
            </w:r>
          </w:p>
        </w:tc>
      </w:tr>
      <w:tr w:rsidR="007928B0"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Темп роста (снижения) к пред</w:t>
            </w:r>
            <w:proofErr w:type="gramStart"/>
            <w:r w:rsidRPr="00725132">
              <w:rPr>
                <w:sz w:val="18"/>
                <w:szCs w:val="18"/>
              </w:rPr>
              <w:t>.</w:t>
            </w:r>
            <w:proofErr w:type="gramEnd"/>
            <w:r w:rsidRPr="00725132">
              <w:rPr>
                <w:sz w:val="18"/>
                <w:szCs w:val="18"/>
              </w:rPr>
              <w:t> </w:t>
            </w:r>
            <w:proofErr w:type="gramStart"/>
            <w:r w:rsidRPr="00725132">
              <w:rPr>
                <w:sz w:val="18"/>
                <w:szCs w:val="18"/>
              </w:rPr>
              <w:t>г</w:t>
            </w:r>
            <w:proofErr w:type="gramEnd"/>
            <w:r w:rsidRPr="00725132">
              <w:rPr>
                <w:sz w:val="18"/>
                <w:szCs w:val="18"/>
              </w:rPr>
              <w:t>оду</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108,6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111,7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108,2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sz w:val="18"/>
                <w:szCs w:val="18"/>
              </w:rPr>
            </w:pPr>
            <w:r>
              <w:rPr>
                <w:sz w:val="18"/>
                <w:szCs w:val="18"/>
              </w:rPr>
              <w:t>114,0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B6FC4" w:rsidP="006857BB">
            <w:pPr>
              <w:pStyle w:val="aff4"/>
              <w:shd w:val="clear" w:color="auto" w:fill="FFFFFF" w:themeFill="background1"/>
              <w:jc w:val="center"/>
              <w:rPr>
                <w:sz w:val="18"/>
                <w:szCs w:val="18"/>
              </w:rPr>
            </w:pPr>
            <w:r>
              <w:rPr>
                <w:sz w:val="18"/>
                <w:szCs w:val="18"/>
              </w:rPr>
              <w:t>5,8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DB3D68" w:rsidP="006857BB">
            <w:pPr>
              <w:pStyle w:val="aff4"/>
              <w:shd w:val="clear" w:color="auto" w:fill="FFFFFF" w:themeFill="background1"/>
              <w:jc w:val="center"/>
              <w:rPr>
                <w:sz w:val="18"/>
                <w:szCs w:val="18"/>
              </w:rPr>
            </w:pPr>
            <w:r w:rsidRPr="00191067">
              <w:rPr>
                <w:sz w:val="18"/>
                <w:szCs w:val="18"/>
              </w:rPr>
              <w:t>106,0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496736" w:rsidP="006857BB">
            <w:pPr>
              <w:pStyle w:val="aff4"/>
              <w:shd w:val="clear" w:color="auto" w:fill="FFFFFF" w:themeFill="background1"/>
              <w:jc w:val="center"/>
              <w:rPr>
                <w:sz w:val="18"/>
                <w:szCs w:val="18"/>
              </w:rPr>
            </w:pPr>
            <w:r>
              <w:rPr>
                <w:sz w:val="18"/>
                <w:szCs w:val="18"/>
              </w:rPr>
              <w:t>108,7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093800" w:rsidP="006857BB">
            <w:pPr>
              <w:pStyle w:val="aff4"/>
              <w:shd w:val="clear" w:color="auto" w:fill="FFFFFF" w:themeFill="background1"/>
              <w:jc w:val="center"/>
              <w:rPr>
                <w:sz w:val="18"/>
                <w:szCs w:val="18"/>
              </w:rPr>
            </w:pPr>
            <w:r>
              <w:rPr>
                <w:sz w:val="18"/>
                <w:szCs w:val="18"/>
              </w:rPr>
              <w:t>2,7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DB3D68" w:rsidP="006857BB">
            <w:pPr>
              <w:pStyle w:val="aff4"/>
              <w:shd w:val="clear" w:color="auto" w:fill="FFFFFF" w:themeFill="background1"/>
              <w:jc w:val="center"/>
              <w:rPr>
                <w:sz w:val="18"/>
                <w:szCs w:val="18"/>
              </w:rPr>
            </w:pPr>
            <w:r>
              <w:rPr>
                <w:sz w:val="18"/>
                <w:szCs w:val="18"/>
              </w:rPr>
              <w:t>106,4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C81B96" w:rsidP="006857BB">
            <w:pPr>
              <w:pStyle w:val="aff4"/>
              <w:shd w:val="clear" w:color="auto" w:fill="FFFFFF" w:themeFill="background1"/>
              <w:jc w:val="center"/>
              <w:rPr>
                <w:sz w:val="18"/>
                <w:szCs w:val="18"/>
              </w:rPr>
            </w:pPr>
            <w:r>
              <w:rPr>
                <w:sz w:val="18"/>
                <w:szCs w:val="18"/>
              </w:rPr>
              <w:t>107,7</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sz w:val="18"/>
                <w:szCs w:val="18"/>
              </w:rPr>
            </w:pPr>
            <w:r>
              <w:rPr>
                <w:sz w:val="18"/>
                <w:szCs w:val="18"/>
              </w:rPr>
              <w:t>1,3</w:t>
            </w:r>
          </w:p>
        </w:tc>
      </w:tr>
      <w:tr w:rsidR="003055D9" w:rsidRPr="00725132" w:rsidTr="00191067">
        <w:tc>
          <w:tcPr>
            <w:tcW w:w="15143" w:type="dxa"/>
            <w:gridSpan w:val="13"/>
            <w:tcBorders>
              <w:top w:val="single" w:sz="4" w:space="0" w:color="auto"/>
              <w:bottom w:val="single" w:sz="4" w:space="0" w:color="auto"/>
            </w:tcBorders>
            <w:shd w:val="clear" w:color="auto" w:fill="FFFFFF" w:themeFill="background1"/>
          </w:tcPr>
          <w:p w:rsidR="003055D9" w:rsidRPr="00725132" w:rsidRDefault="003055D9" w:rsidP="006857BB">
            <w:pPr>
              <w:pStyle w:val="1"/>
              <w:shd w:val="clear" w:color="auto" w:fill="FFFFFF" w:themeFill="background1"/>
              <w:rPr>
                <w:rFonts w:ascii="Times New Roman" w:hAnsi="Times New Roman"/>
                <w:sz w:val="18"/>
                <w:szCs w:val="18"/>
              </w:rPr>
            </w:pPr>
            <w:r w:rsidRPr="00725132">
              <w:rPr>
                <w:rFonts w:ascii="Times New Roman" w:hAnsi="Times New Roman"/>
                <w:sz w:val="18"/>
                <w:szCs w:val="18"/>
              </w:rPr>
              <w:t>V. Потребительский рынок</w:t>
            </w:r>
          </w:p>
        </w:tc>
      </w:tr>
      <w:tr w:rsidR="007928B0" w:rsidRPr="00725132" w:rsidTr="00191067">
        <w:trPr>
          <w:trHeight w:val="689"/>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Оборот розничной торговли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1415394,0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1580748,0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1512653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sz w:val="18"/>
                <w:szCs w:val="18"/>
              </w:rPr>
            </w:pPr>
            <w:r>
              <w:rPr>
                <w:sz w:val="18"/>
                <w:szCs w:val="18"/>
              </w:rPr>
              <w:t>1780950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FE3B32" w:rsidP="006857BB">
            <w:pPr>
              <w:pStyle w:val="aff4"/>
              <w:shd w:val="clear" w:color="auto" w:fill="FFFFFF" w:themeFill="background1"/>
              <w:jc w:val="center"/>
              <w:rPr>
                <w:sz w:val="18"/>
                <w:szCs w:val="18"/>
              </w:rPr>
            </w:pPr>
            <w:r>
              <w:rPr>
                <w:sz w:val="18"/>
                <w:szCs w:val="18"/>
              </w:rPr>
              <w:t>268297</w:t>
            </w:r>
          </w:p>
          <w:p w:rsidR="007928B0" w:rsidRPr="00725132" w:rsidRDefault="007928B0" w:rsidP="006857BB">
            <w:pPr>
              <w:shd w:val="clear" w:color="auto" w:fill="FFFFFF" w:themeFill="background1"/>
              <w:rPr>
                <w:lang w:bidi="ar-SA"/>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865E69" w:rsidP="006857BB">
            <w:pPr>
              <w:pStyle w:val="aff4"/>
              <w:shd w:val="clear" w:color="auto" w:fill="FFFFFF" w:themeFill="background1"/>
              <w:jc w:val="center"/>
              <w:rPr>
                <w:sz w:val="18"/>
                <w:szCs w:val="18"/>
              </w:rPr>
            </w:pPr>
            <w:r>
              <w:rPr>
                <w:sz w:val="18"/>
                <w:szCs w:val="18"/>
              </w:rPr>
              <w:t>1609251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453BF" w:rsidP="006857BB">
            <w:pPr>
              <w:pStyle w:val="aff4"/>
              <w:shd w:val="clear" w:color="auto" w:fill="FFFFFF" w:themeFill="background1"/>
              <w:jc w:val="center"/>
              <w:rPr>
                <w:sz w:val="18"/>
                <w:szCs w:val="18"/>
              </w:rPr>
            </w:pPr>
            <w:r>
              <w:rPr>
                <w:sz w:val="18"/>
                <w:szCs w:val="18"/>
              </w:rPr>
              <w:t>1944834</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093800" w:rsidP="006857BB">
            <w:pPr>
              <w:pStyle w:val="aff4"/>
              <w:shd w:val="clear" w:color="auto" w:fill="FFFFFF" w:themeFill="background1"/>
              <w:jc w:val="center"/>
              <w:rPr>
                <w:sz w:val="18"/>
                <w:szCs w:val="18"/>
              </w:rPr>
            </w:pPr>
            <w:r>
              <w:rPr>
                <w:sz w:val="18"/>
                <w:szCs w:val="18"/>
              </w:rPr>
              <w:t>335583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865E69" w:rsidP="006857BB">
            <w:pPr>
              <w:pStyle w:val="aff4"/>
              <w:shd w:val="clear" w:color="auto" w:fill="FFFFFF" w:themeFill="background1"/>
              <w:jc w:val="center"/>
              <w:rPr>
                <w:sz w:val="18"/>
                <w:szCs w:val="18"/>
              </w:rPr>
            </w:pPr>
            <w:r>
              <w:rPr>
                <w:sz w:val="18"/>
                <w:szCs w:val="18"/>
              </w:rPr>
              <w:t>1728803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C81B96" w:rsidP="006857BB">
            <w:pPr>
              <w:pStyle w:val="aff4"/>
              <w:shd w:val="clear" w:color="auto" w:fill="FFFFFF" w:themeFill="background1"/>
              <w:jc w:val="center"/>
              <w:rPr>
                <w:sz w:val="18"/>
                <w:szCs w:val="18"/>
              </w:rPr>
            </w:pPr>
            <w:r>
              <w:rPr>
                <w:sz w:val="18"/>
                <w:szCs w:val="18"/>
              </w:rPr>
              <w:t>2087446</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sz w:val="18"/>
                <w:szCs w:val="18"/>
              </w:rPr>
            </w:pPr>
            <w:r>
              <w:rPr>
                <w:sz w:val="18"/>
                <w:szCs w:val="18"/>
              </w:rPr>
              <w:t>358643</w:t>
            </w:r>
          </w:p>
        </w:tc>
      </w:tr>
      <w:tr w:rsidR="007928B0" w:rsidRPr="00725132" w:rsidTr="00191067">
        <w:trPr>
          <w:trHeight w:val="651"/>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110,6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101,3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sz w:val="18"/>
                <w:szCs w:val="18"/>
              </w:rPr>
            </w:pPr>
            <w:r>
              <w:rPr>
                <w:sz w:val="18"/>
                <w:szCs w:val="18"/>
              </w:rPr>
              <w:t>105,0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FE3B32" w:rsidP="006857BB">
            <w:pPr>
              <w:pStyle w:val="aff4"/>
              <w:shd w:val="clear" w:color="auto" w:fill="FFFFFF" w:themeFill="background1"/>
              <w:jc w:val="center"/>
              <w:rPr>
                <w:sz w:val="18"/>
                <w:szCs w:val="18"/>
              </w:rPr>
            </w:pPr>
            <w:r>
              <w:rPr>
                <w:sz w:val="18"/>
                <w:szCs w:val="18"/>
              </w:rPr>
              <w:t>3,7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865E69" w:rsidP="006857BB">
            <w:pPr>
              <w:pStyle w:val="aff4"/>
              <w:shd w:val="clear" w:color="auto" w:fill="FFFFFF" w:themeFill="background1"/>
              <w:jc w:val="center"/>
              <w:rPr>
                <w:sz w:val="18"/>
                <w:szCs w:val="18"/>
              </w:rPr>
            </w:pPr>
            <w:r>
              <w:rPr>
                <w:sz w:val="18"/>
                <w:szCs w:val="18"/>
              </w:rPr>
              <w:t>102,0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453BF" w:rsidP="006857BB">
            <w:pPr>
              <w:pStyle w:val="aff4"/>
              <w:shd w:val="clear" w:color="auto" w:fill="FFFFFF" w:themeFill="background1"/>
              <w:jc w:val="center"/>
              <w:rPr>
                <w:sz w:val="18"/>
                <w:szCs w:val="18"/>
              </w:rPr>
            </w:pPr>
            <w:r>
              <w:rPr>
                <w:sz w:val="18"/>
                <w:szCs w:val="18"/>
              </w:rPr>
              <w:t>104,7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093800" w:rsidP="006857BB">
            <w:pPr>
              <w:pStyle w:val="aff4"/>
              <w:shd w:val="clear" w:color="auto" w:fill="FFFFFF" w:themeFill="background1"/>
              <w:jc w:val="center"/>
              <w:rPr>
                <w:sz w:val="18"/>
                <w:szCs w:val="18"/>
              </w:rPr>
            </w:pPr>
            <w:r>
              <w:rPr>
                <w:sz w:val="18"/>
                <w:szCs w:val="18"/>
              </w:rPr>
              <w:t>2,7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103,0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C81B96" w:rsidP="006857BB">
            <w:pPr>
              <w:pStyle w:val="aff4"/>
              <w:shd w:val="clear" w:color="auto" w:fill="FFFFFF" w:themeFill="background1"/>
              <w:jc w:val="center"/>
              <w:rPr>
                <w:sz w:val="18"/>
                <w:szCs w:val="18"/>
              </w:rPr>
            </w:pPr>
            <w:r>
              <w:rPr>
                <w:sz w:val="18"/>
                <w:szCs w:val="18"/>
              </w:rPr>
              <w:t>103,5</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sz w:val="18"/>
                <w:szCs w:val="18"/>
              </w:rPr>
            </w:pPr>
            <w:r>
              <w:rPr>
                <w:sz w:val="18"/>
                <w:szCs w:val="18"/>
              </w:rPr>
              <w:t>0,5</w:t>
            </w:r>
          </w:p>
        </w:tc>
      </w:tr>
      <w:tr w:rsidR="007928B0"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104,2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104,6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105,5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sz w:val="18"/>
                <w:szCs w:val="18"/>
              </w:rPr>
            </w:pPr>
            <w:r>
              <w:rPr>
                <w:sz w:val="18"/>
                <w:szCs w:val="18"/>
              </w:rPr>
              <w:t>107,3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25CE4" w:rsidP="006857BB">
            <w:pPr>
              <w:pStyle w:val="aff4"/>
              <w:shd w:val="clear" w:color="auto" w:fill="FFFFFF" w:themeFill="background1"/>
              <w:jc w:val="center"/>
              <w:rPr>
                <w:sz w:val="18"/>
                <w:szCs w:val="18"/>
              </w:rPr>
            </w:pPr>
            <w:r>
              <w:rPr>
                <w:sz w:val="18"/>
                <w:szCs w:val="18"/>
              </w:rPr>
              <w:t>1,8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865E69" w:rsidP="006857BB">
            <w:pPr>
              <w:pStyle w:val="aff4"/>
              <w:shd w:val="clear" w:color="auto" w:fill="FFFFFF" w:themeFill="background1"/>
              <w:jc w:val="center"/>
              <w:rPr>
                <w:sz w:val="18"/>
                <w:szCs w:val="18"/>
              </w:rPr>
            </w:pPr>
            <w:r>
              <w:rPr>
                <w:sz w:val="18"/>
                <w:szCs w:val="18"/>
              </w:rPr>
              <w:t>104,3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453BF" w:rsidP="006857BB">
            <w:pPr>
              <w:pStyle w:val="aff4"/>
              <w:shd w:val="clear" w:color="auto" w:fill="FFFFFF" w:themeFill="background1"/>
              <w:jc w:val="center"/>
              <w:rPr>
                <w:sz w:val="18"/>
                <w:szCs w:val="18"/>
              </w:rPr>
            </w:pPr>
            <w:r>
              <w:rPr>
                <w:sz w:val="18"/>
                <w:szCs w:val="18"/>
              </w:rPr>
              <w:t>104,3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4212" w:rsidP="006857BB">
            <w:pPr>
              <w:pStyle w:val="aff4"/>
              <w:shd w:val="clear" w:color="auto" w:fill="FFFFFF" w:themeFill="background1"/>
              <w:jc w:val="center"/>
              <w:rPr>
                <w:sz w:val="18"/>
                <w:szCs w:val="18"/>
              </w:rPr>
            </w:pPr>
            <w:r>
              <w:rPr>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865E69" w:rsidP="006857BB">
            <w:pPr>
              <w:pStyle w:val="aff4"/>
              <w:shd w:val="clear" w:color="auto" w:fill="FFFFFF" w:themeFill="background1"/>
              <w:jc w:val="center"/>
              <w:rPr>
                <w:sz w:val="18"/>
                <w:szCs w:val="18"/>
              </w:rPr>
            </w:pPr>
            <w:r>
              <w:rPr>
                <w:sz w:val="18"/>
                <w:szCs w:val="18"/>
              </w:rPr>
              <w:t>104,3</w:t>
            </w:r>
          </w:p>
          <w:p w:rsidR="007928B0" w:rsidRPr="00725132" w:rsidRDefault="007928B0" w:rsidP="006857BB">
            <w:pPr>
              <w:shd w:val="clear" w:color="auto" w:fill="FFFFFF" w:themeFill="background1"/>
              <w:rPr>
                <w:color w:val="auto"/>
                <w:lang w:bidi="ar-SA"/>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C81B96" w:rsidP="006857BB">
            <w:pPr>
              <w:pStyle w:val="aff4"/>
              <w:shd w:val="clear" w:color="auto" w:fill="FFFFFF" w:themeFill="background1"/>
              <w:jc w:val="center"/>
              <w:rPr>
                <w:sz w:val="18"/>
                <w:szCs w:val="18"/>
              </w:rPr>
            </w:pPr>
            <w:r>
              <w:rPr>
                <w:sz w:val="18"/>
                <w:szCs w:val="18"/>
              </w:rPr>
              <w:t>104,2</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764CD4" w:rsidP="006857BB">
            <w:pPr>
              <w:pStyle w:val="aff4"/>
              <w:shd w:val="clear" w:color="auto" w:fill="FFFFFF" w:themeFill="background1"/>
              <w:jc w:val="center"/>
              <w:rPr>
                <w:sz w:val="18"/>
                <w:szCs w:val="18"/>
              </w:rPr>
            </w:pPr>
            <w:r>
              <w:rPr>
                <w:sz w:val="18"/>
                <w:szCs w:val="18"/>
              </w:rPr>
              <w:t>-0,1</w:t>
            </w:r>
          </w:p>
        </w:tc>
      </w:tr>
      <w:tr w:rsidR="007928B0" w:rsidRPr="00725132" w:rsidTr="00191067">
        <w:trPr>
          <w:trHeight w:val="864"/>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Оборот общественного питания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11305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12096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11982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sz w:val="18"/>
                <w:szCs w:val="18"/>
              </w:rPr>
            </w:pPr>
            <w:r>
              <w:rPr>
                <w:sz w:val="18"/>
                <w:szCs w:val="18"/>
              </w:rPr>
              <w:t>12959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25CE4" w:rsidP="006857BB">
            <w:pPr>
              <w:pStyle w:val="aff4"/>
              <w:shd w:val="clear" w:color="auto" w:fill="FFFFFF" w:themeFill="background1"/>
              <w:jc w:val="center"/>
              <w:rPr>
                <w:sz w:val="18"/>
                <w:szCs w:val="18"/>
              </w:rPr>
            </w:pPr>
            <w:r>
              <w:rPr>
                <w:sz w:val="18"/>
                <w:szCs w:val="18"/>
              </w:rPr>
              <w:t>977,0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D11233" w:rsidP="006857BB">
            <w:pPr>
              <w:pStyle w:val="aff4"/>
              <w:shd w:val="clear" w:color="auto" w:fill="FFFFFF" w:themeFill="background1"/>
              <w:jc w:val="center"/>
              <w:rPr>
                <w:sz w:val="18"/>
                <w:szCs w:val="18"/>
              </w:rPr>
            </w:pPr>
            <w:r>
              <w:rPr>
                <w:sz w:val="18"/>
                <w:szCs w:val="18"/>
              </w:rPr>
              <w:t>12473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453BF" w:rsidP="006857BB">
            <w:pPr>
              <w:pStyle w:val="aff4"/>
              <w:shd w:val="clear" w:color="auto" w:fill="FFFFFF" w:themeFill="background1"/>
              <w:jc w:val="center"/>
              <w:rPr>
                <w:sz w:val="18"/>
                <w:szCs w:val="18"/>
              </w:rPr>
            </w:pPr>
            <w:r>
              <w:rPr>
                <w:sz w:val="18"/>
                <w:szCs w:val="18"/>
              </w:rPr>
              <w:t>13636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4212" w:rsidP="006857BB">
            <w:pPr>
              <w:pStyle w:val="aff4"/>
              <w:shd w:val="clear" w:color="auto" w:fill="FFFFFF" w:themeFill="background1"/>
              <w:jc w:val="center"/>
              <w:rPr>
                <w:sz w:val="18"/>
                <w:szCs w:val="18"/>
              </w:rPr>
            </w:pPr>
            <w:r>
              <w:rPr>
                <w:sz w:val="18"/>
                <w:szCs w:val="18"/>
              </w:rPr>
              <w:t>1163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146C" w:rsidP="006857BB">
            <w:pPr>
              <w:pStyle w:val="aff4"/>
              <w:shd w:val="clear" w:color="auto" w:fill="FFFFFF" w:themeFill="background1"/>
              <w:jc w:val="center"/>
              <w:rPr>
                <w:sz w:val="18"/>
                <w:szCs w:val="18"/>
              </w:rPr>
            </w:pPr>
            <w:r>
              <w:rPr>
                <w:sz w:val="18"/>
                <w:szCs w:val="18"/>
              </w:rPr>
              <w:t>12985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C81B96" w:rsidP="006857BB">
            <w:pPr>
              <w:pStyle w:val="aff4"/>
              <w:shd w:val="clear" w:color="auto" w:fill="FFFFFF" w:themeFill="background1"/>
              <w:jc w:val="center"/>
              <w:rPr>
                <w:sz w:val="18"/>
                <w:szCs w:val="18"/>
              </w:rPr>
            </w:pPr>
            <w:r>
              <w:rPr>
                <w:sz w:val="18"/>
                <w:szCs w:val="18"/>
              </w:rPr>
              <w:t>14224</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sz w:val="18"/>
                <w:szCs w:val="18"/>
              </w:rPr>
            </w:pPr>
            <w:r>
              <w:rPr>
                <w:sz w:val="18"/>
                <w:szCs w:val="18"/>
              </w:rPr>
              <w:t>1239</w:t>
            </w:r>
          </w:p>
        </w:tc>
      </w:tr>
      <w:tr w:rsidR="007928B0" w:rsidRPr="00725132" w:rsidTr="00191067">
        <w:trPr>
          <w:trHeight w:val="443"/>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103,2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100,5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25CE4" w:rsidP="006857BB">
            <w:pPr>
              <w:pStyle w:val="aff4"/>
              <w:shd w:val="clear" w:color="auto" w:fill="FFFFFF" w:themeFill="background1"/>
              <w:jc w:val="center"/>
              <w:rPr>
                <w:sz w:val="18"/>
                <w:szCs w:val="18"/>
              </w:rPr>
            </w:pPr>
            <w:r>
              <w:rPr>
                <w:sz w:val="18"/>
                <w:szCs w:val="18"/>
              </w:rPr>
              <w:t>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A10BDA" w:rsidP="006857BB">
            <w:pPr>
              <w:pStyle w:val="aff4"/>
              <w:shd w:val="clear" w:color="auto" w:fill="FFFFFF" w:themeFill="background1"/>
              <w:jc w:val="center"/>
              <w:rPr>
                <w:sz w:val="18"/>
                <w:szCs w:val="18"/>
              </w:rPr>
            </w:pPr>
            <w:r>
              <w:rPr>
                <w:sz w:val="18"/>
                <w:szCs w:val="18"/>
              </w:rPr>
              <w:t>100,1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100,5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4212" w:rsidP="006857BB">
            <w:pPr>
              <w:pStyle w:val="aff4"/>
              <w:shd w:val="clear" w:color="auto" w:fill="FFFFFF" w:themeFill="background1"/>
              <w:jc w:val="center"/>
              <w:rPr>
                <w:sz w:val="18"/>
                <w:szCs w:val="18"/>
              </w:rPr>
            </w:pPr>
            <w:r>
              <w:rPr>
                <w:sz w:val="18"/>
                <w:szCs w:val="18"/>
              </w:rPr>
              <w:t>0,4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A10BDA" w:rsidP="006857BB">
            <w:pPr>
              <w:pStyle w:val="aff4"/>
              <w:shd w:val="clear" w:color="auto" w:fill="FFFFFF" w:themeFill="background1"/>
              <w:jc w:val="center"/>
              <w:rPr>
                <w:sz w:val="18"/>
                <w:szCs w:val="18"/>
              </w:rPr>
            </w:pPr>
            <w:r>
              <w:rPr>
                <w:sz w:val="18"/>
                <w:szCs w:val="18"/>
              </w:rPr>
              <w:t>100,1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C81B96" w:rsidP="006857BB">
            <w:pPr>
              <w:pStyle w:val="aff4"/>
              <w:shd w:val="clear" w:color="auto" w:fill="FFFFFF" w:themeFill="background1"/>
              <w:jc w:val="center"/>
              <w:rPr>
                <w:sz w:val="18"/>
                <w:szCs w:val="18"/>
              </w:rPr>
            </w:pPr>
            <w:r>
              <w:rPr>
                <w:sz w:val="18"/>
                <w:szCs w:val="18"/>
              </w:rPr>
              <w:t>100,3</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sz w:val="18"/>
                <w:szCs w:val="18"/>
              </w:rPr>
            </w:pPr>
            <w:r>
              <w:rPr>
                <w:sz w:val="18"/>
                <w:szCs w:val="18"/>
              </w:rPr>
              <w:t>0,2</w:t>
            </w:r>
          </w:p>
        </w:tc>
      </w:tr>
      <w:tr w:rsidR="007928B0"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105,2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105,9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104,9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CF4D7B" w:rsidP="006857BB">
            <w:pPr>
              <w:pStyle w:val="aff4"/>
              <w:shd w:val="clear" w:color="auto" w:fill="FFFFFF" w:themeFill="background1"/>
              <w:jc w:val="center"/>
              <w:rPr>
                <w:sz w:val="18"/>
                <w:szCs w:val="18"/>
              </w:rPr>
            </w:pPr>
            <w:r>
              <w:rPr>
                <w:sz w:val="18"/>
                <w:szCs w:val="18"/>
              </w:rPr>
              <w:t>106,6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4212" w:rsidP="006857BB">
            <w:pPr>
              <w:pStyle w:val="aff4"/>
              <w:shd w:val="clear" w:color="auto" w:fill="FFFFFF" w:themeFill="background1"/>
              <w:jc w:val="center"/>
              <w:rPr>
                <w:sz w:val="18"/>
                <w:szCs w:val="18"/>
              </w:rPr>
            </w:pPr>
            <w:r>
              <w:rPr>
                <w:sz w:val="18"/>
                <w:szCs w:val="18"/>
              </w:rPr>
              <w:t>1,7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61971" w:rsidP="006857BB">
            <w:pPr>
              <w:pStyle w:val="aff4"/>
              <w:shd w:val="clear" w:color="auto" w:fill="FFFFFF" w:themeFill="background1"/>
              <w:jc w:val="center"/>
              <w:rPr>
                <w:sz w:val="18"/>
                <w:szCs w:val="18"/>
              </w:rPr>
            </w:pPr>
            <w:r>
              <w:rPr>
                <w:sz w:val="18"/>
                <w:szCs w:val="18"/>
              </w:rPr>
              <w:t>104,0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453BF" w:rsidP="006857BB">
            <w:pPr>
              <w:pStyle w:val="aff4"/>
              <w:shd w:val="clear" w:color="auto" w:fill="FFFFFF" w:themeFill="background1"/>
              <w:jc w:val="center"/>
              <w:rPr>
                <w:sz w:val="18"/>
                <w:szCs w:val="18"/>
              </w:rPr>
            </w:pPr>
            <w:r>
              <w:rPr>
                <w:sz w:val="18"/>
                <w:szCs w:val="18"/>
              </w:rPr>
              <w:t>104,7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4212" w:rsidP="006857BB">
            <w:pPr>
              <w:pStyle w:val="aff4"/>
              <w:shd w:val="clear" w:color="auto" w:fill="FFFFFF" w:themeFill="background1"/>
              <w:jc w:val="center"/>
              <w:rPr>
                <w:sz w:val="18"/>
                <w:szCs w:val="18"/>
              </w:rPr>
            </w:pPr>
            <w:r>
              <w:rPr>
                <w:sz w:val="18"/>
                <w:szCs w:val="18"/>
              </w:rPr>
              <w:t>0,7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261971" w:rsidP="006857BB">
            <w:pPr>
              <w:pStyle w:val="aff4"/>
              <w:shd w:val="clear" w:color="auto" w:fill="FFFFFF" w:themeFill="background1"/>
              <w:jc w:val="center"/>
              <w:rPr>
                <w:sz w:val="18"/>
                <w:szCs w:val="18"/>
              </w:rPr>
            </w:pPr>
            <w:r>
              <w:rPr>
                <w:sz w:val="18"/>
                <w:szCs w:val="18"/>
              </w:rPr>
              <w:t>104,0</w:t>
            </w:r>
          </w:p>
          <w:p w:rsidR="007928B0" w:rsidRPr="00725132" w:rsidRDefault="007928B0" w:rsidP="006857BB">
            <w:pPr>
              <w:shd w:val="clear" w:color="auto" w:fill="FFFFFF" w:themeFill="background1"/>
              <w:rPr>
                <w:lang w:bidi="ar-SA"/>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104,0</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0</w:t>
            </w:r>
          </w:p>
        </w:tc>
      </w:tr>
      <w:tr w:rsidR="007928B0" w:rsidRPr="00725132" w:rsidTr="00191067">
        <w:trPr>
          <w:trHeight w:val="1146"/>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Объем платных услуг населению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131289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130810,0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138417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sz w:val="18"/>
                <w:szCs w:val="18"/>
              </w:rPr>
            </w:pPr>
            <w:r>
              <w:rPr>
                <w:sz w:val="18"/>
                <w:szCs w:val="18"/>
              </w:rPr>
              <w:t>139967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25CE4" w:rsidP="006857BB">
            <w:pPr>
              <w:pStyle w:val="aff4"/>
              <w:shd w:val="clear" w:color="auto" w:fill="FFFFFF" w:themeFill="background1"/>
              <w:jc w:val="center"/>
              <w:rPr>
                <w:sz w:val="18"/>
                <w:szCs w:val="18"/>
              </w:rPr>
            </w:pPr>
            <w:r>
              <w:rPr>
                <w:sz w:val="18"/>
                <w:szCs w:val="18"/>
              </w:rPr>
              <w:t>1550,0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709EF" w:rsidP="006857BB">
            <w:pPr>
              <w:pStyle w:val="aff4"/>
              <w:shd w:val="clear" w:color="auto" w:fill="FFFFFF" w:themeFill="background1"/>
              <w:jc w:val="center"/>
              <w:rPr>
                <w:sz w:val="18"/>
                <w:szCs w:val="18"/>
              </w:rPr>
            </w:pPr>
            <w:r>
              <w:rPr>
                <w:sz w:val="18"/>
                <w:szCs w:val="18"/>
              </w:rPr>
              <w:t>145663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B6AB9" w:rsidP="006857BB">
            <w:pPr>
              <w:pStyle w:val="aff4"/>
              <w:shd w:val="clear" w:color="auto" w:fill="FFFFFF" w:themeFill="background1"/>
              <w:jc w:val="center"/>
              <w:rPr>
                <w:sz w:val="18"/>
                <w:szCs w:val="18"/>
              </w:rPr>
            </w:pPr>
            <w:r>
              <w:rPr>
                <w:sz w:val="18"/>
                <w:szCs w:val="18"/>
              </w:rPr>
              <w:t>149977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4212" w:rsidP="006857BB">
            <w:pPr>
              <w:pStyle w:val="aff4"/>
              <w:shd w:val="clear" w:color="auto" w:fill="FFFFFF" w:themeFill="background1"/>
              <w:jc w:val="center"/>
              <w:rPr>
                <w:sz w:val="18"/>
                <w:szCs w:val="18"/>
              </w:rPr>
            </w:pPr>
            <w:r>
              <w:rPr>
                <w:sz w:val="18"/>
                <w:szCs w:val="18"/>
              </w:rPr>
              <w:t>4314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709EF" w:rsidP="006857BB">
            <w:pPr>
              <w:pStyle w:val="aff4"/>
              <w:shd w:val="clear" w:color="auto" w:fill="FFFFFF" w:themeFill="background1"/>
              <w:jc w:val="center"/>
              <w:rPr>
                <w:sz w:val="18"/>
                <w:szCs w:val="18"/>
              </w:rPr>
            </w:pPr>
            <w:r>
              <w:rPr>
                <w:sz w:val="18"/>
                <w:szCs w:val="18"/>
              </w:rPr>
              <w:t>153593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B6AB9" w:rsidP="006857BB">
            <w:pPr>
              <w:pStyle w:val="aff4"/>
              <w:shd w:val="clear" w:color="auto" w:fill="FFFFFF" w:themeFill="background1"/>
              <w:jc w:val="center"/>
              <w:rPr>
                <w:sz w:val="18"/>
                <w:szCs w:val="18"/>
              </w:rPr>
            </w:pPr>
            <w:r>
              <w:rPr>
                <w:sz w:val="18"/>
                <w:szCs w:val="18"/>
              </w:rPr>
              <w:t>157664</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137AFC" w:rsidP="006857BB">
            <w:pPr>
              <w:pStyle w:val="aff4"/>
              <w:shd w:val="clear" w:color="auto" w:fill="FFFFFF" w:themeFill="background1"/>
              <w:jc w:val="center"/>
              <w:rPr>
                <w:sz w:val="18"/>
                <w:szCs w:val="18"/>
              </w:rPr>
            </w:pPr>
            <w:r>
              <w:rPr>
                <w:sz w:val="18"/>
                <w:szCs w:val="18"/>
              </w:rPr>
              <w:t>4071</w:t>
            </w:r>
          </w:p>
        </w:tc>
      </w:tr>
      <w:tr w:rsidR="007928B0" w:rsidRPr="00725132" w:rsidTr="00191067">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100,6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sz w:val="18"/>
                <w:szCs w:val="18"/>
              </w:rPr>
            </w:pPr>
            <w:r>
              <w:rPr>
                <w:sz w:val="18"/>
                <w:szCs w:val="18"/>
              </w:rPr>
              <w:t>100,0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25CE4" w:rsidP="006857BB">
            <w:pPr>
              <w:pStyle w:val="aff4"/>
              <w:shd w:val="clear" w:color="auto" w:fill="FFFFFF" w:themeFill="background1"/>
              <w:jc w:val="center"/>
              <w:rPr>
                <w:sz w:val="18"/>
                <w:szCs w:val="18"/>
              </w:rPr>
            </w:pPr>
            <w:r>
              <w:rPr>
                <w:sz w:val="18"/>
                <w:szCs w:val="18"/>
              </w:rPr>
              <w:t>-0,6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709EF" w:rsidP="006857BB">
            <w:pPr>
              <w:pStyle w:val="aff4"/>
              <w:shd w:val="clear" w:color="auto" w:fill="FFFFFF" w:themeFill="background1"/>
              <w:jc w:val="center"/>
              <w:rPr>
                <w:sz w:val="18"/>
                <w:szCs w:val="18"/>
              </w:rPr>
            </w:pPr>
            <w:r>
              <w:rPr>
                <w:sz w:val="18"/>
                <w:szCs w:val="18"/>
              </w:rPr>
              <w:t>100,8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453BF" w:rsidP="006857BB">
            <w:pPr>
              <w:pStyle w:val="aff4"/>
              <w:shd w:val="clear" w:color="auto" w:fill="FFFFFF" w:themeFill="background1"/>
              <w:jc w:val="center"/>
              <w:rPr>
                <w:sz w:val="18"/>
                <w:szCs w:val="18"/>
              </w:rPr>
            </w:pPr>
            <w:r>
              <w:rPr>
                <w:sz w:val="18"/>
                <w:szCs w:val="18"/>
              </w:rPr>
              <w:t>100,6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4212" w:rsidP="006857BB">
            <w:pPr>
              <w:pStyle w:val="aff4"/>
              <w:shd w:val="clear" w:color="auto" w:fill="FFFFFF" w:themeFill="background1"/>
              <w:jc w:val="center"/>
              <w:rPr>
                <w:sz w:val="18"/>
                <w:szCs w:val="18"/>
              </w:rPr>
            </w:pPr>
            <w:r>
              <w:rPr>
                <w:sz w:val="18"/>
                <w:szCs w:val="18"/>
              </w:rPr>
              <w:t>-0,2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709EF" w:rsidP="006857BB">
            <w:pPr>
              <w:pStyle w:val="aff4"/>
              <w:shd w:val="clear" w:color="auto" w:fill="FFFFFF" w:themeFill="background1"/>
              <w:jc w:val="center"/>
              <w:rPr>
                <w:sz w:val="18"/>
                <w:szCs w:val="18"/>
              </w:rPr>
            </w:pPr>
            <w:r>
              <w:rPr>
                <w:sz w:val="18"/>
                <w:szCs w:val="18"/>
              </w:rPr>
              <w:t>101,0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B6AB9" w:rsidP="006857BB">
            <w:pPr>
              <w:pStyle w:val="aff4"/>
              <w:shd w:val="clear" w:color="auto" w:fill="FFFFFF" w:themeFill="background1"/>
              <w:jc w:val="center"/>
              <w:rPr>
                <w:sz w:val="18"/>
                <w:szCs w:val="18"/>
              </w:rPr>
            </w:pPr>
            <w:r>
              <w:rPr>
                <w:sz w:val="18"/>
                <w:szCs w:val="18"/>
              </w:rPr>
              <w:t>100,8</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w:t>
            </w:r>
            <w:r w:rsidR="00137AFC">
              <w:rPr>
                <w:sz w:val="18"/>
                <w:szCs w:val="18"/>
              </w:rPr>
              <w:t>0,2</w:t>
            </w:r>
          </w:p>
        </w:tc>
      </w:tr>
      <w:tr w:rsidR="007928B0" w:rsidRPr="005A3EC6" w:rsidTr="00191067">
        <w:trPr>
          <w:trHeight w:val="296"/>
        </w:trPr>
        <w:tc>
          <w:tcPr>
            <w:tcW w:w="2150" w:type="dxa"/>
            <w:tcBorders>
              <w:top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1"/>
              <w:shd w:val="clear" w:color="auto" w:fill="FFFFFF" w:themeFill="background1"/>
              <w:rPr>
                <w:sz w:val="18"/>
                <w:szCs w:val="18"/>
              </w:rPr>
            </w:pPr>
            <w:r w:rsidRPr="00725132">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109,9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Pr>
                <w:sz w:val="18"/>
                <w:szCs w:val="18"/>
              </w:rPr>
              <w:t>109,5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D51B4" w:rsidP="006857BB">
            <w:pPr>
              <w:pStyle w:val="aff4"/>
              <w:shd w:val="clear" w:color="auto" w:fill="FFFFFF" w:themeFill="background1"/>
              <w:jc w:val="center"/>
              <w:rPr>
                <w:sz w:val="18"/>
                <w:szCs w:val="18"/>
              </w:rPr>
            </w:pPr>
            <w:r>
              <w:rPr>
                <w:sz w:val="18"/>
                <w:szCs w:val="18"/>
              </w:rPr>
              <w:t>107,0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25CE4" w:rsidP="006857BB">
            <w:pPr>
              <w:pStyle w:val="aff4"/>
              <w:shd w:val="clear" w:color="auto" w:fill="FFFFFF" w:themeFill="background1"/>
              <w:jc w:val="center"/>
              <w:rPr>
                <w:sz w:val="18"/>
                <w:szCs w:val="18"/>
              </w:rPr>
            </w:pPr>
            <w:r>
              <w:rPr>
                <w:sz w:val="18"/>
                <w:szCs w:val="18"/>
              </w:rPr>
              <w:t>2,2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928B0" w:rsidP="006857BB">
            <w:pPr>
              <w:pStyle w:val="aff4"/>
              <w:shd w:val="clear" w:color="auto" w:fill="FFFFFF" w:themeFill="background1"/>
              <w:jc w:val="center"/>
              <w:rPr>
                <w:sz w:val="18"/>
                <w:szCs w:val="18"/>
              </w:rPr>
            </w:pPr>
            <w:r w:rsidRPr="00725132">
              <w:rPr>
                <w:sz w:val="18"/>
                <w:szCs w:val="18"/>
              </w:rPr>
              <w:t>104,</w:t>
            </w:r>
            <w:r w:rsidR="00B709EF">
              <w:rPr>
                <w:sz w:val="18"/>
                <w:szCs w:val="18"/>
              </w:rPr>
              <w:t>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453BF" w:rsidP="006857BB">
            <w:pPr>
              <w:pStyle w:val="aff4"/>
              <w:shd w:val="clear" w:color="auto" w:fill="FFFFFF" w:themeFill="background1"/>
              <w:jc w:val="center"/>
              <w:rPr>
                <w:sz w:val="18"/>
                <w:szCs w:val="18"/>
              </w:rPr>
            </w:pPr>
            <w:r>
              <w:rPr>
                <w:sz w:val="18"/>
                <w:szCs w:val="18"/>
              </w:rPr>
              <w:t>106,3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144212" w:rsidP="006857BB">
            <w:pPr>
              <w:pStyle w:val="aff4"/>
              <w:shd w:val="clear" w:color="auto" w:fill="FFFFFF" w:themeFill="background1"/>
              <w:jc w:val="center"/>
              <w:rPr>
                <w:sz w:val="18"/>
                <w:szCs w:val="18"/>
              </w:rPr>
            </w:pPr>
            <w:r>
              <w:rPr>
                <w:sz w:val="18"/>
                <w:szCs w:val="18"/>
              </w:rPr>
              <w:t>1,9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B709EF" w:rsidP="006857BB">
            <w:pPr>
              <w:pStyle w:val="aff4"/>
              <w:shd w:val="clear" w:color="auto" w:fill="FFFFFF" w:themeFill="background1"/>
              <w:jc w:val="center"/>
              <w:rPr>
                <w:sz w:val="18"/>
                <w:szCs w:val="18"/>
              </w:rPr>
            </w:pPr>
            <w:r>
              <w:rPr>
                <w:sz w:val="18"/>
                <w:szCs w:val="18"/>
              </w:rPr>
              <w:t>104,4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7928B0" w:rsidRPr="00725132" w:rsidRDefault="007B6AB9" w:rsidP="006857BB">
            <w:pPr>
              <w:pStyle w:val="aff4"/>
              <w:shd w:val="clear" w:color="auto" w:fill="FFFFFF" w:themeFill="background1"/>
              <w:jc w:val="center"/>
              <w:rPr>
                <w:sz w:val="18"/>
                <w:szCs w:val="18"/>
              </w:rPr>
            </w:pPr>
            <w:r>
              <w:rPr>
                <w:sz w:val="18"/>
                <w:szCs w:val="18"/>
              </w:rPr>
              <w:t>104,5</w:t>
            </w:r>
          </w:p>
        </w:tc>
        <w:tc>
          <w:tcPr>
            <w:tcW w:w="1076" w:type="dxa"/>
            <w:tcBorders>
              <w:top w:val="single" w:sz="4" w:space="0" w:color="auto"/>
              <w:left w:val="single" w:sz="4" w:space="0" w:color="auto"/>
              <w:bottom w:val="single" w:sz="4" w:space="0" w:color="auto"/>
            </w:tcBorders>
            <w:shd w:val="clear" w:color="auto" w:fill="FFFFFF" w:themeFill="background1"/>
          </w:tcPr>
          <w:p w:rsidR="007928B0" w:rsidRPr="005A3EC6" w:rsidRDefault="00137AFC" w:rsidP="006857BB">
            <w:pPr>
              <w:pStyle w:val="aff4"/>
              <w:shd w:val="clear" w:color="auto" w:fill="FFFFFF" w:themeFill="background1"/>
              <w:jc w:val="center"/>
              <w:rPr>
                <w:sz w:val="18"/>
                <w:szCs w:val="18"/>
              </w:rPr>
            </w:pPr>
            <w:r>
              <w:rPr>
                <w:sz w:val="18"/>
                <w:szCs w:val="18"/>
              </w:rPr>
              <w:t>0,1</w:t>
            </w:r>
          </w:p>
        </w:tc>
      </w:tr>
    </w:tbl>
    <w:p w:rsidR="001D49EB" w:rsidRPr="005A3EC6" w:rsidRDefault="001D49EB" w:rsidP="006857BB">
      <w:pPr>
        <w:shd w:val="clear" w:color="auto" w:fill="FFFFFF" w:themeFill="background1"/>
        <w:rPr>
          <w:color w:val="auto"/>
          <w:sz w:val="16"/>
          <w:szCs w:val="16"/>
        </w:rPr>
      </w:pPr>
    </w:p>
    <w:p w:rsidR="00EA71F9" w:rsidRDefault="00EA71F9" w:rsidP="006857BB">
      <w:pPr>
        <w:shd w:val="clear" w:color="auto" w:fill="FFFFFF" w:themeFill="background1"/>
        <w:ind w:firstLine="708"/>
        <w:jc w:val="both"/>
        <w:rPr>
          <w:rFonts w:ascii="Times New Roman" w:hAnsi="Times New Roman"/>
          <w:spacing w:val="2"/>
          <w:sz w:val="28"/>
          <w:szCs w:val="28"/>
          <w:shd w:val="clear" w:color="auto" w:fill="FFFFFF"/>
        </w:rPr>
        <w:sectPr w:rsidR="00EA71F9" w:rsidSect="009621B4">
          <w:pgSz w:w="16840" w:h="11900" w:orient="landscape"/>
          <w:pgMar w:top="1134" w:right="1134" w:bottom="1134" w:left="1134" w:header="0" w:footer="6" w:gutter="0"/>
          <w:cols w:space="720"/>
          <w:noEndnote/>
          <w:titlePg/>
          <w:docGrid w:linePitch="360"/>
        </w:sectPr>
      </w:pPr>
    </w:p>
    <w:p w:rsidR="003C2EEB" w:rsidRDefault="003C2EEB" w:rsidP="006857BB">
      <w:pPr>
        <w:shd w:val="clear" w:color="auto" w:fill="FFFFFF" w:themeFill="background1"/>
        <w:ind w:firstLine="709"/>
        <w:jc w:val="right"/>
        <w:rPr>
          <w:rFonts w:ascii="Times New Roman" w:eastAsia="Calibri" w:hAnsi="Times New Roman" w:cs="Times New Roman"/>
          <w:b/>
          <w:sz w:val="28"/>
          <w:szCs w:val="28"/>
          <w:lang w:val="en-US"/>
        </w:rPr>
      </w:pPr>
    </w:p>
    <w:p w:rsidR="003C2EEB" w:rsidRDefault="003C2EEB" w:rsidP="006857BB">
      <w:pPr>
        <w:shd w:val="clear" w:color="auto" w:fill="FFFFFF" w:themeFill="background1"/>
        <w:ind w:firstLine="709"/>
        <w:jc w:val="center"/>
        <w:rPr>
          <w:rFonts w:ascii="Times New Roman" w:eastAsia="Calibri" w:hAnsi="Times New Roman" w:cs="Times New Roman"/>
          <w:b/>
          <w:sz w:val="28"/>
          <w:szCs w:val="28"/>
          <w:lang w:val="en-US"/>
        </w:rPr>
      </w:pPr>
    </w:p>
    <w:p w:rsidR="00562A33" w:rsidRPr="004A4E12" w:rsidRDefault="00562A33" w:rsidP="006857BB">
      <w:pPr>
        <w:shd w:val="clear" w:color="auto" w:fill="FFFFFF" w:themeFill="background1"/>
        <w:jc w:val="center"/>
        <w:rPr>
          <w:rFonts w:ascii="Times New Roman" w:hAnsi="Times New Roman" w:cs="Times New Roman"/>
          <w:b/>
          <w:color w:val="auto"/>
          <w:sz w:val="28"/>
          <w:szCs w:val="28"/>
        </w:rPr>
      </w:pPr>
      <w:r>
        <w:rPr>
          <w:rFonts w:ascii="Times New Roman" w:hAnsi="Times New Roman" w:cs="Times New Roman"/>
          <w:b/>
          <w:color w:val="auto"/>
          <w:sz w:val="28"/>
          <w:szCs w:val="28"/>
        </w:rPr>
        <w:t>ПРОГНОЗ</w:t>
      </w:r>
    </w:p>
    <w:p w:rsidR="00562A33" w:rsidRDefault="00562A33" w:rsidP="006857BB">
      <w:pPr>
        <w:shd w:val="clear" w:color="auto" w:fill="FFFFFF" w:themeFill="background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4A4E12">
        <w:rPr>
          <w:rFonts w:ascii="Times New Roman" w:hAnsi="Times New Roman" w:cs="Times New Roman"/>
          <w:b/>
          <w:color w:val="auto"/>
          <w:sz w:val="28"/>
          <w:szCs w:val="28"/>
        </w:rPr>
        <w:t>социально-экономического развития</w:t>
      </w:r>
      <w:r>
        <w:rPr>
          <w:rFonts w:ascii="Times New Roman" w:hAnsi="Times New Roman" w:cs="Times New Roman"/>
          <w:b/>
          <w:color w:val="auto"/>
          <w:sz w:val="28"/>
          <w:szCs w:val="28"/>
        </w:rPr>
        <w:t xml:space="preserve"> города Щигры</w:t>
      </w:r>
      <w:r w:rsidRPr="004A4E12">
        <w:rPr>
          <w:rFonts w:ascii="Times New Roman" w:hAnsi="Times New Roman" w:cs="Times New Roman"/>
          <w:b/>
          <w:color w:val="auto"/>
          <w:sz w:val="28"/>
          <w:szCs w:val="28"/>
        </w:rPr>
        <w:t xml:space="preserve"> </w:t>
      </w:r>
    </w:p>
    <w:p w:rsidR="00562A33" w:rsidRPr="004A4E12" w:rsidRDefault="00562A33" w:rsidP="006857BB">
      <w:pPr>
        <w:shd w:val="clear" w:color="auto" w:fill="FFFFFF" w:themeFill="background1"/>
        <w:jc w:val="center"/>
        <w:rPr>
          <w:rFonts w:ascii="Times New Roman" w:hAnsi="Times New Roman" w:cs="Times New Roman"/>
          <w:b/>
          <w:color w:val="auto"/>
          <w:sz w:val="28"/>
          <w:szCs w:val="28"/>
        </w:rPr>
      </w:pPr>
      <w:r w:rsidRPr="004A4E12">
        <w:rPr>
          <w:rFonts w:ascii="Times New Roman" w:hAnsi="Times New Roman" w:cs="Times New Roman"/>
          <w:b/>
          <w:color w:val="auto"/>
          <w:sz w:val="28"/>
          <w:szCs w:val="28"/>
        </w:rPr>
        <w:t>на 202</w:t>
      </w:r>
      <w:r w:rsidRPr="00642ACB">
        <w:rPr>
          <w:rFonts w:ascii="Times New Roman" w:hAnsi="Times New Roman" w:cs="Times New Roman"/>
          <w:b/>
          <w:color w:val="auto"/>
          <w:sz w:val="28"/>
          <w:szCs w:val="28"/>
        </w:rPr>
        <w:t>5</w:t>
      </w:r>
      <w:r w:rsidRPr="004A4E12">
        <w:rPr>
          <w:rFonts w:ascii="Times New Roman" w:hAnsi="Times New Roman" w:cs="Times New Roman"/>
          <w:b/>
          <w:color w:val="auto"/>
          <w:sz w:val="28"/>
          <w:szCs w:val="28"/>
        </w:rPr>
        <w:t xml:space="preserve"> год и на плановый период 202</w:t>
      </w:r>
      <w:r w:rsidRPr="00642ACB">
        <w:rPr>
          <w:rFonts w:ascii="Times New Roman" w:hAnsi="Times New Roman" w:cs="Times New Roman"/>
          <w:b/>
          <w:color w:val="auto"/>
          <w:sz w:val="28"/>
          <w:szCs w:val="28"/>
        </w:rPr>
        <w:t>6</w:t>
      </w:r>
      <w:r w:rsidRPr="004A4E12">
        <w:rPr>
          <w:rFonts w:ascii="Times New Roman" w:hAnsi="Times New Roman" w:cs="Times New Roman"/>
          <w:b/>
          <w:color w:val="auto"/>
          <w:sz w:val="28"/>
          <w:szCs w:val="28"/>
        </w:rPr>
        <w:t xml:space="preserve"> и 202</w:t>
      </w:r>
      <w:r w:rsidRPr="00642ACB">
        <w:rPr>
          <w:rFonts w:ascii="Times New Roman" w:hAnsi="Times New Roman" w:cs="Times New Roman"/>
          <w:b/>
          <w:color w:val="auto"/>
          <w:sz w:val="28"/>
          <w:szCs w:val="28"/>
        </w:rPr>
        <w:t>7</w:t>
      </w:r>
      <w:r w:rsidRPr="004A4E12">
        <w:rPr>
          <w:rFonts w:ascii="Times New Roman" w:hAnsi="Times New Roman" w:cs="Times New Roman"/>
          <w:b/>
          <w:color w:val="auto"/>
          <w:sz w:val="28"/>
          <w:szCs w:val="28"/>
        </w:rPr>
        <w:t xml:space="preserve"> годов</w:t>
      </w:r>
      <w:r w:rsidR="000B1467">
        <w:rPr>
          <w:rFonts w:ascii="Times New Roman" w:hAnsi="Times New Roman" w:cs="Times New Roman"/>
          <w:b/>
          <w:color w:val="auto"/>
          <w:sz w:val="28"/>
          <w:szCs w:val="28"/>
        </w:rPr>
        <w:t>.</w:t>
      </w:r>
    </w:p>
    <w:p w:rsidR="00562A33" w:rsidRPr="004A4E12" w:rsidRDefault="00562A33" w:rsidP="006857BB">
      <w:pPr>
        <w:shd w:val="clear" w:color="auto" w:fill="FFFFFF" w:themeFill="background1"/>
        <w:ind w:firstLine="709"/>
        <w:jc w:val="center"/>
        <w:rPr>
          <w:rFonts w:ascii="Times New Roman" w:hAnsi="Times New Roman" w:cs="Times New Roman"/>
          <w:b/>
          <w:color w:val="auto"/>
          <w:sz w:val="28"/>
          <w:szCs w:val="28"/>
        </w:rPr>
      </w:pPr>
    </w:p>
    <w:p w:rsidR="00562A33" w:rsidRDefault="00562A33" w:rsidP="006857BB">
      <w:pPr>
        <w:pStyle w:val="BodyTextIndent21"/>
        <w:shd w:val="clear" w:color="auto" w:fill="FFFFFF" w:themeFill="background1"/>
        <w:rPr>
          <w:szCs w:val="28"/>
        </w:rPr>
      </w:pPr>
      <w:r w:rsidRPr="00540735">
        <w:rPr>
          <w:szCs w:val="28"/>
        </w:rPr>
        <w:t xml:space="preserve">Прогноз социально-экономического развития </w:t>
      </w:r>
      <w:r>
        <w:rPr>
          <w:szCs w:val="28"/>
        </w:rPr>
        <w:t xml:space="preserve">города Щигры </w:t>
      </w:r>
      <w:r w:rsidRPr="00540735">
        <w:rPr>
          <w:szCs w:val="28"/>
        </w:rPr>
        <w:t>Курской области на 202</w:t>
      </w:r>
      <w:r w:rsidRPr="001A1A54">
        <w:rPr>
          <w:szCs w:val="28"/>
        </w:rPr>
        <w:t>5</w:t>
      </w:r>
      <w:r w:rsidRPr="00540735">
        <w:rPr>
          <w:szCs w:val="28"/>
        </w:rPr>
        <w:t xml:space="preserve"> год и на плановый период 202</w:t>
      </w:r>
      <w:r w:rsidRPr="00642ACB">
        <w:rPr>
          <w:szCs w:val="28"/>
        </w:rPr>
        <w:t>6</w:t>
      </w:r>
      <w:r w:rsidRPr="00540735">
        <w:rPr>
          <w:szCs w:val="28"/>
        </w:rPr>
        <w:t xml:space="preserve"> и 202</w:t>
      </w:r>
      <w:r w:rsidRPr="00642ACB">
        <w:rPr>
          <w:szCs w:val="28"/>
        </w:rPr>
        <w:t>7</w:t>
      </w:r>
      <w:r w:rsidRPr="00444691">
        <w:rPr>
          <w:szCs w:val="28"/>
        </w:rPr>
        <w:t xml:space="preserve"> </w:t>
      </w:r>
      <w:r>
        <w:rPr>
          <w:szCs w:val="28"/>
        </w:rPr>
        <w:t>годов (далее – П</w:t>
      </w:r>
      <w:r w:rsidRPr="00540735">
        <w:rPr>
          <w:szCs w:val="28"/>
        </w:rPr>
        <w:t xml:space="preserve">рогноз) </w:t>
      </w:r>
      <w:r>
        <w:rPr>
          <w:szCs w:val="28"/>
        </w:rPr>
        <w:t>подготовлен Финансово-экономическим управлением администрации города Щигры на основании:</w:t>
      </w:r>
    </w:p>
    <w:p w:rsidR="00562A33" w:rsidRDefault="00562A33" w:rsidP="006857BB">
      <w:pPr>
        <w:pStyle w:val="BodyTextIndent21"/>
        <w:shd w:val="clear" w:color="auto" w:fill="FFFFFF" w:themeFill="background1"/>
        <w:rPr>
          <w:szCs w:val="28"/>
        </w:rPr>
      </w:pPr>
      <w:r>
        <w:rPr>
          <w:szCs w:val="28"/>
        </w:rPr>
        <w:t>Бюджетного кодекса Российской Федерации;</w:t>
      </w:r>
    </w:p>
    <w:p w:rsidR="00562A33" w:rsidRPr="0037487F" w:rsidRDefault="00562A33" w:rsidP="006857BB">
      <w:pPr>
        <w:pStyle w:val="BodyTextIndent21"/>
        <w:shd w:val="clear" w:color="auto" w:fill="FFFFFF" w:themeFill="background1"/>
        <w:rPr>
          <w:szCs w:val="28"/>
        </w:rPr>
      </w:pPr>
      <w:r>
        <w:rPr>
          <w:szCs w:val="28"/>
        </w:rPr>
        <w:t>постановления</w:t>
      </w:r>
      <w:r w:rsidRPr="00540735">
        <w:rPr>
          <w:szCs w:val="28"/>
        </w:rPr>
        <w:t xml:space="preserve"> </w:t>
      </w:r>
      <w:r>
        <w:rPr>
          <w:szCs w:val="28"/>
        </w:rPr>
        <w:t xml:space="preserve">администрации города Щигры Курской области от 28.04.2020 №154 «Об утверждении </w:t>
      </w:r>
      <w:proofErr w:type="gramStart"/>
      <w:r>
        <w:rPr>
          <w:szCs w:val="28"/>
        </w:rPr>
        <w:t>Порядка разработки прогноза социально-экономического развития города</w:t>
      </w:r>
      <w:proofErr w:type="gramEnd"/>
      <w:r>
        <w:rPr>
          <w:szCs w:val="28"/>
        </w:rPr>
        <w:t xml:space="preserve"> Щигры Курской области»;</w:t>
      </w:r>
    </w:p>
    <w:p w:rsidR="00562A33" w:rsidRDefault="00562A33" w:rsidP="006857BB">
      <w:pPr>
        <w:pStyle w:val="BodyTextIndent21"/>
        <w:shd w:val="clear" w:color="auto" w:fill="FFFFFF" w:themeFill="background1"/>
        <w:rPr>
          <w:rFonts w:eastAsia="Arial Unicode MS"/>
          <w:snapToGrid/>
          <w:szCs w:val="28"/>
        </w:rPr>
      </w:pPr>
      <w:r>
        <w:rPr>
          <w:rFonts w:eastAsia="Arial Unicode MS"/>
          <w:snapToGrid/>
          <w:szCs w:val="28"/>
        </w:rPr>
        <w:t>статистических данных о социально-экономическом развитии города  за 202</w:t>
      </w:r>
      <w:r w:rsidRPr="001A1A54">
        <w:rPr>
          <w:rFonts w:eastAsia="Arial Unicode MS"/>
          <w:snapToGrid/>
          <w:szCs w:val="28"/>
        </w:rPr>
        <w:t>3</w:t>
      </w:r>
      <w:r>
        <w:rPr>
          <w:rFonts w:eastAsia="Arial Unicode MS"/>
          <w:snapToGrid/>
          <w:szCs w:val="28"/>
        </w:rPr>
        <w:t xml:space="preserve"> год и за истекший период 202</w:t>
      </w:r>
      <w:r w:rsidRPr="001A1A54">
        <w:rPr>
          <w:rFonts w:eastAsia="Arial Unicode MS"/>
          <w:snapToGrid/>
          <w:szCs w:val="28"/>
        </w:rPr>
        <w:t>4</w:t>
      </w:r>
      <w:r>
        <w:rPr>
          <w:rFonts w:eastAsia="Arial Unicode MS"/>
          <w:snapToGrid/>
          <w:szCs w:val="28"/>
        </w:rPr>
        <w:t xml:space="preserve"> года</w:t>
      </w:r>
      <w:proofErr w:type="gramStart"/>
      <w:r>
        <w:rPr>
          <w:rFonts w:eastAsia="Arial Unicode MS"/>
          <w:snapToGrid/>
          <w:szCs w:val="28"/>
        </w:rPr>
        <w:t xml:space="preserve"> ;</w:t>
      </w:r>
      <w:proofErr w:type="gramEnd"/>
    </w:p>
    <w:p w:rsidR="00562A33" w:rsidRPr="00A71401" w:rsidRDefault="00562A33" w:rsidP="006857BB">
      <w:pPr>
        <w:pStyle w:val="BodyTextIndent21"/>
        <w:shd w:val="clear" w:color="auto" w:fill="FFFFFF" w:themeFill="background1"/>
        <w:rPr>
          <w:rFonts w:eastAsia="Arial Unicode MS"/>
          <w:snapToGrid/>
          <w:szCs w:val="28"/>
        </w:rPr>
      </w:pPr>
      <w:r>
        <w:rPr>
          <w:rFonts w:eastAsia="Arial Unicode MS"/>
          <w:snapToGrid/>
          <w:szCs w:val="28"/>
        </w:rPr>
        <w:t>анализа состояния экономики города в 202</w:t>
      </w:r>
      <w:r w:rsidRPr="001A1A54">
        <w:rPr>
          <w:rFonts w:eastAsia="Arial Unicode MS"/>
          <w:snapToGrid/>
          <w:szCs w:val="28"/>
        </w:rPr>
        <w:t>4</w:t>
      </w:r>
      <w:r>
        <w:rPr>
          <w:rFonts w:eastAsia="Arial Unicode MS"/>
          <w:snapToGrid/>
          <w:szCs w:val="28"/>
        </w:rPr>
        <w:t xml:space="preserve"> году;</w:t>
      </w:r>
    </w:p>
    <w:p w:rsidR="00562A33" w:rsidRPr="00540735" w:rsidRDefault="00562A33" w:rsidP="006857BB">
      <w:pPr>
        <w:pStyle w:val="BodyTextIndent21"/>
        <w:shd w:val="clear" w:color="auto" w:fill="FFFFFF" w:themeFill="background1"/>
        <w:rPr>
          <w:szCs w:val="28"/>
        </w:rPr>
      </w:pPr>
      <w:r w:rsidRPr="00540735">
        <w:rPr>
          <w:szCs w:val="28"/>
        </w:rPr>
        <w:t xml:space="preserve">предложений </w:t>
      </w:r>
      <w:r>
        <w:rPr>
          <w:szCs w:val="28"/>
        </w:rPr>
        <w:t>хозяйствующих субъектов по планированию своей деятельности на 202</w:t>
      </w:r>
      <w:r w:rsidRPr="001A1A54">
        <w:rPr>
          <w:szCs w:val="28"/>
        </w:rPr>
        <w:t>5</w:t>
      </w:r>
      <w:r>
        <w:rPr>
          <w:szCs w:val="28"/>
        </w:rPr>
        <w:t xml:space="preserve"> год и на плановый период до 202</w:t>
      </w:r>
      <w:r w:rsidRPr="001A1A54">
        <w:rPr>
          <w:szCs w:val="28"/>
        </w:rPr>
        <w:t>7</w:t>
      </w:r>
      <w:r>
        <w:rPr>
          <w:szCs w:val="28"/>
        </w:rPr>
        <w:t xml:space="preserve"> года;</w:t>
      </w:r>
    </w:p>
    <w:p w:rsidR="00562A33" w:rsidRDefault="00562A33" w:rsidP="006857BB">
      <w:pPr>
        <w:pStyle w:val="BodyTextIndent21"/>
        <w:shd w:val="clear" w:color="auto" w:fill="FFFFFF" w:themeFill="background1"/>
        <w:rPr>
          <w:szCs w:val="28"/>
        </w:rPr>
      </w:pPr>
      <w:r>
        <w:rPr>
          <w:szCs w:val="28"/>
        </w:rPr>
        <w:t>индексов-дефляторов, разработанных Министерством экономического развития Российской Федерации.</w:t>
      </w:r>
    </w:p>
    <w:p w:rsidR="00562A33" w:rsidRDefault="00562A33" w:rsidP="006857BB">
      <w:pPr>
        <w:pStyle w:val="BodyTextIndent21"/>
        <w:shd w:val="clear" w:color="auto" w:fill="FFFFFF" w:themeFill="background1"/>
        <w:rPr>
          <w:szCs w:val="28"/>
        </w:rPr>
      </w:pPr>
      <w:r>
        <w:rPr>
          <w:szCs w:val="28"/>
        </w:rPr>
        <w:t xml:space="preserve">Прогноз разработан на вариативной основе в двух вариантах – базовом и консервативном. Прогноз сформирован в целом по городу Щигры и по видам экономической деятельности. </w:t>
      </w:r>
    </w:p>
    <w:p w:rsidR="00562A33" w:rsidRDefault="00562A33" w:rsidP="006857BB">
      <w:pPr>
        <w:pStyle w:val="BodyTextIndent21"/>
        <w:shd w:val="clear" w:color="auto" w:fill="FFFFFF" w:themeFill="background1"/>
        <w:rPr>
          <w:szCs w:val="28"/>
        </w:rPr>
      </w:pPr>
      <w:r>
        <w:rPr>
          <w:szCs w:val="28"/>
        </w:rPr>
        <w:t>Согласно статье 173 Бюджетного кодекса Российской Федерации, прогноз разработан путем уточнения показателей 202</w:t>
      </w:r>
      <w:r w:rsidRPr="001A1A54">
        <w:rPr>
          <w:szCs w:val="28"/>
        </w:rPr>
        <w:t>5</w:t>
      </w:r>
      <w:r>
        <w:rPr>
          <w:szCs w:val="28"/>
        </w:rPr>
        <w:t xml:space="preserve"> и 202</w:t>
      </w:r>
      <w:r w:rsidR="00AA2CCE">
        <w:rPr>
          <w:szCs w:val="28"/>
        </w:rPr>
        <w:t>6</w:t>
      </w:r>
      <w:r>
        <w:rPr>
          <w:szCs w:val="28"/>
        </w:rPr>
        <w:t xml:space="preserve"> годов и дополнения параметров 202</w:t>
      </w:r>
      <w:r w:rsidRPr="001A1A54">
        <w:rPr>
          <w:szCs w:val="28"/>
        </w:rPr>
        <w:t xml:space="preserve">7 </w:t>
      </w:r>
      <w:r>
        <w:rPr>
          <w:szCs w:val="28"/>
        </w:rPr>
        <w:t>года.</w:t>
      </w:r>
    </w:p>
    <w:p w:rsidR="00562A33" w:rsidRDefault="00562A33" w:rsidP="006857BB">
      <w:pPr>
        <w:pStyle w:val="BodyTextIndent21"/>
        <w:shd w:val="clear" w:color="auto" w:fill="FFFFFF" w:themeFill="background1"/>
        <w:rPr>
          <w:szCs w:val="28"/>
        </w:rPr>
      </w:pPr>
      <w:r>
        <w:rPr>
          <w:szCs w:val="28"/>
        </w:rPr>
        <w:t>Прогноз социально-экономического развития является основной для формирования бюджета города Щигры на 202</w:t>
      </w:r>
      <w:r w:rsidRPr="001A1A54">
        <w:rPr>
          <w:szCs w:val="28"/>
        </w:rPr>
        <w:t>5</w:t>
      </w:r>
      <w:r>
        <w:rPr>
          <w:szCs w:val="28"/>
        </w:rPr>
        <w:t xml:space="preserve"> – 202</w:t>
      </w:r>
      <w:r w:rsidRPr="001A1A54">
        <w:rPr>
          <w:szCs w:val="28"/>
        </w:rPr>
        <w:t>7</w:t>
      </w:r>
      <w:r>
        <w:rPr>
          <w:szCs w:val="28"/>
        </w:rPr>
        <w:t xml:space="preserve"> годы. Показатели социально-экономического прогноза города Щигры на 202</w:t>
      </w:r>
      <w:r w:rsidRPr="001A1A54">
        <w:rPr>
          <w:szCs w:val="28"/>
        </w:rPr>
        <w:t>5</w:t>
      </w:r>
      <w:r>
        <w:rPr>
          <w:szCs w:val="28"/>
        </w:rPr>
        <w:t xml:space="preserve"> год и плановый период 202</w:t>
      </w:r>
      <w:r w:rsidRPr="001A1A54">
        <w:rPr>
          <w:szCs w:val="28"/>
        </w:rPr>
        <w:t xml:space="preserve">6 </w:t>
      </w:r>
      <w:r>
        <w:rPr>
          <w:szCs w:val="28"/>
        </w:rPr>
        <w:t>-</w:t>
      </w:r>
      <w:r w:rsidRPr="001A1A54">
        <w:rPr>
          <w:szCs w:val="28"/>
        </w:rPr>
        <w:t xml:space="preserve"> </w:t>
      </w:r>
      <w:r>
        <w:rPr>
          <w:szCs w:val="28"/>
        </w:rPr>
        <w:t>202</w:t>
      </w:r>
      <w:r w:rsidRPr="001A1A54">
        <w:rPr>
          <w:szCs w:val="28"/>
        </w:rPr>
        <w:t>7</w:t>
      </w:r>
      <w:r>
        <w:rPr>
          <w:szCs w:val="28"/>
        </w:rPr>
        <w:t xml:space="preserve"> годов отражены в Приложении №1.</w:t>
      </w:r>
    </w:p>
    <w:p w:rsidR="00562A33" w:rsidRDefault="00562A33" w:rsidP="006857BB">
      <w:pPr>
        <w:pStyle w:val="BodyTextIndent21"/>
        <w:shd w:val="clear" w:color="auto" w:fill="FFFFFF" w:themeFill="background1"/>
        <w:rPr>
          <w:szCs w:val="28"/>
        </w:rPr>
      </w:pPr>
      <w:r>
        <w:rPr>
          <w:szCs w:val="28"/>
        </w:rPr>
        <w:t>Пояснительная записка подготовлена по базовому варианту по направлениям сфер деятельности.</w:t>
      </w:r>
    </w:p>
    <w:p w:rsidR="00562A33" w:rsidRDefault="00562A33" w:rsidP="006857BB">
      <w:pPr>
        <w:pStyle w:val="BodyTextIndent21"/>
        <w:shd w:val="clear" w:color="auto" w:fill="FFFFFF" w:themeFill="background1"/>
        <w:rPr>
          <w:szCs w:val="28"/>
        </w:rPr>
      </w:pPr>
    </w:p>
    <w:p w:rsidR="00562A33" w:rsidRDefault="00562A33" w:rsidP="006857BB">
      <w:pPr>
        <w:pStyle w:val="af1"/>
        <w:numPr>
          <w:ilvl w:val="0"/>
          <w:numId w:val="13"/>
        </w:numPr>
        <w:shd w:val="clear" w:color="auto" w:fill="FFFFFF" w:themeFill="background1"/>
        <w:jc w:val="center"/>
        <w:rPr>
          <w:rFonts w:ascii="Times New Roman" w:hAnsi="Times New Roman" w:cs="Times New Roman"/>
          <w:b/>
          <w:sz w:val="28"/>
          <w:szCs w:val="28"/>
        </w:rPr>
      </w:pPr>
      <w:r w:rsidRPr="00E84E5E">
        <w:rPr>
          <w:rFonts w:ascii="Times New Roman" w:eastAsia="Times New Roman" w:hAnsi="Times New Roman" w:cs="Times New Roman"/>
          <w:b/>
          <w:sz w:val="28"/>
          <w:szCs w:val="28"/>
        </w:rPr>
        <w:t>Промышленность</w:t>
      </w:r>
    </w:p>
    <w:p w:rsidR="00562A33" w:rsidRPr="001A1A54" w:rsidRDefault="00562A33" w:rsidP="006857BB">
      <w:pPr>
        <w:shd w:val="clear" w:color="auto" w:fill="FFFFFF" w:themeFill="background1"/>
        <w:jc w:val="both"/>
        <w:rPr>
          <w:rFonts w:ascii="Times New Roman" w:hAnsi="Times New Roman" w:cs="Times New Roman"/>
          <w:sz w:val="28"/>
          <w:szCs w:val="28"/>
        </w:rPr>
      </w:pPr>
      <w:r w:rsidRPr="001A1A54">
        <w:rPr>
          <w:rFonts w:ascii="Times New Roman" w:hAnsi="Times New Roman" w:cs="Times New Roman"/>
          <w:sz w:val="28"/>
          <w:szCs w:val="28"/>
        </w:rPr>
        <w:t xml:space="preserve">      </w:t>
      </w:r>
      <w:r w:rsidR="00B14B58">
        <w:rPr>
          <w:rFonts w:ascii="Times New Roman" w:hAnsi="Times New Roman" w:cs="Times New Roman"/>
          <w:sz w:val="28"/>
          <w:szCs w:val="28"/>
        </w:rPr>
        <w:t xml:space="preserve"> </w:t>
      </w:r>
      <w:r w:rsidRPr="001A1A54">
        <w:rPr>
          <w:rFonts w:ascii="Times New Roman" w:hAnsi="Times New Roman" w:cs="Times New Roman"/>
          <w:sz w:val="28"/>
          <w:szCs w:val="28"/>
        </w:rPr>
        <w:t xml:space="preserve"> </w:t>
      </w:r>
      <w:r w:rsidR="00B14B58">
        <w:rPr>
          <w:rFonts w:ascii="Times New Roman" w:hAnsi="Times New Roman" w:cs="Times New Roman"/>
          <w:sz w:val="28"/>
          <w:szCs w:val="28"/>
        </w:rPr>
        <w:t xml:space="preserve">  </w:t>
      </w:r>
      <w:r w:rsidRPr="001A1A54">
        <w:rPr>
          <w:rFonts w:ascii="Times New Roman" w:hAnsi="Times New Roman" w:cs="Times New Roman"/>
          <w:sz w:val="28"/>
          <w:szCs w:val="28"/>
        </w:rPr>
        <w:t>За 2023 год предприятиями города Щигры  отгружено товаров собственного производства на сумму 5375 млн.  242,2 тыс. рублей. Снижение к  объему отгруженных товаров собственного производства, выполненных работ и услуг 2022 года на сумму 158,4 тыс. рублей.</w:t>
      </w:r>
    </w:p>
    <w:p w:rsidR="00562A33" w:rsidRPr="001A1A54" w:rsidRDefault="00562A33" w:rsidP="00562A33">
      <w:pPr>
        <w:jc w:val="both"/>
        <w:rPr>
          <w:rFonts w:ascii="Times New Roman" w:hAnsi="Times New Roman" w:cs="Times New Roman"/>
          <w:sz w:val="28"/>
          <w:szCs w:val="28"/>
        </w:rPr>
      </w:pPr>
      <w:r w:rsidRPr="001A1A54">
        <w:rPr>
          <w:rFonts w:ascii="Times New Roman" w:hAnsi="Times New Roman" w:cs="Times New Roman"/>
          <w:sz w:val="28"/>
          <w:szCs w:val="28"/>
        </w:rPr>
        <w:t xml:space="preserve">  </w:t>
      </w:r>
      <w:r w:rsidR="00B14B58">
        <w:rPr>
          <w:rFonts w:ascii="Times New Roman" w:hAnsi="Times New Roman" w:cs="Times New Roman"/>
          <w:sz w:val="28"/>
          <w:szCs w:val="28"/>
        </w:rPr>
        <w:t xml:space="preserve">     </w:t>
      </w:r>
      <w:r w:rsidRPr="001A1A54">
        <w:rPr>
          <w:rFonts w:ascii="Times New Roman" w:hAnsi="Times New Roman" w:cs="Times New Roman"/>
          <w:sz w:val="28"/>
          <w:szCs w:val="28"/>
        </w:rPr>
        <w:t xml:space="preserve"> </w:t>
      </w:r>
      <w:r w:rsidR="00B14B58">
        <w:rPr>
          <w:rFonts w:ascii="Times New Roman" w:hAnsi="Times New Roman" w:cs="Times New Roman"/>
          <w:sz w:val="28"/>
          <w:szCs w:val="28"/>
        </w:rPr>
        <w:t xml:space="preserve">  </w:t>
      </w:r>
      <w:r w:rsidRPr="001A1A54">
        <w:rPr>
          <w:rFonts w:ascii="Times New Roman" w:hAnsi="Times New Roman" w:cs="Times New Roman"/>
          <w:sz w:val="28"/>
          <w:szCs w:val="28"/>
        </w:rPr>
        <w:t>Индекс промышленного производства составил</w:t>
      </w:r>
      <w:r w:rsidR="00AA2CCE">
        <w:rPr>
          <w:rFonts w:ascii="Times New Roman" w:hAnsi="Times New Roman" w:cs="Times New Roman"/>
          <w:sz w:val="28"/>
          <w:szCs w:val="28"/>
        </w:rPr>
        <w:t xml:space="preserve"> в 2023 году 77,6</w:t>
      </w:r>
      <w:r w:rsidRPr="001A1A54">
        <w:rPr>
          <w:rFonts w:ascii="Times New Roman" w:hAnsi="Times New Roman" w:cs="Times New Roman"/>
          <w:sz w:val="28"/>
          <w:szCs w:val="28"/>
        </w:rPr>
        <w:t xml:space="preserve"> %.</w:t>
      </w:r>
    </w:p>
    <w:p w:rsidR="00562A33" w:rsidRPr="001A1A54" w:rsidRDefault="00562A33" w:rsidP="00562A33">
      <w:pPr>
        <w:jc w:val="both"/>
        <w:rPr>
          <w:rFonts w:ascii="Times New Roman" w:hAnsi="Times New Roman" w:cs="Times New Roman"/>
          <w:sz w:val="28"/>
          <w:szCs w:val="28"/>
        </w:rPr>
      </w:pPr>
      <w:r w:rsidRPr="001A1A54">
        <w:rPr>
          <w:rFonts w:ascii="Times New Roman" w:hAnsi="Times New Roman" w:cs="Times New Roman"/>
          <w:sz w:val="28"/>
          <w:szCs w:val="28"/>
        </w:rPr>
        <w:t xml:space="preserve">   </w:t>
      </w:r>
      <w:r w:rsidRPr="001A1A54">
        <w:rPr>
          <w:rFonts w:ascii="Times New Roman" w:hAnsi="Times New Roman" w:cs="Times New Roman"/>
          <w:sz w:val="28"/>
          <w:szCs w:val="28"/>
        </w:rPr>
        <w:tab/>
      </w:r>
      <w:r w:rsidRPr="001A1A54">
        <w:rPr>
          <w:rFonts w:ascii="Times New Roman" w:hAnsi="Times New Roman" w:cs="Times New Roman"/>
          <w:b/>
          <w:bCs/>
          <w:sz w:val="28"/>
          <w:szCs w:val="28"/>
        </w:rPr>
        <w:t>В АО «</w:t>
      </w:r>
      <w:proofErr w:type="spellStart"/>
      <w:r w:rsidRPr="001A1A54">
        <w:rPr>
          <w:rFonts w:ascii="Times New Roman" w:hAnsi="Times New Roman" w:cs="Times New Roman"/>
          <w:b/>
          <w:bCs/>
          <w:sz w:val="28"/>
          <w:szCs w:val="28"/>
        </w:rPr>
        <w:t>Щигровский</w:t>
      </w:r>
      <w:proofErr w:type="spellEnd"/>
      <w:r w:rsidRPr="001A1A54">
        <w:rPr>
          <w:rFonts w:ascii="Times New Roman" w:hAnsi="Times New Roman" w:cs="Times New Roman"/>
          <w:b/>
          <w:bCs/>
          <w:sz w:val="28"/>
          <w:szCs w:val="28"/>
        </w:rPr>
        <w:t xml:space="preserve">  КХП»</w:t>
      </w:r>
      <w:r w:rsidR="00417D00">
        <w:rPr>
          <w:rFonts w:ascii="Times New Roman" w:hAnsi="Times New Roman" w:cs="Times New Roman"/>
          <w:b/>
          <w:bCs/>
          <w:sz w:val="28"/>
          <w:szCs w:val="28"/>
        </w:rPr>
        <w:t xml:space="preserve"> </w:t>
      </w:r>
      <w:r w:rsidR="00417D00" w:rsidRPr="00417D00">
        <w:rPr>
          <w:rFonts w:ascii="Times New Roman" w:hAnsi="Times New Roman" w:cs="Times New Roman"/>
          <w:bCs/>
          <w:sz w:val="28"/>
          <w:szCs w:val="28"/>
        </w:rPr>
        <w:t>п</w:t>
      </w:r>
      <w:r w:rsidRPr="001A1A54">
        <w:rPr>
          <w:rFonts w:ascii="Times New Roman" w:hAnsi="Times New Roman" w:cs="Times New Roman"/>
          <w:sz w:val="28"/>
          <w:szCs w:val="28"/>
        </w:rPr>
        <w:t xml:space="preserve">роизведено </w:t>
      </w:r>
      <w:r>
        <w:rPr>
          <w:rFonts w:ascii="Times New Roman" w:hAnsi="Times New Roman" w:cs="Times New Roman"/>
          <w:sz w:val="28"/>
          <w:szCs w:val="28"/>
        </w:rPr>
        <w:t>в</w:t>
      </w:r>
      <w:r w:rsidRPr="001A1A54">
        <w:rPr>
          <w:rFonts w:ascii="Times New Roman" w:hAnsi="Times New Roman" w:cs="Times New Roman"/>
          <w:sz w:val="28"/>
          <w:szCs w:val="28"/>
        </w:rPr>
        <w:t xml:space="preserve"> 2023</w:t>
      </w:r>
      <w:r>
        <w:rPr>
          <w:rFonts w:ascii="Times New Roman" w:hAnsi="Times New Roman" w:cs="Times New Roman"/>
          <w:sz w:val="28"/>
          <w:szCs w:val="28"/>
        </w:rPr>
        <w:t xml:space="preserve"> г.</w:t>
      </w:r>
      <w:r w:rsidRPr="001A1A54">
        <w:rPr>
          <w:rFonts w:ascii="Times New Roman" w:hAnsi="Times New Roman" w:cs="Times New Roman"/>
          <w:sz w:val="28"/>
          <w:szCs w:val="28"/>
        </w:rPr>
        <w:t xml:space="preserve"> промышленной продукции на сумму 3 млрд. 744 млн.  400 тыс. рублей.   </w:t>
      </w:r>
    </w:p>
    <w:p w:rsidR="00562A33" w:rsidRPr="001A1A54" w:rsidRDefault="00562A33" w:rsidP="00562A33">
      <w:pPr>
        <w:ind w:firstLine="708"/>
        <w:jc w:val="both"/>
        <w:rPr>
          <w:rFonts w:ascii="Times New Roman" w:hAnsi="Times New Roman" w:cs="Times New Roman"/>
          <w:sz w:val="28"/>
          <w:szCs w:val="28"/>
        </w:rPr>
      </w:pPr>
      <w:r w:rsidRPr="001A1A54">
        <w:rPr>
          <w:rFonts w:ascii="Times New Roman" w:hAnsi="Times New Roman" w:cs="Times New Roman"/>
          <w:sz w:val="28"/>
          <w:szCs w:val="28"/>
        </w:rPr>
        <w:t xml:space="preserve">Производство муки составило 23864 тонны, снижение на 4209,0 тонн или на  15 %  меньше по сравнению с 2022 годом. Крупными потребителями </w:t>
      </w:r>
      <w:r w:rsidRPr="001A1A54">
        <w:rPr>
          <w:rFonts w:ascii="Times New Roman" w:hAnsi="Times New Roman" w:cs="Times New Roman"/>
          <w:sz w:val="28"/>
          <w:szCs w:val="28"/>
        </w:rPr>
        <w:lastRenderedPageBreak/>
        <w:t>муки являются: ЗАО «</w:t>
      </w:r>
      <w:proofErr w:type="spellStart"/>
      <w:r w:rsidRPr="001A1A54">
        <w:rPr>
          <w:rFonts w:ascii="Times New Roman" w:hAnsi="Times New Roman" w:cs="Times New Roman"/>
          <w:sz w:val="28"/>
          <w:szCs w:val="28"/>
        </w:rPr>
        <w:t>Конти</w:t>
      </w:r>
      <w:proofErr w:type="spellEnd"/>
      <w:r w:rsidRPr="001A1A54">
        <w:rPr>
          <w:rFonts w:ascii="Times New Roman" w:hAnsi="Times New Roman" w:cs="Times New Roman"/>
          <w:sz w:val="28"/>
          <w:szCs w:val="28"/>
        </w:rPr>
        <w:t>-Рус», ЗАО «</w:t>
      </w:r>
      <w:proofErr w:type="spellStart"/>
      <w:r w:rsidRPr="001A1A54">
        <w:rPr>
          <w:rFonts w:ascii="Times New Roman" w:hAnsi="Times New Roman" w:cs="Times New Roman"/>
          <w:sz w:val="28"/>
          <w:szCs w:val="28"/>
        </w:rPr>
        <w:t>Курскхлеб</w:t>
      </w:r>
      <w:proofErr w:type="spellEnd"/>
      <w:r w:rsidRPr="001A1A54">
        <w:rPr>
          <w:rFonts w:ascii="Times New Roman" w:hAnsi="Times New Roman" w:cs="Times New Roman"/>
          <w:sz w:val="28"/>
          <w:szCs w:val="28"/>
        </w:rPr>
        <w:t>», ОАО «</w:t>
      </w:r>
      <w:proofErr w:type="spellStart"/>
      <w:r w:rsidRPr="001A1A54">
        <w:rPr>
          <w:rFonts w:ascii="Times New Roman" w:hAnsi="Times New Roman" w:cs="Times New Roman"/>
          <w:sz w:val="28"/>
          <w:szCs w:val="28"/>
        </w:rPr>
        <w:t>Курскхлеб</w:t>
      </w:r>
      <w:proofErr w:type="spellEnd"/>
      <w:r w:rsidRPr="001A1A54">
        <w:rPr>
          <w:rFonts w:ascii="Times New Roman" w:hAnsi="Times New Roman" w:cs="Times New Roman"/>
          <w:sz w:val="28"/>
          <w:szCs w:val="28"/>
        </w:rPr>
        <w:t xml:space="preserve">», ИП </w:t>
      </w:r>
      <w:proofErr w:type="spellStart"/>
      <w:r w:rsidRPr="001A1A54">
        <w:rPr>
          <w:rFonts w:ascii="Times New Roman" w:hAnsi="Times New Roman" w:cs="Times New Roman"/>
          <w:sz w:val="28"/>
          <w:szCs w:val="28"/>
        </w:rPr>
        <w:t>Кугелев</w:t>
      </w:r>
      <w:proofErr w:type="spellEnd"/>
      <w:r w:rsidRPr="001A1A54">
        <w:rPr>
          <w:rFonts w:ascii="Times New Roman" w:hAnsi="Times New Roman" w:cs="Times New Roman"/>
          <w:sz w:val="28"/>
          <w:szCs w:val="28"/>
        </w:rPr>
        <w:t xml:space="preserve"> С.Л.. Мука экспортируется в республику «Беларусь».</w:t>
      </w:r>
    </w:p>
    <w:p w:rsidR="00562A33" w:rsidRPr="001A1A54" w:rsidRDefault="00562A33" w:rsidP="00562A33">
      <w:pPr>
        <w:ind w:firstLine="708"/>
        <w:jc w:val="both"/>
        <w:rPr>
          <w:rFonts w:ascii="Times New Roman" w:hAnsi="Times New Roman" w:cs="Times New Roman"/>
          <w:sz w:val="28"/>
          <w:szCs w:val="28"/>
        </w:rPr>
      </w:pPr>
      <w:r w:rsidRPr="001A1A54">
        <w:rPr>
          <w:rFonts w:ascii="Times New Roman" w:hAnsi="Times New Roman" w:cs="Times New Roman"/>
          <w:sz w:val="28"/>
          <w:szCs w:val="28"/>
        </w:rPr>
        <w:t>В 2023 году наблюдалось увеличение производства  комбикормов (с учетом производства комбикорма из давальческого сырья) на 466 тонн или на 0,4% выше уровня 2022 года. Комбикорм из давальческого сырья производился для ОАО «Белгородский КХП», ООО «</w:t>
      </w:r>
      <w:proofErr w:type="spellStart"/>
      <w:r w:rsidRPr="001A1A54">
        <w:rPr>
          <w:rFonts w:ascii="Times New Roman" w:hAnsi="Times New Roman" w:cs="Times New Roman"/>
          <w:sz w:val="28"/>
          <w:szCs w:val="28"/>
        </w:rPr>
        <w:t>Трионис</w:t>
      </w:r>
      <w:proofErr w:type="spellEnd"/>
      <w:r w:rsidRPr="001A1A54">
        <w:rPr>
          <w:rFonts w:ascii="Times New Roman" w:hAnsi="Times New Roman" w:cs="Times New Roman"/>
          <w:sz w:val="28"/>
          <w:szCs w:val="28"/>
        </w:rPr>
        <w:t>» Белгородской области.</w:t>
      </w:r>
    </w:p>
    <w:p w:rsidR="00562A33" w:rsidRPr="001A1A54" w:rsidRDefault="00562A33" w:rsidP="00562A33">
      <w:pPr>
        <w:ind w:firstLine="709"/>
        <w:jc w:val="both"/>
        <w:rPr>
          <w:rFonts w:ascii="Times New Roman" w:hAnsi="Times New Roman" w:cs="Times New Roman"/>
          <w:sz w:val="28"/>
          <w:szCs w:val="28"/>
        </w:rPr>
      </w:pPr>
      <w:r w:rsidRPr="001A1A54">
        <w:rPr>
          <w:rFonts w:ascii="Times New Roman" w:hAnsi="Times New Roman" w:cs="Times New Roman"/>
          <w:sz w:val="28"/>
          <w:szCs w:val="28"/>
        </w:rPr>
        <w:t xml:space="preserve">Комбикорм производится в следующем ассортименте: для кур-несушек, для индейки, для крупного рогатого скота, для свиней и подсобного личного хозяйства. Самыми крупными потребителями комбикорма является: </w:t>
      </w:r>
      <w:proofErr w:type="gramStart"/>
      <w:r w:rsidRPr="001A1A54">
        <w:rPr>
          <w:rFonts w:ascii="Times New Roman" w:hAnsi="Times New Roman" w:cs="Times New Roman"/>
          <w:sz w:val="28"/>
          <w:szCs w:val="28"/>
        </w:rPr>
        <w:t>ООО «</w:t>
      </w:r>
      <w:proofErr w:type="spellStart"/>
      <w:r w:rsidRPr="001A1A54">
        <w:rPr>
          <w:rFonts w:ascii="Times New Roman" w:hAnsi="Times New Roman" w:cs="Times New Roman"/>
          <w:sz w:val="28"/>
          <w:szCs w:val="28"/>
        </w:rPr>
        <w:t>Агропромкомплектация</w:t>
      </w:r>
      <w:proofErr w:type="spellEnd"/>
      <w:r w:rsidRPr="001A1A54">
        <w:rPr>
          <w:rFonts w:ascii="Times New Roman" w:hAnsi="Times New Roman" w:cs="Times New Roman"/>
          <w:sz w:val="28"/>
          <w:szCs w:val="28"/>
        </w:rPr>
        <w:t>» г. Курск, ООО АПК «</w:t>
      </w:r>
      <w:proofErr w:type="spellStart"/>
      <w:r w:rsidRPr="001A1A54">
        <w:rPr>
          <w:rFonts w:ascii="Times New Roman" w:hAnsi="Times New Roman" w:cs="Times New Roman"/>
          <w:sz w:val="28"/>
          <w:szCs w:val="28"/>
        </w:rPr>
        <w:t>Агроэко</w:t>
      </w:r>
      <w:proofErr w:type="spellEnd"/>
      <w:r w:rsidRPr="001A1A54">
        <w:rPr>
          <w:rFonts w:ascii="Times New Roman" w:hAnsi="Times New Roman" w:cs="Times New Roman"/>
          <w:sz w:val="28"/>
          <w:szCs w:val="28"/>
        </w:rPr>
        <w:t>» г. Воронеж, ЗАО «Алексеевский  Бекон» г. Белгород, ЗАО  АПЦ «</w:t>
      </w:r>
      <w:proofErr w:type="spellStart"/>
      <w:r w:rsidRPr="001A1A54">
        <w:rPr>
          <w:rFonts w:ascii="Times New Roman" w:hAnsi="Times New Roman" w:cs="Times New Roman"/>
          <w:sz w:val="28"/>
          <w:szCs w:val="28"/>
        </w:rPr>
        <w:t>Фатежский</w:t>
      </w:r>
      <w:proofErr w:type="spellEnd"/>
      <w:r w:rsidRPr="001A1A54">
        <w:rPr>
          <w:rFonts w:ascii="Times New Roman" w:hAnsi="Times New Roman" w:cs="Times New Roman"/>
          <w:sz w:val="28"/>
          <w:szCs w:val="28"/>
        </w:rPr>
        <w:t>» Курской области.</w:t>
      </w:r>
      <w:proofErr w:type="gramEnd"/>
    </w:p>
    <w:p w:rsidR="00562A33" w:rsidRPr="001A1A54" w:rsidRDefault="00562A33" w:rsidP="00562A33">
      <w:pPr>
        <w:ind w:firstLine="709"/>
        <w:jc w:val="both"/>
        <w:rPr>
          <w:rFonts w:ascii="Times New Roman" w:hAnsi="Times New Roman" w:cs="Times New Roman"/>
          <w:sz w:val="28"/>
          <w:szCs w:val="28"/>
        </w:rPr>
      </w:pPr>
      <w:r w:rsidRPr="001A1A54">
        <w:rPr>
          <w:rFonts w:ascii="Times New Roman" w:hAnsi="Times New Roman" w:cs="Times New Roman"/>
          <w:sz w:val="28"/>
          <w:szCs w:val="28"/>
        </w:rPr>
        <w:t>В настоящее время продолжается строительство дополнительных емкостей для хранения зерна между элеватором и железной дорогой.  Кроме того, на 202</w:t>
      </w:r>
      <w:r w:rsidR="00B14B58">
        <w:rPr>
          <w:rFonts w:ascii="Times New Roman" w:hAnsi="Times New Roman" w:cs="Times New Roman"/>
          <w:sz w:val="28"/>
          <w:szCs w:val="28"/>
        </w:rPr>
        <w:t>4</w:t>
      </w:r>
      <w:r w:rsidRPr="001A1A54">
        <w:rPr>
          <w:rFonts w:ascii="Times New Roman" w:hAnsi="Times New Roman" w:cs="Times New Roman"/>
          <w:sz w:val="28"/>
          <w:szCs w:val="28"/>
        </w:rPr>
        <w:t xml:space="preserve"> год запланирована замена ряда физически и морально устаревшего оборудования и объектов недвижимости. Продолжается строительство новых и модернизацию действующих мощностей и инфраструктурных объектов АО «</w:t>
      </w:r>
      <w:proofErr w:type="spellStart"/>
      <w:r w:rsidRPr="001A1A54">
        <w:rPr>
          <w:rFonts w:ascii="Times New Roman" w:hAnsi="Times New Roman" w:cs="Times New Roman"/>
          <w:sz w:val="28"/>
          <w:szCs w:val="28"/>
        </w:rPr>
        <w:t>Щигровский</w:t>
      </w:r>
      <w:proofErr w:type="spellEnd"/>
      <w:r w:rsidRPr="001A1A54">
        <w:rPr>
          <w:rFonts w:ascii="Times New Roman" w:hAnsi="Times New Roman" w:cs="Times New Roman"/>
          <w:sz w:val="28"/>
          <w:szCs w:val="28"/>
        </w:rPr>
        <w:t xml:space="preserve"> КХП» с расширением объема хранения, производительности приемки, отгрузки, сушки и подработки, строительство нового въезда на территорию предприятия с весовой и лабораторией. </w:t>
      </w:r>
    </w:p>
    <w:p w:rsidR="00562A33" w:rsidRPr="001A1A54" w:rsidRDefault="00562A33" w:rsidP="00562A33">
      <w:pPr>
        <w:ind w:firstLine="709"/>
        <w:jc w:val="both"/>
        <w:rPr>
          <w:rFonts w:ascii="Times New Roman" w:hAnsi="Times New Roman" w:cs="Times New Roman"/>
          <w:sz w:val="28"/>
          <w:szCs w:val="28"/>
        </w:rPr>
      </w:pPr>
      <w:r w:rsidRPr="001A1A54">
        <w:rPr>
          <w:rFonts w:ascii="Times New Roman" w:hAnsi="Times New Roman" w:cs="Times New Roman"/>
          <w:sz w:val="28"/>
          <w:szCs w:val="28"/>
        </w:rPr>
        <w:t>Индекс промышленного производства по предприятию составил  97,9%.</w:t>
      </w:r>
    </w:p>
    <w:p w:rsidR="00562A33" w:rsidRPr="001A1A54" w:rsidRDefault="00562A33" w:rsidP="00B14B58">
      <w:pPr>
        <w:ind w:firstLine="709"/>
        <w:jc w:val="both"/>
        <w:rPr>
          <w:rFonts w:ascii="Times New Roman" w:hAnsi="Times New Roman" w:cs="Times New Roman"/>
          <w:sz w:val="28"/>
          <w:szCs w:val="28"/>
        </w:rPr>
      </w:pPr>
      <w:r w:rsidRPr="001A1A54">
        <w:rPr>
          <w:rFonts w:ascii="Times New Roman" w:hAnsi="Times New Roman" w:cs="Times New Roman"/>
          <w:sz w:val="28"/>
          <w:szCs w:val="28"/>
        </w:rPr>
        <w:t xml:space="preserve">На прогнозируемый период 2024-2027 </w:t>
      </w:r>
      <w:proofErr w:type="spellStart"/>
      <w:r w:rsidRPr="001A1A54">
        <w:rPr>
          <w:rFonts w:ascii="Times New Roman" w:hAnsi="Times New Roman" w:cs="Times New Roman"/>
          <w:sz w:val="28"/>
          <w:szCs w:val="28"/>
        </w:rPr>
        <w:t>г.г</w:t>
      </w:r>
      <w:proofErr w:type="spellEnd"/>
      <w:r w:rsidRPr="001A1A54">
        <w:rPr>
          <w:rFonts w:ascii="Times New Roman" w:hAnsi="Times New Roman" w:cs="Times New Roman"/>
          <w:sz w:val="28"/>
          <w:szCs w:val="28"/>
        </w:rPr>
        <w:t>.</w:t>
      </w:r>
      <w:r w:rsidR="00B14B58">
        <w:rPr>
          <w:rFonts w:ascii="Times New Roman" w:hAnsi="Times New Roman" w:cs="Times New Roman"/>
          <w:sz w:val="28"/>
          <w:szCs w:val="28"/>
        </w:rPr>
        <w:t xml:space="preserve"> </w:t>
      </w:r>
      <w:r w:rsidRPr="001A1A54">
        <w:rPr>
          <w:rFonts w:ascii="Times New Roman" w:hAnsi="Times New Roman" w:cs="Times New Roman"/>
          <w:sz w:val="28"/>
          <w:szCs w:val="28"/>
        </w:rPr>
        <w:t xml:space="preserve">запланировано увеличение выпуска комбикорма от 115000 тонн в 2024 г.,  до 117000  тонн в 2027 году; увеличение выпуска муки от 24000 тонн </w:t>
      </w:r>
      <w:proofErr w:type="gramStart"/>
      <w:r w:rsidRPr="001A1A54">
        <w:rPr>
          <w:rFonts w:ascii="Times New Roman" w:hAnsi="Times New Roman" w:cs="Times New Roman"/>
          <w:sz w:val="28"/>
          <w:szCs w:val="28"/>
        </w:rPr>
        <w:t>в</w:t>
      </w:r>
      <w:proofErr w:type="gramEnd"/>
      <w:r w:rsidRPr="001A1A54">
        <w:rPr>
          <w:rFonts w:ascii="Times New Roman" w:hAnsi="Times New Roman" w:cs="Times New Roman"/>
          <w:sz w:val="28"/>
          <w:szCs w:val="28"/>
        </w:rPr>
        <w:t xml:space="preserve"> 2024 г., </w:t>
      </w:r>
      <w:proofErr w:type="gramStart"/>
      <w:r w:rsidRPr="001A1A54">
        <w:rPr>
          <w:rFonts w:ascii="Times New Roman" w:hAnsi="Times New Roman" w:cs="Times New Roman"/>
          <w:sz w:val="28"/>
          <w:szCs w:val="28"/>
        </w:rPr>
        <w:t>до</w:t>
      </w:r>
      <w:proofErr w:type="gramEnd"/>
      <w:r w:rsidRPr="001A1A54">
        <w:rPr>
          <w:rFonts w:ascii="Times New Roman" w:hAnsi="Times New Roman" w:cs="Times New Roman"/>
          <w:sz w:val="28"/>
          <w:szCs w:val="28"/>
        </w:rPr>
        <w:t xml:space="preserve"> 25040 тонн в 2027 г. Индекс промышленного производства по предприятию к 2027 году составит  100 %. </w:t>
      </w:r>
    </w:p>
    <w:p w:rsidR="00562A33" w:rsidRDefault="00562A33" w:rsidP="00562A33">
      <w:pPr>
        <w:jc w:val="both"/>
        <w:rPr>
          <w:rFonts w:ascii="Times New Roman" w:hAnsi="Times New Roman" w:cs="Times New Roman"/>
          <w:sz w:val="28"/>
          <w:szCs w:val="28"/>
        </w:rPr>
      </w:pPr>
      <w:r w:rsidRPr="001A1A54">
        <w:rPr>
          <w:rFonts w:ascii="Times New Roman" w:hAnsi="Times New Roman" w:cs="Times New Roman"/>
          <w:sz w:val="28"/>
          <w:szCs w:val="28"/>
        </w:rPr>
        <w:t xml:space="preserve">                        </w:t>
      </w:r>
    </w:p>
    <w:p w:rsidR="00562A33" w:rsidRPr="001A1A54" w:rsidRDefault="00562A33" w:rsidP="00562A33">
      <w:pPr>
        <w:jc w:val="both"/>
        <w:rPr>
          <w:rFonts w:ascii="Times New Roman" w:hAnsi="Times New Roman" w:cs="Times New Roman"/>
          <w:b/>
          <w:bCs/>
          <w:sz w:val="28"/>
          <w:szCs w:val="28"/>
        </w:rPr>
      </w:pPr>
      <w:r w:rsidRPr="001A1A54">
        <w:rPr>
          <w:rFonts w:ascii="Times New Roman" w:hAnsi="Times New Roman" w:cs="Times New Roman"/>
          <w:sz w:val="28"/>
          <w:szCs w:val="28"/>
        </w:rPr>
        <w:t xml:space="preserve"> </w:t>
      </w:r>
      <w:r w:rsidR="00B14B58">
        <w:rPr>
          <w:rFonts w:ascii="Times New Roman" w:hAnsi="Times New Roman" w:cs="Times New Roman"/>
          <w:sz w:val="28"/>
          <w:szCs w:val="28"/>
        </w:rPr>
        <w:t xml:space="preserve">         </w:t>
      </w:r>
      <w:proofErr w:type="spellStart"/>
      <w:r w:rsidRPr="001A1A54">
        <w:rPr>
          <w:rFonts w:ascii="Times New Roman" w:hAnsi="Times New Roman" w:cs="Times New Roman"/>
          <w:b/>
          <w:bCs/>
          <w:sz w:val="28"/>
          <w:szCs w:val="28"/>
        </w:rPr>
        <w:t>Щигровский</w:t>
      </w:r>
      <w:proofErr w:type="spellEnd"/>
      <w:r w:rsidRPr="001A1A54">
        <w:rPr>
          <w:rFonts w:ascii="Times New Roman" w:hAnsi="Times New Roman" w:cs="Times New Roman"/>
          <w:b/>
          <w:bCs/>
          <w:sz w:val="28"/>
          <w:szCs w:val="28"/>
        </w:rPr>
        <w:t xml:space="preserve"> филиал  АО «Проект «Свежи</w:t>
      </w:r>
      <w:r w:rsidR="00B14B58">
        <w:rPr>
          <w:rFonts w:ascii="Times New Roman" w:hAnsi="Times New Roman" w:cs="Times New Roman"/>
          <w:b/>
          <w:bCs/>
          <w:sz w:val="28"/>
          <w:szCs w:val="28"/>
        </w:rPr>
        <w:t>й хлеб».</w:t>
      </w:r>
      <w:r w:rsidRPr="001A1A54">
        <w:rPr>
          <w:rFonts w:ascii="Times New Roman" w:hAnsi="Times New Roman" w:cs="Times New Roman"/>
          <w:b/>
          <w:bCs/>
          <w:sz w:val="28"/>
          <w:szCs w:val="28"/>
        </w:rPr>
        <w:t xml:space="preserve"> </w:t>
      </w:r>
    </w:p>
    <w:p w:rsidR="00417D00" w:rsidRDefault="00562A33" w:rsidP="00562A33">
      <w:pPr>
        <w:jc w:val="both"/>
        <w:rPr>
          <w:rFonts w:ascii="Times New Roman" w:hAnsi="Times New Roman" w:cs="Times New Roman"/>
          <w:sz w:val="28"/>
          <w:szCs w:val="28"/>
        </w:rPr>
      </w:pPr>
      <w:r w:rsidRPr="001A1A54">
        <w:rPr>
          <w:rFonts w:ascii="Times New Roman" w:hAnsi="Times New Roman" w:cs="Times New Roman"/>
          <w:sz w:val="28"/>
          <w:szCs w:val="28"/>
        </w:rPr>
        <w:tab/>
      </w:r>
      <w:r w:rsidR="00B14B58" w:rsidRPr="001A1A54">
        <w:rPr>
          <w:rFonts w:ascii="Times New Roman" w:hAnsi="Times New Roman" w:cs="Times New Roman"/>
          <w:sz w:val="28"/>
          <w:szCs w:val="28"/>
        </w:rPr>
        <w:t xml:space="preserve">Объем производства промышленной продукции </w:t>
      </w:r>
      <w:r w:rsidR="00B14B58">
        <w:rPr>
          <w:rFonts w:ascii="Times New Roman" w:hAnsi="Times New Roman" w:cs="Times New Roman"/>
          <w:sz w:val="28"/>
          <w:szCs w:val="28"/>
        </w:rPr>
        <w:t xml:space="preserve"> в 2023 году </w:t>
      </w:r>
      <w:r w:rsidR="00B14B58" w:rsidRPr="001A1A54">
        <w:rPr>
          <w:rFonts w:ascii="Times New Roman" w:hAnsi="Times New Roman" w:cs="Times New Roman"/>
          <w:sz w:val="28"/>
          <w:szCs w:val="28"/>
        </w:rPr>
        <w:t>составил 167 млн. 700 тыс. рублей, что меньше 2022 года на 83,02 тыс. рублей.</w:t>
      </w:r>
    </w:p>
    <w:p w:rsidR="006B0151" w:rsidRDefault="00417D00"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Pr="001A1A54">
        <w:rPr>
          <w:rFonts w:ascii="Times New Roman" w:hAnsi="Times New Roman" w:cs="Times New Roman"/>
          <w:sz w:val="28"/>
          <w:szCs w:val="28"/>
        </w:rPr>
        <w:t xml:space="preserve">В 2023 г.  произведено промышленной продукции:  </w:t>
      </w:r>
      <w:proofErr w:type="spellStart"/>
      <w:r w:rsidRPr="001A1A54">
        <w:rPr>
          <w:rFonts w:ascii="Times New Roman" w:hAnsi="Times New Roman" w:cs="Times New Roman"/>
          <w:sz w:val="28"/>
          <w:szCs w:val="28"/>
        </w:rPr>
        <w:t>сухаробараночных</w:t>
      </w:r>
      <w:proofErr w:type="spellEnd"/>
      <w:r w:rsidRPr="001A1A54">
        <w:rPr>
          <w:rFonts w:ascii="Times New Roman" w:hAnsi="Times New Roman" w:cs="Times New Roman"/>
          <w:sz w:val="28"/>
          <w:szCs w:val="28"/>
        </w:rPr>
        <w:t xml:space="preserve"> изделий – 1435 тонн.</w:t>
      </w:r>
      <w:r>
        <w:rPr>
          <w:rFonts w:ascii="Times New Roman" w:hAnsi="Times New Roman" w:cs="Times New Roman"/>
          <w:sz w:val="28"/>
          <w:szCs w:val="28"/>
        </w:rPr>
        <w:t xml:space="preserve"> </w:t>
      </w:r>
      <w:r w:rsidR="00B14B58" w:rsidRPr="001A1A54">
        <w:rPr>
          <w:rFonts w:ascii="Times New Roman" w:hAnsi="Times New Roman" w:cs="Times New Roman"/>
          <w:sz w:val="28"/>
          <w:szCs w:val="28"/>
        </w:rPr>
        <w:t xml:space="preserve"> </w:t>
      </w:r>
      <w:r w:rsidR="00562A33" w:rsidRPr="001A1A54">
        <w:rPr>
          <w:rFonts w:ascii="Times New Roman" w:hAnsi="Times New Roman" w:cs="Times New Roman"/>
          <w:sz w:val="28"/>
          <w:szCs w:val="28"/>
        </w:rPr>
        <w:t xml:space="preserve">В связи с оптимизацией производства прогнозируется рост производства </w:t>
      </w:r>
      <w:proofErr w:type="spellStart"/>
      <w:r w:rsidR="00562A33" w:rsidRPr="001A1A54">
        <w:rPr>
          <w:rFonts w:ascii="Times New Roman" w:hAnsi="Times New Roman" w:cs="Times New Roman"/>
          <w:sz w:val="28"/>
          <w:szCs w:val="28"/>
        </w:rPr>
        <w:t>сухаробараночных</w:t>
      </w:r>
      <w:proofErr w:type="spellEnd"/>
      <w:r w:rsidR="00562A33" w:rsidRPr="001A1A54">
        <w:rPr>
          <w:rFonts w:ascii="Times New Roman" w:hAnsi="Times New Roman" w:cs="Times New Roman"/>
          <w:sz w:val="28"/>
          <w:szCs w:val="28"/>
        </w:rPr>
        <w:t xml:space="preserve"> изделий с </w:t>
      </w:r>
      <w:r w:rsidR="00B14B58">
        <w:rPr>
          <w:rFonts w:ascii="Times New Roman" w:hAnsi="Times New Roman" w:cs="Times New Roman"/>
          <w:sz w:val="28"/>
          <w:szCs w:val="28"/>
        </w:rPr>
        <w:t>1500</w:t>
      </w:r>
      <w:r w:rsidR="00562A33" w:rsidRPr="001A1A54">
        <w:rPr>
          <w:rFonts w:ascii="Times New Roman" w:hAnsi="Times New Roman" w:cs="Times New Roman"/>
          <w:sz w:val="28"/>
          <w:szCs w:val="28"/>
        </w:rPr>
        <w:t xml:space="preserve"> тонн в 202</w:t>
      </w:r>
      <w:r w:rsidR="00B14B58">
        <w:rPr>
          <w:rFonts w:ascii="Times New Roman" w:hAnsi="Times New Roman" w:cs="Times New Roman"/>
          <w:sz w:val="28"/>
          <w:szCs w:val="28"/>
        </w:rPr>
        <w:t>4</w:t>
      </w:r>
      <w:r w:rsidR="00562A33" w:rsidRPr="001A1A54">
        <w:rPr>
          <w:rFonts w:ascii="Times New Roman" w:hAnsi="Times New Roman" w:cs="Times New Roman"/>
          <w:sz w:val="28"/>
          <w:szCs w:val="28"/>
        </w:rPr>
        <w:t xml:space="preserve"> году до 1850 тонн в 2027 году.</w:t>
      </w:r>
      <w:r>
        <w:rPr>
          <w:rFonts w:ascii="Times New Roman" w:hAnsi="Times New Roman" w:cs="Times New Roman"/>
          <w:sz w:val="28"/>
          <w:szCs w:val="28"/>
        </w:rPr>
        <w:t xml:space="preserve"> </w:t>
      </w:r>
      <w:r w:rsidR="00562A33" w:rsidRPr="001A1A54">
        <w:rPr>
          <w:rFonts w:ascii="Times New Roman" w:hAnsi="Times New Roman" w:cs="Times New Roman"/>
          <w:sz w:val="28"/>
          <w:szCs w:val="28"/>
        </w:rPr>
        <w:tab/>
      </w:r>
    </w:p>
    <w:p w:rsidR="00562A33" w:rsidRPr="001A1A54" w:rsidRDefault="006B0151"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1A1A54">
        <w:rPr>
          <w:rFonts w:ascii="Times New Roman" w:hAnsi="Times New Roman" w:cs="Times New Roman"/>
          <w:sz w:val="28"/>
          <w:szCs w:val="28"/>
        </w:rPr>
        <w:t xml:space="preserve">Производство  </w:t>
      </w:r>
      <w:proofErr w:type="spellStart"/>
      <w:r w:rsidR="00562A33" w:rsidRPr="001A1A54">
        <w:rPr>
          <w:rFonts w:ascii="Times New Roman" w:hAnsi="Times New Roman" w:cs="Times New Roman"/>
          <w:sz w:val="28"/>
          <w:szCs w:val="28"/>
        </w:rPr>
        <w:t>сухаробараночных</w:t>
      </w:r>
      <w:proofErr w:type="spellEnd"/>
      <w:r w:rsidR="00562A33" w:rsidRPr="001A1A54">
        <w:rPr>
          <w:rFonts w:ascii="Times New Roman" w:hAnsi="Times New Roman" w:cs="Times New Roman"/>
          <w:sz w:val="28"/>
          <w:szCs w:val="28"/>
        </w:rPr>
        <w:t xml:space="preserve"> изделий  </w:t>
      </w:r>
      <w:r w:rsidR="00417D00">
        <w:rPr>
          <w:rFonts w:ascii="Times New Roman" w:hAnsi="Times New Roman" w:cs="Times New Roman"/>
          <w:sz w:val="28"/>
          <w:szCs w:val="28"/>
        </w:rPr>
        <w:t>за 2023 год снизилось на  33,1%, к  2022 г.</w:t>
      </w:r>
      <w:r w:rsidR="00562A33" w:rsidRPr="001A1A54">
        <w:rPr>
          <w:rFonts w:ascii="Times New Roman" w:hAnsi="Times New Roman" w:cs="Times New Roman"/>
          <w:sz w:val="28"/>
          <w:szCs w:val="28"/>
        </w:rPr>
        <w:t xml:space="preserve">  </w:t>
      </w:r>
      <w:r w:rsidR="00417D00">
        <w:rPr>
          <w:rFonts w:ascii="Times New Roman" w:hAnsi="Times New Roman" w:cs="Times New Roman"/>
          <w:sz w:val="28"/>
          <w:szCs w:val="28"/>
        </w:rPr>
        <w:t xml:space="preserve">До </w:t>
      </w:r>
      <w:r w:rsidR="00562A33" w:rsidRPr="001A1A54">
        <w:rPr>
          <w:rFonts w:ascii="Times New Roman" w:hAnsi="Times New Roman" w:cs="Times New Roman"/>
          <w:sz w:val="28"/>
          <w:szCs w:val="28"/>
        </w:rPr>
        <w:t xml:space="preserve"> 2027 года запланировано увеличение объемов до </w:t>
      </w:r>
      <w:r w:rsidR="003915B0">
        <w:rPr>
          <w:rFonts w:ascii="Times New Roman" w:hAnsi="Times New Roman" w:cs="Times New Roman"/>
          <w:sz w:val="28"/>
          <w:szCs w:val="28"/>
        </w:rPr>
        <w:t>1</w:t>
      </w:r>
      <w:r w:rsidR="00562A33" w:rsidRPr="001A1A54">
        <w:rPr>
          <w:rFonts w:ascii="Times New Roman" w:hAnsi="Times New Roman" w:cs="Times New Roman"/>
          <w:sz w:val="28"/>
          <w:szCs w:val="28"/>
        </w:rPr>
        <w:t>29 % к уровню 2023 года.</w:t>
      </w:r>
    </w:p>
    <w:p w:rsidR="00562A33" w:rsidRPr="001A1A54" w:rsidRDefault="00562A33" w:rsidP="00562A33">
      <w:pPr>
        <w:jc w:val="both"/>
        <w:rPr>
          <w:rFonts w:ascii="Times New Roman" w:hAnsi="Times New Roman" w:cs="Times New Roman"/>
          <w:sz w:val="28"/>
          <w:szCs w:val="28"/>
        </w:rPr>
      </w:pPr>
      <w:r w:rsidRPr="001A1A54">
        <w:rPr>
          <w:rFonts w:ascii="Times New Roman" w:hAnsi="Times New Roman" w:cs="Times New Roman"/>
          <w:sz w:val="28"/>
          <w:szCs w:val="28"/>
        </w:rPr>
        <w:tab/>
        <w:t>На предприятии работает новая линия по производству сушек производительностью 15 тонн в сутки.</w:t>
      </w:r>
    </w:p>
    <w:p w:rsidR="00417D00" w:rsidRDefault="00562A33" w:rsidP="00417D00">
      <w:pPr>
        <w:jc w:val="both"/>
        <w:rPr>
          <w:rFonts w:ascii="Times New Roman" w:hAnsi="Times New Roman" w:cs="Times New Roman"/>
          <w:sz w:val="28"/>
          <w:szCs w:val="28"/>
        </w:rPr>
      </w:pPr>
      <w:r w:rsidRPr="001A1A54">
        <w:rPr>
          <w:rFonts w:ascii="Times New Roman" w:hAnsi="Times New Roman" w:cs="Times New Roman"/>
          <w:sz w:val="28"/>
          <w:szCs w:val="28"/>
        </w:rPr>
        <w:t xml:space="preserve">    </w:t>
      </w:r>
      <w:r w:rsidRPr="001A1A54">
        <w:rPr>
          <w:rFonts w:ascii="Times New Roman" w:hAnsi="Times New Roman" w:cs="Times New Roman"/>
          <w:sz w:val="28"/>
          <w:szCs w:val="28"/>
        </w:rPr>
        <w:tab/>
        <w:t xml:space="preserve">Индекс  промышленного производства по предприятию  составил </w:t>
      </w:r>
    </w:p>
    <w:p w:rsidR="00562A33" w:rsidRPr="001A1A54" w:rsidRDefault="00562A33" w:rsidP="00417D00">
      <w:pPr>
        <w:jc w:val="both"/>
        <w:rPr>
          <w:rFonts w:ascii="Times New Roman" w:hAnsi="Times New Roman" w:cs="Times New Roman"/>
          <w:sz w:val="28"/>
          <w:szCs w:val="28"/>
        </w:rPr>
      </w:pPr>
      <w:r w:rsidRPr="001A1A54">
        <w:rPr>
          <w:rFonts w:ascii="Times New Roman" w:hAnsi="Times New Roman" w:cs="Times New Roman"/>
          <w:sz w:val="28"/>
          <w:szCs w:val="28"/>
        </w:rPr>
        <w:t>66,9</w:t>
      </w:r>
      <w:r w:rsidR="00417D00">
        <w:rPr>
          <w:rFonts w:ascii="Times New Roman" w:hAnsi="Times New Roman" w:cs="Times New Roman"/>
          <w:sz w:val="28"/>
          <w:szCs w:val="28"/>
        </w:rPr>
        <w:t xml:space="preserve"> </w:t>
      </w:r>
      <w:r w:rsidRPr="001A1A54">
        <w:rPr>
          <w:rFonts w:ascii="Times New Roman" w:hAnsi="Times New Roman" w:cs="Times New Roman"/>
          <w:sz w:val="28"/>
          <w:szCs w:val="28"/>
        </w:rPr>
        <w:t xml:space="preserve">%.     </w:t>
      </w:r>
    </w:p>
    <w:p w:rsidR="00417D00" w:rsidRDefault="00562A33" w:rsidP="00562A33">
      <w:pPr>
        <w:ind w:firstLine="708"/>
        <w:jc w:val="both"/>
        <w:rPr>
          <w:rFonts w:ascii="Times New Roman" w:hAnsi="Times New Roman" w:cs="Times New Roman"/>
          <w:sz w:val="28"/>
          <w:szCs w:val="28"/>
        </w:rPr>
      </w:pPr>
      <w:r w:rsidRPr="001A1A54">
        <w:rPr>
          <w:rFonts w:ascii="Times New Roman" w:hAnsi="Times New Roman" w:cs="Times New Roman"/>
          <w:sz w:val="28"/>
          <w:szCs w:val="28"/>
        </w:rPr>
        <w:t>На прогн</w:t>
      </w:r>
      <w:r w:rsidR="00417D00">
        <w:rPr>
          <w:rFonts w:ascii="Times New Roman" w:hAnsi="Times New Roman" w:cs="Times New Roman"/>
          <w:sz w:val="28"/>
          <w:szCs w:val="28"/>
        </w:rPr>
        <w:t xml:space="preserve">озируемый период 2024-2027 г. </w:t>
      </w:r>
      <w:r w:rsidRPr="001A1A54">
        <w:rPr>
          <w:rFonts w:ascii="Times New Roman" w:hAnsi="Times New Roman" w:cs="Times New Roman"/>
          <w:sz w:val="28"/>
          <w:szCs w:val="28"/>
        </w:rPr>
        <w:t xml:space="preserve">запланировано производство </w:t>
      </w:r>
      <w:proofErr w:type="spellStart"/>
      <w:r w:rsidRPr="001A1A54">
        <w:rPr>
          <w:rFonts w:ascii="Times New Roman" w:hAnsi="Times New Roman" w:cs="Times New Roman"/>
          <w:sz w:val="28"/>
          <w:szCs w:val="28"/>
        </w:rPr>
        <w:lastRenderedPageBreak/>
        <w:t>сухаробараночных</w:t>
      </w:r>
      <w:proofErr w:type="spellEnd"/>
      <w:r w:rsidRPr="001A1A54">
        <w:rPr>
          <w:rFonts w:ascii="Times New Roman" w:hAnsi="Times New Roman" w:cs="Times New Roman"/>
          <w:sz w:val="28"/>
          <w:szCs w:val="28"/>
        </w:rPr>
        <w:t xml:space="preserve"> изделий от  1600 тонн до 1850 тонн в год</w:t>
      </w:r>
      <w:r w:rsidR="003E33FD">
        <w:rPr>
          <w:rFonts w:ascii="Times New Roman" w:hAnsi="Times New Roman" w:cs="Times New Roman"/>
          <w:sz w:val="28"/>
          <w:szCs w:val="28"/>
        </w:rPr>
        <w:t>.</w:t>
      </w:r>
      <w:r w:rsidRPr="001A1A54">
        <w:rPr>
          <w:rFonts w:ascii="Times New Roman" w:hAnsi="Times New Roman" w:cs="Times New Roman"/>
          <w:sz w:val="28"/>
          <w:szCs w:val="28"/>
        </w:rPr>
        <w:t xml:space="preserve">  </w:t>
      </w:r>
    </w:p>
    <w:p w:rsidR="00562A33" w:rsidRPr="001A1A54" w:rsidRDefault="00562A33" w:rsidP="00562A33">
      <w:pPr>
        <w:ind w:firstLine="708"/>
        <w:jc w:val="both"/>
        <w:rPr>
          <w:rFonts w:ascii="Times New Roman" w:hAnsi="Times New Roman" w:cs="Times New Roman"/>
          <w:sz w:val="28"/>
          <w:szCs w:val="28"/>
        </w:rPr>
      </w:pPr>
      <w:r w:rsidRPr="001A1A54">
        <w:rPr>
          <w:rFonts w:ascii="Times New Roman" w:hAnsi="Times New Roman" w:cs="Times New Roman"/>
          <w:sz w:val="28"/>
          <w:szCs w:val="28"/>
        </w:rPr>
        <w:t xml:space="preserve">Индекс физического объема по предприятию составит в 2027 году до 108,8%. </w:t>
      </w:r>
    </w:p>
    <w:p w:rsidR="00562A33" w:rsidRPr="001A1A54" w:rsidRDefault="00562A33" w:rsidP="00562A33">
      <w:pPr>
        <w:ind w:firstLine="708"/>
        <w:jc w:val="both"/>
        <w:rPr>
          <w:rFonts w:ascii="Times New Roman" w:hAnsi="Times New Roman" w:cs="Times New Roman"/>
          <w:sz w:val="28"/>
          <w:szCs w:val="28"/>
        </w:rPr>
      </w:pPr>
    </w:p>
    <w:p w:rsidR="00562A33" w:rsidRPr="001A1A54" w:rsidRDefault="00417D00" w:rsidP="00417D00">
      <w:pPr>
        <w:ind w:firstLine="708"/>
        <w:rPr>
          <w:rFonts w:ascii="Times New Roman" w:hAnsi="Times New Roman" w:cs="Times New Roman"/>
          <w:sz w:val="28"/>
          <w:szCs w:val="28"/>
        </w:rPr>
      </w:pPr>
      <w:r w:rsidRPr="00417D00">
        <w:rPr>
          <w:rFonts w:ascii="Times New Roman" w:hAnsi="Times New Roman" w:cs="Times New Roman"/>
          <w:b/>
          <w:sz w:val="28"/>
          <w:szCs w:val="28"/>
        </w:rPr>
        <w:t>В</w:t>
      </w:r>
      <w:r w:rsidR="00562A33" w:rsidRPr="00417D0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62A33" w:rsidRPr="00417D00">
        <w:rPr>
          <w:rFonts w:ascii="Times New Roman" w:hAnsi="Times New Roman" w:cs="Times New Roman"/>
          <w:b/>
          <w:sz w:val="28"/>
          <w:szCs w:val="28"/>
        </w:rPr>
        <w:t xml:space="preserve">АО « </w:t>
      </w:r>
      <w:proofErr w:type="spellStart"/>
      <w:r w:rsidR="00562A33" w:rsidRPr="00417D00">
        <w:rPr>
          <w:rFonts w:ascii="Times New Roman" w:hAnsi="Times New Roman" w:cs="Times New Roman"/>
          <w:b/>
          <w:sz w:val="28"/>
          <w:szCs w:val="28"/>
        </w:rPr>
        <w:t>Геомаш</w:t>
      </w:r>
      <w:proofErr w:type="spellEnd"/>
      <w:r w:rsidR="00562A33" w:rsidRPr="00417D00">
        <w:rPr>
          <w:rFonts w:ascii="Times New Roman" w:hAnsi="Times New Roman" w:cs="Times New Roman"/>
          <w:b/>
          <w:sz w:val="28"/>
          <w:szCs w:val="28"/>
        </w:rPr>
        <w:t>»</w:t>
      </w:r>
      <w:r>
        <w:rPr>
          <w:rFonts w:ascii="Times New Roman" w:hAnsi="Times New Roman" w:cs="Times New Roman"/>
          <w:b/>
          <w:sz w:val="28"/>
          <w:szCs w:val="28"/>
        </w:rPr>
        <w:t xml:space="preserve"> </w:t>
      </w:r>
      <w:r w:rsidR="004B26A8">
        <w:rPr>
          <w:rFonts w:ascii="Times New Roman" w:hAnsi="Times New Roman" w:cs="Times New Roman"/>
          <w:b/>
          <w:sz w:val="28"/>
          <w:szCs w:val="28"/>
        </w:rPr>
        <w:t xml:space="preserve"> </w:t>
      </w:r>
      <w:r w:rsidR="004B26A8" w:rsidRPr="004B26A8">
        <w:rPr>
          <w:rFonts w:ascii="Times New Roman" w:hAnsi="Times New Roman" w:cs="Times New Roman"/>
          <w:sz w:val="28"/>
          <w:szCs w:val="28"/>
        </w:rPr>
        <w:t>в 2023 г.</w:t>
      </w:r>
      <w:r w:rsidR="004B26A8">
        <w:rPr>
          <w:rFonts w:ascii="Times New Roman" w:hAnsi="Times New Roman" w:cs="Times New Roman"/>
          <w:b/>
          <w:sz w:val="28"/>
          <w:szCs w:val="28"/>
        </w:rPr>
        <w:t xml:space="preserve"> </w:t>
      </w:r>
      <w:r w:rsidRPr="00417D00">
        <w:rPr>
          <w:rFonts w:ascii="Times New Roman" w:hAnsi="Times New Roman" w:cs="Times New Roman"/>
          <w:sz w:val="28"/>
          <w:szCs w:val="28"/>
        </w:rPr>
        <w:t>пр</w:t>
      </w:r>
      <w:r w:rsidR="00562A33" w:rsidRPr="001A1A54">
        <w:rPr>
          <w:rFonts w:ascii="Times New Roman" w:hAnsi="Times New Roman" w:cs="Times New Roman"/>
          <w:sz w:val="28"/>
          <w:szCs w:val="28"/>
        </w:rPr>
        <w:t xml:space="preserve">оизведено промышленной продукции на сумму 944,96 тыс. рублей. </w:t>
      </w:r>
    </w:p>
    <w:p w:rsidR="00562A33" w:rsidRPr="001A1A54" w:rsidRDefault="00562A33" w:rsidP="00562A33">
      <w:pPr>
        <w:ind w:firstLine="708"/>
        <w:jc w:val="both"/>
        <w:rPr>
          <w:rFonts w:ascii="Times New Roman" w:hAnsi="Times New Roman" w:cs="Times New Roman"/>
          <w:sz w:val="28"/>
          <w:szCs w:val="28"/>
        </w:rPr>
      </w:pPr>
      <w:r w:rsidRPr="001A1A54">
        <w:rPr>
          <w:rFonts w:ascii="Times New Roman" w:hAnsi="Times New Roman" w:cs="Times New Roman"/>
          <w:sz w:val="28"/>
          <w:szCs w:val="28"/>
        </w:rPr>
        <w:t xml:space="preserve"> Объем производства промышленной продукции к прошлому году снизился  на  474 млн. 040 тыс. руб. Снизился  выпуск  буровых установок. За 2023 год было выпущено 45 буровые установки,  за 2022 год 88 буровые установки. </w:t>
      </w:r>
    </w:p>
    <w:p w:rsidR="00562A33" w:rsidRPr="001A1A54" w:rsidRDefault="00562A33" w:rsidP="00562A33">
      <w:pPr>
        <w:jc w:val="both"/>
        <w:rPr>
          <w:rFonts w:ascii="Times New Roman" w:hAnsi="Times New Roman" w:cs="Times New Roman"/>
          <w:sz w:val="28"/>
          <w:szCs w:val="28"/>
        </w:rPr>
      </w:pPr>
      <w:r w:rsidRPr="001A1A54">
        <w:rPr>
          <w:rFonts w:ascii="Times New Roman" w:hAnsi="Times New Roman" w:cs="Times New Roman"/>
          <w:sz w:val="28"/>
          <w:szCs w:val="28"/>
        </w:rPr>
        <w:tab/>
        <w:t>Индекс промышленного  производства  предприятия  за 2023 год  составил  51,1 %.</w:t>
      </w:r>
    </w:p>
    <w:p w:rsidR="00562A33" w:rsidRPr="001A1A54" w:rsidRDefault="00562A33" w:rsidP="00562A33">
      <w:pPr>
        <w:ind w:firstLine="708"/>
        <w:jc w:val="both"/>
        <w:rPr>
          <w:rFonts w:ascii="Times New Roman" w:hAnsi="Times New Roman" w:cs="Times New Roman"/>
          <w:sz w:val="28"/>
          <w:szCs w:val="28"/>
        </w:rPr>
      </w:pPr>
      <w:r w:rsidRPr="001A1A54">
        <w:rPr>
          <w:rFonts w:ascii="Times New Roman" w:hAnsi="Times New Roman" w:cs="Times New Roman"/>
          <w:sz w:val="28"/>
          <w:szCs w:val="28"/>
        </w:rPr>
        <w:t>На прогнозируемый период 2025</w:t>
      </w:r>
      <w:r w:rsidR="000310F8">
        <w:rPr>
          <w:rFonts w:ascii="Times New Roman" w:hAnsi="Times New Roman" w:cs="Times New Roman"/>
          <w:sz w:val="28"/>
          <w:szCs w:val="28"/>
        </w:rPr>
        <w:t xml:space="preserve"> </w:t>
      </w:r>
      <w:r w:rsidRPr="001A1A54">
        <w:rPr>
          <w:rFonts w:ascii="Times New Roman" w:hAnsi="Times New Roman" w:cs="Times New Roman"/>
          <w:sz w:val="28"/>
          <w:szCs w:val="28"/>
        </w:rPr>
        <w:t>-</w:t>
      </w:r>
      <w:r w:rsidR="000310F8">
        <w:rPr>
          <w:rFonts w:ascii="Times New Roman" w:hAnsi="Times New Roman" w:cs="Times New Roman"/>
          <w:sz w:val="28"/>
          <w:szCs w:val="28"/>
        </w:rPr>
        <w:t xml:space="preserve"> </w:t>
      </w:r>
      <w:r w:rsidRPr="001A1A54">
        <w:rPr>
          <w:rFonts w:ascii="Times New Roman" w:hAnsi="Times New Roman" w:cs="Times New Roman"/>
          <w:sz w:val="28"/>
          <w:szCs w:val="28"/>
        </w:rPr>
        <w:t xml:space="preserve">2027 </w:t>
      </w:r>
      <w:proofErr w:type="spellStart"/>
      <w:r w:rsidRPr="001A1A54">
        <w:rPr>
          <w:rFonts w:ascii="Times New Roman" w:hAnsi="Times New Roman" w:cs="Times New Roman"/>
          <w:sz w:val="28"/>
          <w:szCs w:val="28"/>
        </w:rPr>
        <w:t>г</w:t>
      </w:r>
      <w:proofErr w:type="gramStart"/>
      <w:r w:rsidRPr="001A1A54">
        <w:rPr>
          <w:rFonts w:ascii="Times New Roman" w:hAnsi="Times New Roman" w:cs="Times New Roman"/>
          <w:sz w:val="28"/>
          <w:szCs w:val="28"/>
        </w:rPr>
        <w:t>.г</w:t>
      </w:r>
      <w:proofErr w:type="spellEnd"/>
      <w:proofErr w:type="gramEnd"/>
      <w:r w:rsidR="00EC5384">
        <w:rPr>
          <w:rFonts w:ascii="Times New Roman" w:hAnsi="Times New Roman" w:cs="Times New Roman"/>
          <w:sz w:val="28"/>
          <w:szCs w:val="28"/>
        </w:rPr>
        <w:t xml:space="preserve">  запланирован выпуск </w:t>
      </w:r>
      <w:r w:rsidRPr="001A1A54">
        <w:rPr>
          <w:rFonts w:ascii="Times New Roman" w:hAnsi="Times New Roman" w:cs="Times New Roman"/>
          <w:sz w:val="28"/>
          <w:szCs w:val="28"/>
        </w:rPr>
        <w:t>выпускаемых буровых установок</w:t>
      </w:r>
      <w:r w:rsidR="00752212">
        <w:rPr>
          <w:rFonts w:ascii="Times New Roman" w:hAnsi="Times New Roman" w:cs="Times New Roman"/>
          <w:sz w:val="28"/>
          <w:szCs w:val="28"/>
        </w:rPr>
        <w:t xml:space="preserve">  </w:t>
      </w:r>
      <w:r w:rsidRPr="001A1A54">
        <w:rPr>
          <w:rFonts w:ascii="Times New Roman" w:hAnsi="Times New Roman" w:cs="Times New Roman"/>
          <w:sz w:val="28"/>
          <w:szCs w:val="28"/>
        </w:rPr>
        <w:t xml:space="preserve">до </w:t>
      </w:r>
      <w:r w:rsidR="000310F8">
        <w:rPr>
          <w:rFonts w:ascii="Times New Roman" w:hAnsi="Times New Roman" w:cs="Times New Roman"/>
          <w:sz w:val="28"/>
          <w:szCs w:val="28"/>
        </w:rPr>
        <w:t>100</w:t>
      </w:r>
      <w:r w:rsidRPr="001A1A54">
        <w:rPr>
          <w:rFonts w:ascii="Times New Roman" w:hAnsi="Times New Roman" w:cs="Times New Roman"/>
          <w:sz w:val="28"/>
          <w:szCs w:val="28"/>
        </w:rPr>
        <w:t xml:space="preserve"> штук. Индекс физического объема по предприятию ожидается  в 2027 году до 103 %. </w:t>
      </w:r>
    </w:p>
    <w:p w:rsidR="00562A33" w:rsidRPr="00B842B0" w:rsidRDefault="00562A33" w:rsidP="00562A33">
      <w:pPr>
        <w:ind w:firstLine="708"/>
        <w:jc w:val="both"/>
        <w:rPr>
          <w:rFonts w:ascii="Times New Roman" w:hAnsi="Times New Roman" w:cs="Times New Roman"/>
          <w:sz w:val="28"/>
          <w:szCs w:val="28"/>
        </w:rPr>
      </w:pPr>
    </w:p>
    <w:p w:rsidR="00562A33" w:rsidRPr="00716EC1" w:rsidRDefault="00562A33" w:rsidP="00562A33">
      <w:pPr>
        <w:pStyle w:val="af1"/>
        <w:numPr>
          <w:ilvl w:val="0"/>
          <w:numId w:val="13"/>
        </w:numPr>
        <w:ind w:left="709" w:hanging="349"/>
        <w:jc w:val="center"/>
        <w:rPr>
          <w:rFonts w:ascii="Times New Roman" w:eastAsia="Times New Roman" w:hAnsi="Times New Roman" w:cs="Times New Roman"/>
          <w:b/>
          <w:sz w:val="28"/>
          <w:szCs w:val="28"/>
        </w:rPr>
      </w:pPr>
      <w:r>
        <w:rPr>
          <w:rFonts w:ascii="Calibri" w:eastAsia="Times New Roman" w:hAnsi="Calibri" w:cs="Times New Roman"/>
          <w:sz w:val="28"/>
          <w:szCs w:val="28"/>
        </w:rPr>
        <w:t xml:space="preserve"> </w:t>
      </w:r>
      <w:r w:rsidRPr="00716EC1">
        <w:rPr>
          <w:rFonts w:ascii="Times New Roman" w:eastAsia="Times New Roman" w:hAnsi="Times New Roman" w:cs="Times New Roman"/>
          <w:b/>
          <w:sz w:val="28"/>
          <w:szCs w:val="28"/>
        </w:rPr>
        <w:t>Труд</w:t>
      </w:r>
    </w:p>
    <w:p w:rsidR="00562A33" w:rsidRPr="00CF1ED0" w:rsidRDefault="00562A33" w:rsidP="00562A33">
      <w:pPr>
        <w:jc w:val="both"/>
        <w:rPr>
          <w:rFonts w:ascii="Times New Roman" w:hAnsi="Times New Roman" w:cs="Times New Roman"/>
          <w:sz w:val="28"/>
          <w:szCs w:val="28"/>
        </w:rPr>
      </w:pPr>
      <w:r>
        <w:rPr>
          <w:sz w:val="28"/>
          <w:szCs w:val="28"/>
        </w:rPr>
        <w:t xml:space="preserve">        </w:t>
      </w:r>
      <w:r w:rsidRPr="00CF1ED0">
        <w:rPr>
          <w:rFonts w:ascii="Times New Roman" w:hAnsi="Times New Roman" w:cs="Times New Roman"/>
          <w:sz w:val="28"/>
          <w:szCs w:val="28"/>
        </w:rPr>
        <w:t>Численность населения города Щигры по состоянию на  01.01.2024 года составляет  14386 человек.</w:t>
      </w:r>
    </w:p>
    <w:p w:rsidR="00562A33" w:rsidRPr="00CF1ED0" w:rsidRDefault="00562A33" w:rsidP="00562A33">
      <w:pPr>
        <w:ind w:firstLine="708"/>
        <w:jc w:val="both"/>
        <w:rPr>
          <w:rFonts w:ascii="Times New Roman" w:hAnsi="Times New Roman" w:cs="Times New Roman"/>
          <w:sz w:val="28"/>
          <w:szCs w:val="28"/>
        </w:rPr>
      </w:pPr>
      <w:r w:rsidRPr="00CF1ED0">
        <w:rPr>
          <w:rFonts w:ascii="Times New Roman" w:hAnsi="Times New Roman" w:cs="Times New Roman"/>
          <w:sz w:val="28"/>
          <w:szCs w:val="28"/>
        </w:rPr>
        <w:t xml:space="preserve">Фонд начисленной заработной платы по полному кругу в 2023 году составил 1 млрд. 869 млн. 471,6 тыс. рублей, что на 9,4 % выше отчетного 2022 года, где фонд оплаты составлял 1 млрд. 709 млн. 570,7 тыс. рублей. </w:t>
      </w:r>
    </w:p>
    <w:p w:rsidR="00562A33" w:rsidRPr="00CF1ED0" w:rsidRDefault="00562A33" w:rsidP="00562A33">
      <w:pPr>
        <w:jc w:val="both"/>
        <w:rPr>
          <w:rFonts w:ascii="Times New Roman" w:hAnsi="Times New Roman" w:cs="Times New Roman"/>
          <w:sz w:val="28"/>
          <w:szCs w:val="28"/>
        </w:rPr>
      </w:pPr>
      <w:r w:rsidRPr="00CF1ED0">
        <w:rPr>
          <w:rFonts w:ascii="Times New Roman" w:hAnsi="Times New Roman" w:cs="Times New Roman"/>
          <w:sz w:val="28"/>
          <w:szCs w:val="28"/>
        </w:rPr>
        <w:tab/>
        <w:t>Численность занятых в экономике в 2023 году – 3765,0  человек, ч</w:t>
      </w:r>
      <w:r w:rsidR="003915B0">
        <w:rPr>
          <w:rFonts w:ascii="Times New Roman" w:hAnsi="Times New Roman" w:cs="Times New Roman"/>
          <w:sz w:val="28"/>
          <w:szCs w:val="28"/>
        </w:rPr>
        <w:t>то ниже уровня 2022 года на 81</w:t>
      </w:r>
      <w:r w:rsidRPr="00CF1ED0">
        <w:rPr>
          <w:rFonts w:ascii="Times New Roman" w:hAnsi="Times New Roman" w:cs="Times New Roman"/>
          <w:sz w:val="28"/>
          <w:szCs w:val="28"/>
        </w:rPr>
        <w:t xml:space="preserve"> человек.</w:t>
      </w:r>
    </w:p>
    <w:p w:rsidR="00562A33" w:rsidRPr="00CF1ED0" w:rsidRDefault="00562A33" w:rsidP="00562A33">
      <w:pPr>
        <w:ind w:firstLine="708"/>
        <w:jc w:val="both"/>
        <w:rPr>
          <w:rFonts w:ascii="Times New Roman" w:hAnsi="Times New Roman" w:cs="Times New Roman"/>
          <w:sz w:val="28"/>
          <w:szCs w:val="28"/>
        </w:rPr>
      </w:pPr>
      <w:r w:rsidRPr="00CF1ED0">
        <w:rPr>
          <w:rFonts w:ascii="Times New Roman" w:hAnsi="Times New Roman" w:cs="Times New Roman"/>
          <w:sz w:val="28"/>
          <w:szCs w:val="28"/>
        </w:rPr>
        <w:t>Увеличилась численность в сфере обрабатывающего производства на 42,</w:t>
      </w:r>
      <w:r w:rsidR="00221882">
        <w:rPr>
          <w:rFonts w:ascii="Times New Roman" w:hAnsi="Times New Roman" w:cs="Times New Roman"/>
          <w:sz w:val="28"/>
          <w:szCs w:val="28"/>
        </w:rPr>
        <w:t>6</w:t>
      </w:r>
      <w:r w:rsidRPr="00CF1ED0">
        <w:rPr>
          <w:rFonts w:ascii="Times New Roman" w:hAnsi="Times New Roman" w:cs="Times New Roman"/>
          <w:sz w:val="28"/>
          <w:szCs w:val="28"/>
        </w:rPr>
        <w:t xml:space="preserve"> человек. </w:t>
      </w:r>
    </w:p>
    <w:p w:rsidR="00562A33" w:rsidRPr="00CF1ED0" w:rsidRDefault="00562A33" w:rsidP="00562A33">
      <w:pPr>
        <w:ind w:firstLine="708"/>
        <w:jc w:val="both"/>
        <w:rPr>
          <w:rFonts w:ascii="Times New Roman" w:hAnsi="Times New Roman" w:cs="Times New Roman"/>
          <w:sz w:val="28"/>
          <w:szCs w:val="28"/>
        </w:rPr>
      </w:pPr>
      <w:r w:rsidRPr="000B1467">
        <w:rPr>
          <w:rFonts w:ascii="Times New Roman" w:hAnsi="Times New Roman" w:cs="Times New Roman"/>
          <w:b/>
          <w:sz w:val="28"/>
          <w:szCs w:val="28"/>
        </w:rPr>
        <w:t>По АО «</w:t>
      </w:r>
      <w:proofErr w:type="spellStart"/>
      <w:r w:rsidRPr="000B1467">
        <w:rPr>
          <w:rFonts w:ascii="Times New Roman" w:hAnsi="Times New Roman" w:cs="Times New Roman"/>
          <w:b/>
          <w:sz w:val="28"/>
          <w:szCs w:val="28"/>
        </w:rPr>
        <w:t>Геомаш</w:t>
      </w:r>
      <w:proofErr w:type="spellEnd"/>
      <w:r w:rsidRPr="000B1467">
        <w:rPr>
          <w:rFonts w:ascii="Times New Roman" w:hAnsi="Times New Roman" w:cs="Times New Roman"/>
          <w:b/>
          <w:sz w:val="28"/>
          <w:szCs w:val="28"/>
        </w:rPr>
        <w:t>»</w:t>
      </w:r>
      <w:r w:rsidRPr="00CF1ED0">
        <w:rPr>
          <w:rFonts w:ascii="Times New Roman" w:hAnsi="Times New Roman" w:cs="Times New Roman"/>
          <w:sz w:val="28"/>
          <w:szCs w:val="28"/>
        </w:rPr>
        <w:t xml:space="preserve"> на </w:t>
      </w:r>
      <w:r w:rsidR="003915B0">
        <w:rPr>
          <w:rFonts w:ascii="Times New Roman" w:hAnsi="Times New Roman" w:cs="Times New Roman"/>
          <w:sz w:val="28"/>
          <w:szCs w:val="28"/>
        </w:rPr>
        <w:t>15</w:t>
      </w:r>
      <w:r w:rsidRPr="00CF1ED0">
        <w:rPr>
          <w:rFonts w:ascii="Times New Roman" w:hAnsi="Times New Roman" w:cs="Times New Roman"/>
          <w:sz w:val="28"/>
          <w:szCs w:val="28"/>
        </w:rPr>
        <w:t xml:space="preserve"> человек увеличилась среднесписочная численность в связи с </w:t>
      </w:r>
      <w:r w:rsidR="00221882">
        <w:rPr>
          <w:rFonts w:ascii="Times New Roman" w:hAnsi="Times New Roman" w:cs="Times New Roman"/>
          <w:sz w:val="28"/>
          <w:szCs w:val="28"/>
        </w:rPr>
        <w:t xml:space="preserve">реорганизацией </w:t>
      </w:r>
      <w:r w:rsidRPr="00CF1ED0">
        <w:rPr>
          <w:rFonts w:ascii="Times New Roman" w:hAnsi="Times New Roman" w:cs="Times New Roman"/>
          <w:sz w:val="28"/>
          <w:szCs w:val="28"/>
        </w:rPr>
        <w:t xml:space="preserve"> производства</w:t>
      </w:r>
      <w:r w:rsidR="00221882">
        <w:rPr>
          <w:rFonts w:ascii="Times New Roman" w:hAnsi="Times New Roman" w:cs="Times New Roman"/>
          <w:sz w:val="28"/>
          <w:szCs w:val="28"/>
        </w:rPr>
        <w:t>.</w:t>
      </w:r>
      <w:r w:rsidRPr="00CF1ED0">
        <w:rPr>
          <w:rFonts w:ascii="Times New Roman" w:hAnsi="Times New Roman" w:cs="Times New Roman"/>
          <w:sz w:val="28"/>
          <w:szCs w:val="28"/>
        </w:rPr>
        <w:t xml:space="preserve"> В 2024 году  численность   планируется на уровне 2023 года</w:t>
      </w:r>
      <w:r w:rsidR="003915B0">
        <w:rPr>
          <w:rFonts w:ascii="Times New Roman" w:hAnsi="Times New Roman" w:cs="Times New Roman"/>
          <w:sz w:val="28"/>
          <w:szCs w:val="28"/>
        </w:rPr>
        <w:t xml:space="preserve">. </w:t>
      </w:r>
      <w:r w:rsidRPr="00CF1ED0">
        <w:rPr>
          <w:rFonts w:ascii="Times New Roman" w:hAnsi="Times New Roman" w:cs="Times New Roman"/>
          <w:sz w:val="28"/>
          <w:szCs w:val="28"/>
        </w:rPr>
        <w:t xml:space="preserve">К  2027 году  среднесписочная численность </w:t>
      </w:r>
      <w:proofErr w:type="gramStart"/>
      <w:r w:rsidRPr="00CF1ED0">
        <w:rPr>
          <w:rFonts w:ascii="Times New Roman" w:hAnsi="Times New Roman" w:cs="Times New Roman"/>
          <w:sz w:val="28"/>
          <w:szCs w:val="28"/>
        </w:rPr>
        <w:t>работающих</w:t>
      </w:r>
      <w:proofErr w:type="gramEnd"/>
      <w:r w:rsidRPr="00CF1ED0">
        <w:rPr>
          <w:rFonts w:ascii="Times New Roman" w:hAnsi="Times New Roman" w:cs="Times New Roman"/>
          <w:sz w:val="28"/>
          <w:szCs w:val="28"/>
        </w:rPr>
        <w:t xml:space="preserve"> планируется  в размере 501 человека.</w:t>
      </w:r>
    </w:p>
    <w:p w:rsidR="00562A33" w:rsidRPr="00CF1ED0" w:rsidRDefault="00562A33" w:rsidP="00562A33">
      <w:pPr>
        <w:ind w:firstLine="708"/>
        <w:jc w:val="both"/>
        <w:rPr>
          <w:rFonts w:ascii="Times New Roman" w:hAnsi="Times New Roman" w:cs="Times New Roman"/>
          <w:sz w:val="28"/>
          <w:szCs w:val="28"/>
        </w:rPr>
      </w:pPr>
      <w:r w:rsidRPr="000B1467">
        <w:rPr>
          <w:rFonts w:ascii="Times New Roman" w:hAnsi="Times New Roman" w:cs="Times New Roman"/>
          <w:b/>
          <w:sz w:val="28"/>
          <w:szCs w:val="28"/>
        </w:rPr>
        <w:t>В 2023 году в АО «</w:t>
      </w:r>
      <w:proofErr w:type="spellStart"/>
      <w:r w:rsidRPr="000B1467">
        <w:rPr>
          <w:rFonts w:ascii="Times New Roman" w:hAnsi="Times New Roman" w:cs="Times New Roman"/>
          <w:b/>
          <w:sz w:val="28"/>
          <w:szCs w:val="28"/>
        </w:rPr>
        <w:t>Щигровский</w:t>
      </w:r>
      <w:proofErr w:type="spellEnd"/>
      <w:r w:rsidRPr="000B1467">
        <w:rPr>
          <w:rFonts w:ascii="Times New Roman" w:hAnsi="Times New Roman" w:cs="Times New Roman"/>
          <w:b/>
          <w:sz w:val="28"/>
          <w:szCs w:val="28"/>
        </w:rPr>
        <w:t xml:space="preserve"> КХП»</w:t>
      </w:r>
      <w:r w:rsidRPr="00CF1ED0">
        <w:rPr>
          <w:rFonts w:ascii="Times New Roman" w:hAnsi="Times New Roman" w:cs="Times New Roman"/>
          <w:sz w:val="28"/>
          <w:szCs w:val="28"/>
        </w:rPr>
        <w:t xml:space="preserve">  численность увеличилась  на </w:t>
      </w:r>
      <w:r w:rsidR="003915B0">
        <w:rPr>
          <w:rFonts w:ascii="Times New Roman" w:hAnsi="Times New Roman" w:cs="Times New Roman"/>
          <w:sz w:val="28"/>
          <w:szCs w:val="28"/>
        </w:rPr>
        <w:t>14</w:t>
      </w:r>
      <w:r w:rsidRPr="00CF1ED0">
        <w:rPr>
          <w:rFonts w:ascii="Times New Roman" w:hAnsi="Times New Roman" w:cs="Times New Roman"/>
          <w:sz w:val="28"/>
          <w:szCs w:val="28"/>
        </w:rPr>
        <w:t xml:space="preserve"> человек. В 2024 году планируется увеличение  на 6 человек. В 2025-2027 годах прогнозируется численность работников  в размере  327 человек.  </w:t>
      </w:r>
    </w:p>
    <w:p w:rsidR="00562A33" w:rsidRPr="00CF1ED0" w:rsidRDefault="00562A33" w:rsidP="00562A33">
      <w:pPr>
        <w:ind w:firstLine="708"/>
        <w:jc w:val="both"/>
        <w:rPr>
          <w:rFonts w:ascii="Times New Roman" w:hAnsi="Times New Roman" w:cs="Times New Roman"/>
          <w:sz w:val="28"/>
          <w:szCs w:val="28"/>
        </w:rPr>
      </w:pPr>
      <w:r w:rsidRPr="00CF1ED0">
        <w:rPr>
          <w:rFonts w:ascii="Times New Roman" w:hAnsi="Times New Roman" w:cs="Times New Roman"/>
          <w:sz w:val="28"/>
          <w:szCs w:val="28"/>
        </w:rPr>
        <w:t xml:space="preserve">В сфере обработки древесины и производства изделий из дерева задействовано </w:t>
      </w:r>
      <w:r w:rsidR="003915B0">
        <w:rPr>
          <w:rFonts w:ascii="Times New Roman" w:hAnsi="Times New Roman" w:cs="Times New Roman"/>
          <w:sz w:val="28"/>
          <w:szCs w:val="28"/>
        </w:rPr>
        <w:t>136</w:t>
      </w:r>
      <w:r w:rsidRPr="00CF1ED0">
        <w:rPr>
          <w:rFonts w:ascii="Times New Roman" w:hAnsi="Times New Roman" w:cs="Times New Roman"/>
          <w:sz w:val="28"/>
          <w:szCs w:val="28"/>
        </w:rPr>
        <w:t xml:space="preserve"> </w:t>
      </w:r>
      <w:proofErr w:type="gramStart"/>
      <w:r w:rsidRPr="00CF1ED0">
        <w:rPr>
          <w:rFonts w:ascii="Times New Roman" w:hAnsi="Times New Roman" w:cs="Times New Roman"/>
          <w:sz w:val="28"/>
          <w:szCs w:val="28"/>
        </w:rPr>
        <w:t>работающий</w:t>
      </w:r>
      <w:proofErr w:type="gramEnd"/>
      <w:r w:rsidRPr="00CF1ED0">
        <w:rPr>
          <w:rFonts w:ascii="Times New Roman" w:hAnsi="Times New Roman" w:cs="Times New Roman"/>
          <w:sz w:val="28"/>
          <w:szCs w:val="28"/>
        </w:rPr>
        <w:t>.  К 2027 году  планируется уменьшение численности  до 134 человек.</w:t>
      </w:r>
    </w:p>
    <w:p w:rsidR="00562A33" w:rsidRPr="00CF1ED0" w:rsidRDefault="00562A33" w:rsidP="00562A33">
      <w:pPr>
        <w:jc w:val="both"/>
        <w:rPr>
          <w:rFonts w:ascii="Times New Roman" w:hAnsi="Times New Roman" w:cs="Times New Roman"/>
          <w:sz w:val="28"/>
          <w:szCs w:val="28"/>
        </w:rPr>
      </w:pPr>
      <w:r w:rsidRPr="00CF1ED0">
        <w:rPr>
          <w:rFonts w:ascii="Times New Roman" w:hAnsi="Times New Roman" w:cs="Times New Roman"/>
          <w:sz w:val="28"/>
          <w:szCs w:val="28"/>
        </w:rPr>
        <w:tab/>
        <w:t>В строительстве размер численности на уровне 2022 года. В</w:t>
      </w:r>
      <w:r w:rsidR="000D03E2">
        <w:rPr>
          <w:rFonts w:ascii="Times New Roman" w:hAnsi="Times New Roman" w:cs="Times New Roman"/>
          <w:sz w:val="28"/>
          <w:szCs w:val="28"/>
          <w:lang w:val="en-US"/>
        </w:rPr>
        <w:t> </w:t>
      </w:r>
      <w:r w:rsidRPr="00CF1ED0">
        <w:rPr>
          <w:rFonts w:ascii="Times New Roman" w:hAnsi="Times New Roman" w:cs="Times New Roman"/>
          <w:sz w:val="28"/>
          <w:szCs w:val="28"/>
        </w:rPr>
        <w:t xml:space="preserve">2025-2027 годы прогнозируется рост численности работников ООО </w:t>
      </w:r>
      <w:r w:rsidR="000B1467">
        <w:rPr>
          <w:rFonts w:ascii="Times New Roman" w:hAnsi="Times New Roman" w:cs="Times New Roman"/>
          <w:sz w:val="28"/>
          <w:szCs w:val="28"/>
        </w:rPr>
        <w:t>«</w:t>
      </w:r>
      <w:proofErr w:type="spellStart"/>
      <w:r w:rsidR="000B1467">
        <w:rPr>
          <w:rFonts w:ascii="Times New Roman" w:hAnsi="Times New Roman" w:cs="Times New Roman"/>
          <w:sz w:val="28"/>
          <w:szCs w:val="28"/>
        </w:rPr>
        <w:t>Щигровское</w:t>
      </w:r>
      <w:proofErr w:type="spellEnd"/>
      <w:r w:rsidR="000B1467">
        <w:rPr>
          <w:rFonts w:ascii="Times New Roman" w:hAnsi="Times New Roman" w:cs="Times New Roman"/>
          <w:sz w:val="28"/>
          <w:szCs w:val="28"/>
        </w:rPr>
        <w:t xml:space="preserve"> РСУ» до  9  человек в связи с расширением производства.</w:t>
      </w:r>
    </w:p>
    <w:p w:rsidR="00562A33" w:rsidRPr="00CF1ED0" w:rsidRDefault="00562A33" w:rsidP="00562A33">
      <w:pPr>
        <w:jc w:val="both"/>
        <w:rPr>
          <w:rFonts w:ascii="Times New Roman" w:hAnsi="Times New Roman" w:cs="Times New Roman"/>
          <w:sz w:val="28"/>
          <w:szCs w:val="28"/>
          <w:shd w:val="clear" w:color="auto" w:fill="FFFFFF"/>
        </w:rPr>
      </w:pPr>
      <w:r w:rsidRPr="00CF1ED0">
        <w:rPr>
          <w:rFonts w:ascii="Times New Roman" w:hAnsi="Times New Roman" w:cs="Times New Roman"/>
          <w:sz w:val="28"/>
          <w:szCs w:val="28"/>
        </w:rPr>
        <w:t xml:space="preserve"> </w:t>
      </w:r>
      <w:r w:rsidRPr="00CF1ED0">
        <w:rPr>
          <w:rFonts w:ascii="Times New Roman" w:hAnsi="Times New Roman" w:cs="Times New Roman"/>
          <w:sz w:val="28"/>
          <w:szCs w:val="28"/>
        </w:rPr>
        <w:tab/>
      </w:r>
      <w:r w:rsidRPr="00CF1ED0">
        <w:rPr>
          <w:rFonts w:ascii="Times New Roman" w:hAnsi="Times New Roman" w:cs="Times New Roman"/>
          <w:sz w:val="28"/>
          <w:szCs w:val="28"/>
          <w:shd w:val="clear" w:color="auto" w:fill="FFFFFF"/>
        </w:rPr>
        <w:t>В сфере деятельность в области здравоохранения и социальных услуг, снижение численности в 2023 году на 15  человек.</w:t>
      </w:r>
    </w:p>
    <w:p w:rsidR="00562A33" w:rsidRPr="00CF1ED0" w:rsidRDefault="00562A33" w:rsidP="00562A33">
      <w:pPr>
        <w:jc w:val="both"/>
        <w:rPr>
          <w:rFonts w:ascii="Times New Roman" w:hAnsi="Times New Roman" w:cs="Times New Roman"/>
          <w:sz w:val="28"/>
          <w:szCs w:val="28"/>
        </w:rPr>
      </w:pPr>
      <w:r w:rsidRPr="00CF1ED0">
        <w:rPr>
          <w:rFonts w:ascii="Times New Roman" w:hAnsi="Times New Roman" w:cs="Times New Roman"/>
          <w:sz w:val="28"/>
          <w:szCs w:val="28"/>
        </w:rPr>
        <w:tab/>
      </w:r>
      <w:r w:rsidR="000B1467">
        <w:rPr>
          <w:rFonts w:ascii="Times New Roman" w:hAnsi="Times New Roman" w:cs="Times New Roman"/>
          <w:sz w:val="28"/>
          <w:szCs w:val="28"/>
        </w:rPr>
        <w:t xml:space="preserve">В </w:t>
      </w:r>
      <w:r w:rsidRPr="00CF1ED0">
        <w:rPr>
          <w:rFonts w:ascii="Times New Roman" w:hAnsi="Times New Roman" w:cs="Times New Roman"/>
          <w:sz w:val="28"/>
          <w:szCs w:val="28"/>
        </w:rPr>
        <w:t xml:space="preserve">прогнозируемом периоде численность занятых в экономике в 2024, 2025, 2026, 2027 годах будет составлять  </w:t>
      </w:r>
      <w:r w:rsidR="003915B0">
        <w:rPr>
          <w:rFonts w:ascii="Times New Roman" w:hAnsi="Times New Roman" w:cs="Times New Roman"/>
          <w:sz w:val="28"/>
          <w:szCs w:val="28"/>
        </w:rPr>
        <w:t>3735</w:t>
      </w:r>
      <w:r w:rsidRPr="00CF1ED0">
        <w:rPr>
          <w:rFonts w:ascii="Times New Roman" w:hAnsi="Times New Roman" w:cs="Times New Roman"/>
          <w:sz w:val="28"/>
          <w:szCs w:val="28"/>
        </w:rPr>
        <w:t xml:space="preserve">; </w:t>
      </w:r>
      <w:r w:rsidR="003915B0">
        <w:rPr>
          <w:rFonts w:ascii="Times New Roman" w:hAnsi="Times New Roman" w:cs="Times New Roman"/>
          <w:sz w:val="28"/>
          <w:szCs w:val="28"/>
        </w:rPr>
        <w:t>3688</w:t>
      </w:r>
      <w:r w:rsidRPr="00CF1ED0">
        <w:rPr>
          <w:rFonts w:ascii="Times New Roman" w:hAnsi="Times New Roman" w:cs="Times New Roman"/>
          <w:sz w:val="28"/>
          <w:szCs w:val="28"/>
        </w:rPr>
        <w:t xml:space="preserve">; </w:t>
      </w:r>
      <w:r w:rsidR="003915B0">
        <w:rPr>
          <w:rFonts w:ascii="Times New Roman" w:hAnsi="Times New Roman" w:cs="Times New Roman"/>
          <w:sz w:val="28"/>
          <w:szCs w:val="28"/>
        </w:rPr>
        <w:t>3547</w:t>
      </w:r>
      <w:r w:rsidRPr="00CF1ED0">
        <w:rPr>
          <w:rFonts w:ascii="Times New Roman" w:hAnsi="Times New Roman" w:cs="Times New Roman"/>
          <w:sz w:val="28"/>
          <w:szCs w:val="28"/>
        </w:rPr>
        <w:t xml:space="preserve">; </w:t>
      </w:r>
      <w:r w:rsidR="003915B0">
        <w:rPr>
          <w:rFonts w:ascii="Times New Roman" w:hAnsi="Times New Roman" w:cs="Times New Roman"/>
          <w:sz w:val="28"/>
          <w:szCs w:val="28"/>
        </w:rPr>
        <w:t>3543</w:t>
      </w:r>
      <w:r w:rsidRPr="00CF1ED0">
        <w:rPr>
          <w:rFonts w:ascii="Times New Roman" w:hAnsi="Times New Roman" w:cs="Times New Roman"/>
          <w:sz w:val="28"/>
          <w:szCs w:val="28"/>
        </w:rPr>
        <w:t xml:space="preserve"> человек</w:t>
      </w:r>
      <w:r w:rsidR="0009076A">
        <w:rPr>
          <w:rFonts w:ascii="Times New Roman" w:hAnsi="Times New Roman" w:cs="Times New Roman"/>
          <w:sz w:val="28"/>
          <w:szCs w:val="28"/>
        </w:rPr>
        <w:t>а</w:t>
      </w:r>
      <w:r w:rsidRPr="00CF1ED0">
        <w:rPr>
          <w:rFonts w:ascii="Times New Roman" w:hAnsi="Times New Roman" w:cs="Times New Roman"/>
          <w:sz w:val="28"/>
          <w:szCs w:val="28"/>
        </w:rPr>
        <w:t xml:space="preserve"> </w:t>
      </w:r>
      <w:r w:rsidRPr="00CF1ED0">
        <w:rPr>
          <w:rFonts w:ascii="Times New Roman" w:hAnsi="Times New Roman" w:cs="Times New Roman"/>
          <w:sz w:val="28"/>
          <w:szCs w:val="28"/>
        </w:rPr>
        <w:lastRenderedPageBreak/>
        <w:t>соответственно.</w:t>
      </w:r>
    </w:p>
    <w:p w:rsidR="00562A33" w:rsidRPr="00CF1ED0" w:rsidRDefault="00562A33" w:rsidP="00562A33">
      <w:pPr>
        <w:jc w:val="both"/>
        <w:rPr>
          <w:rFonts w:ascii="Times New Roman" w:hAnsi="Times New Roman" w:cs="Times New Roman"/>
          <w:sz w:val="28"/>
          <w:szCs w:val="28"/>
        </w:rPr>
      </w:pPr>
      <w:r w:rsidRPr="00CF1ED0">
        <w:rPr>
          <w:rFonts w:ascii="Times New Roman" w:hAnsi="Times New Roman" w:cs="Times New Roman"/>
          <w:sz w:val="28"/>
          <w:szCs w:val="28"/>
        </w:rPr>
        <w:tab/>
        <w:t>Среднемесячная заработная плата в 2024 году достигнет 47158,3 рублей, что выше уровня 2023 года на  14 % за счет увеличения заработной платы работников обрабатывающего производства, работников социальной сферы и торговли.</w:t>
      </w:r>
    </w:p>
    <w:p w:rsidR="00562A33" w:rsidRPr="00CF1ED0" w:rsidRDefault="00562A33" w:rsidP="00562A33">
      <w:pPr>
        <w:jc w:val="both"/>
        <w:rPr>
          <w:rFonts w:ascii="Times New Roman" w:hAnsi="Times New Roman" w:cs="Times New Roman"/>
          <w:sz w:val="28"/>
          <w:szCs w:val="28"/>
        </w:rPr>
      </w:pPr>
      <w:r w:rsidRPr="00CF1ED0">
        <w:rPr>
          <w:rFonts w:ascii="Times New Roman" w:hAnsi="Times New Roman" w:cs="Times New Roman"/>
          <w:sz w:val="28"/>
          <w:szCs w:val="28"/>
        </w:rPr>
        <w:tab/>
      </w:r>
      <w:r w:rsidR="000B1467">
        <w:rPr>
          <w:rFonts w:ascii="Times New Roman" w:hAnsi="Times New Roman" w:cs="Times New Roman"/>
          <w:sz w:val="28"/>
          <w:szCs w:val="28"/>
        </w:rPr>
        <w:t xml:space="preserve">К 2027 г. планируется рост </w:t>
      </w:r>
      <w:r w:rsidRPr="00CF1ED0">
        <w:rPr>
          <w:rFonts w:ascii="Times New Roman" w:hAnsi="Times New Roman" w:cs="Times New Roman"/>
          <w:sz w:val="28"/>
          <w:szCs w:val="28"/>
        </w:rPr>
        <w:t xml:space="preserve"> </w:t>
      </w:r>
      <w:r w:rsidR="000B1467">
        <w:rPr>
          <w:rFonts w:ascii="Times New Roman" w:hAnsi="Times New Roman" w:cs="Times New Roman"/>
          <w:sz w:val="28"/>
          <w:szCs w:val="28"/>
        </w:rPr>
        <w:t xml:space="preserve">среднемесячной </w:t>
      </w:r>
      <w:r w:rsidR="000B1467" w:rsidRPr="00CF1ED0">
        <w:rPr>
          <w:rFonts w:ascii="Times New Roman" w:hAnsi="Times New Roman" w:cs="Times New Roman"/>
          <w:sz w:val="28"/>
          <w:szCs w:val="28"/>
        </w:rPr>
        <w:t>заработной платы работников</w:t>
      </w:r>
      <w:r w:rsidR="000B1467">
        <w:rPr>
          <w:rFonts w:ascii="Times New Roman" w:hAnsi="Times New Roman" w:cs="Times New Roman"/>
          <w:sz w:val="28"/>
          <w:szCs w:val="28"/>
        </w:rPr>
        <w:t xml:space="preserve"> в размере  </w:t>
      </w:r>
      <w:r w:rsidR="0009076A">
        <w:rPr>
          <w:rFonts w:ascii="Times New Roman" w:hAnsi="Times New Roman" w:cs="Times New Roman"/>
          <w:sz w:val="28"/>
          <w:szCs w:val="28"/>
        </w:rPr>
        <w:t>1</w:t>
      </w:r>
      <w:r w:rsidR="000B1467">
        <w:rPr>
          <w:rFonts w:ascii="Times New Roman" w:hAnsi="Times New Roman" w:cs="Times New Roman"/>
          <w:sz w:val="28"/>
          <w:szCs w:val="28"/>
        </w:rPr>
        <w:t xml:space="preserve">41,7 % </w:t>
      </w:r>
      <w:proofErr w:type="gramStart"/>
      <w:r w:rsidR="000B1467">
        <w:rPr>
          <w:rFonts w:ascii="Times New Roman" w:hAnsi="Times New Roman" w:cs="Times New Roman"/>
          <w:sz w:val="28"/>
          <w:szCs w:val="28"/>
        </w:rPr>
        <w:t>к</w:t>
      </w:r>
      <w:proofErr w:type="gramEnd"/>
      <w:r w:rsidR="000B1467">
        <w:rPr>
          <w:rFonts w:ascii="Times New Roman" w:hAnsi="Times New Roman" w:cs="Times New Roman"/>
          <w:sz w:val="28"/>
          <w:szCs w:val="28"/>
        </w:rPr>
        <w:t xml:space="preserve"> ровню 2023 года.</w:t>
      </w:r>
    </w:p>
    <w:p w:rsidR="000B1467" w:rsidRDefault="00562A33" w:rsidP="00562A33">
      <w:pPr>
        <w:jc w:val="both"/>
        <w:rPr>
          <w:rFonts w:ascii="Times New Roman" w:hAnsi="Times New Roman" w:cs="Times New Roman"/>
          <w:sz w:val="28"/>
          <w:szCs w:val="28"/>
        </w:rPr>
      </w:pPr>
      <w:r w:rsidRPr="00CF1ED0">
        <w:rPr>
          <w:rFonts w:ascii="Times New Roman" w:hAnsi="Times New Roman" w:cs="Times New Roman"/>
          <w:sz w:val="28"/>
          <w:szCs w:val="28"/>
        </w:rPr>
        <w:tab/>
        <w:t>К  2027 году размер фонда заработной платы в городе составит 2480 млн. 234 тыс. рублей, размер среднемесячной заработной платы составит 58343,1 рублей. В 2027 году размер фонда заработной платы возрастет на 32,7 % к уровню 2023 года</w:t>
      </w:r>
      <w:r w:rsidR="000B1467">
        <w:rPr>
          <w:rFonts w:ascii="Times New Roman" w:hAnsi="Times New Roman" w:cs="Times New Roman"/>
          <w:sz w:val="28"/>
          <w:szCs w:val="28"/>
        </w:rPr>
        <w:t>.</w:t>
      </w:r>
    </w:p>
    <w:p w:rsidR="00562A33" w:rsidRPr="0044011E" w:rsidRDefault="00562A33" w:rsidP="00562A33">
      <w:pPr>
        <w:ind w:left="360"/>
        <w:jc w:val="center"/>
        <w:rPr>
          <w:rFonts w:ascii="Times New Roman" w:eastAsia="Times New Roman" w:hAnsi="Times New Roman" w:cs="Times New Roman"/>
          <w:sz w:val="28"/>
          <w:szCs w:val="28"/>
        </w:rPr>
      </w:pPr>
    </w:p>
    <w:p w:rsidR="00562A33" w:rsidRPr="00716EC1" w:rsidRDefault="00562A33" w:rsidP="00562A33">
      <w:pPr>
        <w:pStyle w:val="af1"/>
        <w:numPr>
          <w:ilvl w:val="0"/>
          <w:numId w:val="13"/>
        </w:numPr>
        <w:jc w:val="center"/>
        <w:rPr>
          <w:rFonts w:ascii="Times New Roman" w:eastAsia="Times New Roman" w:hAnsi="Times New Roman" w:cs="Times New Roman"/>
          <w:sz w:val="28"/>
          <w:szCs w:val="28"/>
        </w:rPr>
      </w:pPr>
      <w:r w:rsidRPr="00716EC1">
        <w:rPr>
          <w:rFonts w:ascii="Times New Roman" w:eastAsia="Times New Roman" w:hAnsi="Times New Roman" w:cs="Times New Roman"/>
          <w:b/>
          <w:sz w:val="28"/>
          <w:szCs w:val="28"/>
        </w:rPr>
        <w:t>Инвестиции и строительная деятельность</w:t>
      </w:r>
    </w:p>
    <w:p w:rsidR="00562A33" w:rsidRPr="00B842B0" w:rsidRDefault="00562A33" w:rsidP="00206744">
      <w:pPr>
        <w:tabs>
          <w:tab w:val="left" w:pos="709"/>
        </w:tabs>
        <w:jc w:val="both"/>
        <w:rPr>
          <w:rFonts w:ascii="Times New Roman" w:hAnsi="Times New Roman" w:cs="Times New Roman"/>
          <w:sz w:val="28"/>
          <w:szCs w:val="28"/>
        </w:rPr>
      </w:pPr>
      <w:r w:rsidRPr="00716EC1">
        <w:rPr>
          <w:rFonts w:ascii="Times New Roman" w:hAnsi="Times New Roman" w:cs="Times New Roman"/>
          <w:sz w:val="28"/>
          <w:szCs w:val="28"/>
        </w:rPr>
        <w:tab/>
      </w:r>
      <w:r w:rsidRPr="00B842B0">
        <w:rPr>
          <w:rFonts w:ascii="Times New Roman" w:hAnsi="Times New Roman" w:cs="Times New Roman"/>
          <w:sz w:val="28"/>
          <w:szCs w:val="28"/>
        </w:rPr>
        <w:t xml:space="preserve">Объем инвестиций в основной капитал за счет всех источников  финансирования в 2023 году составил 272 448 тыс. рублей. Объем инвестиций  в основной капитал (за исключением бюджетных средств) составил 244 632 тыс. рублей. </w:t>
      </w:r>
      <w:proofErr w:type="gramStart"/>
      <w:r w:rsidRPr="00B842B0">
        <w:rPr>
          <w:rFonts w:ascii="Times New Roman" w:hAnsi="Times New Roman" w:cs="Times New Roman"/>
          <w:sz w:val="28"/>
          <w:szCs w:val="28"/>
        </w:rPr>
        <w:t>Бюджетные средства составили 27 816 ты</w:t>
      </w:r>
      <w:r w:rsidR="0009076A">
        <w:rPr>
          <w:rFonts w:ascii="Times New Roman" w:hAnsi="Times New Roman" w:cs="Times New Roman"/>
          <w:sz w:val="28"/>
          <w:szCs w:val="28"/>
        </w:rPr>
        <w:t xml:space="preserve">с. руб. (Федеральный бюджет -  </w:t>
      </w:r>
      <w:r w:rsidRPr="00B842B0">
        <w:rPr>
          <w:rFonts w:ascii="Times New Roman" w:hAnsi="Times New Roman" w:cs="Times New Roman"/>
          <w:sz w:val="28"/>
          <w:szCs w:val="28"/>
        </w:rPr>
        <w:t>4</w:t>
      </w:r>
      <w:r w:rsidR="0009076A">
        <w:rPr>
          <w:rFonts w:ascii="Times New Roman" w:hAnsi="Times New Roman" w:cs="Times New Roman"/>
          <w:sz w:val="28"/>
          <w:szCs w:val="28"/>
        </w:rPr>
        <w:t>4</w:t>
      </w:r>
      <w:r w:rsidRPr="00B842B0">
        <w:rPr>
          <w:rFonts w:ascii="Times New Roman" w:hAnsi="Times New Roman" w:cs="Times New Roman"/>
          <w:sz w:val="28"/>
          <w:szCs w:val="28"/>
        </w:rPr>
        <w:t>77 тыс.</w:t>
      </w:r>
      <w:r w:rsidR="004B01CF">
        <w:rPr>
          <w:rFonts w:ascii="Times New Roman" w:hAnsi="Times New Roman" w:cs="Times New Roman"/>
          <w:sz w:val="28"/>
          <w:szCs w:val="28"/>
        </w:rPr>
        <w:t xml:space="preserve"> руб.</w:t>
      </w:r>
      <w:r w:rsidRPr="00B842B0">
        <w:rPr>
          <w:rFonts w:ascii="Times New Roman" w:hAnsi="Times New Roman" w:cs="Times New Roman"/>
          <w:sz w:val="28"/>
          <w:szCs w:val="28"/>
        </w:rPr>
        <w:t>, бюджет субъектов РФ – 17 554 тыс.</w:t>
      </w:r>
      <w:r w:rsidR="004B01CF">
        <w:rPr>
          <w:rFonts w:ascii="Times New Roman" w:hAnsi="Times New Roman" w:cs="Times New Roman"/>
          <w:sz w:val="28"/>
          <w:szCs w:val="28"/>
        </w:rPr>
        <w:t xml:space="preserve"> руб</w:t>
      </w:r>
      <w:r w:rsidR="00CB3C0D">
        <w:rPr>
          <w:rFonts w:ascii="Times New Roman" w:hAnsi="Times New Roman" w:cs="Times New Roman"/>
          <w:sz w:val="28"/>
          <w:szCs w:val="28"/>
        </w:rPr>
        <w:t>.</w:t>
      </w:r>
      <w:r w:rsidRPr="00B842B0">
        <w:rPr>
          <w:rFonts w:ascii="Times New Roman" w:hAnsi="Times New Roman" w:cs="Times New Roman"/>
          <w:sz w:val="28"/>
          <w:szCs w:val="28"/>
        </w:rPr>
        <w:t>, местный бюджет – 5 785  тыс.</w:t>
      </w:r>
      <w:r w:rsidR="004B01CF">
        <w:rPr>
          <w:rFonts w:ascii="Times New Roman" w:hAnsi="Times New Roman" w:cs="Times New Roman"/>
          <w:sz w:val="28"/>
          <w:szCs w:val="28"/>
        </w:rPr>
        <w:t xml:space="preserve"> руб.</w:t>
      </w:r>
      <w:r w:rsidRPr="00B842B0">
        <w:rPr>
          <w:rFonts w:ascii="Times New Roman" w:hAnsi="Times New Roman" w:cs="Times New Roman"/>
          <w:sz w:val="28"/>
          <w:szCs w:val="28"/>
        </w:rPr>
        <w:t xml:space="preserve">). </w:t>
      </w:r>
      <w:proofErr w:type="gramEnd"/>
    </w:p>
    <w:p w:rsidR="00562A33" w:rsidRPr="00B842B0" w:rsidRDefault="00206744"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B842B0">
        <w:rPr>
          <w:rFonts w:ascii="Times New Roman" w:hAnsi="Times New Roman" w:cs="Times New Roman"/>
          <w:sz w:val="28"/>
          <w:szCs w:val="28"/>
        </w:rPr>
        <w:t>В обрабатывающее производство был вложен основной объем инвести</w:t>
      </w:r>
      <w:r>
        <w:rPr>
          <w:rFonts w:ascii="Times New Roman" w:hAnsi="Times New Roman" w:cs="Times New Roman"/>
          <w:sz w:val="28"/>
          <w:szCs w:val="28"/>
        </w:rPr>
        <w:t>ций -  238 млн. 167 тыс. рублей;</w:t>
      </w:r>
      <w:r w:rsidR="00562A33" w:rsidRPr="00B842B0">
        <w:rPr>
          <w:rFonts w:ascii="Times New Roman" w:hAnsi="Times New Roman" w:cs="Times New Roman"/>
          <w:sz w:val="28"/>
          <w:szCs w:val="28"/>
        </w:rPr>
        <w:t xml:space="preserve"> </w:t>
      </w:r>
    </w:p>
    <w:p w:rsidR="00562A33" w:rsidRPr="00B842B0" w:rsidRDefault="00206744"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B842B0">
        <w:rPr>
          <w:rFonts w:ascii="Times New Roman" w:hAnsi="Times New Roman" w:cs="Times New Roman"/>
          <w:sz w:val="28"/>
          <w:szCs w:val="28"/>
        </w:rPr>
        <w:t>в обеспечение электроэнергией, газом и</w:t>
      </w:r>
      <w:r>
        <w:rPr>
          <w:rFonts w:ascii="Times New Roman" w:hAnsi="Times New Roman" w:cs="Times New Roman"/>
          <w:sz w:val="28"/>
          <w:szCs w:val="28"/>
        </w:rPr>
        <w:t xml:space="preserve"> паром – 4 млн. 300 тыс. рублей;</w:t>
      </w:r>
      <w:r w:rsidR="00562A33" w:rsidRPr="00B842B0">
        <w:rPr>
          <w:rFonts w:ascii="Times New Roman" w:hAnsi="Times New Roman" w:cs="Times New Roman"/>
          <w:sz w:val="28"/>
          <w:szCs w:val="28"/>
        </w:rPr>
        <w:t xml:space="preserve"> </w:t>
      </w:r>
    </w:p>
    <w:p w:rsidR="00562A33" w:rsidRPr="00B842B0" w:rsidRDefault="00206744"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B842B0">
        <w:rPr>
          <w:rFonts w:ascii="Times New Roman" w:hAnsi="Times New Roman" w:cs="Times New Roman"/>
          <w:sz w:val="28"/>
          <w:szCs w:val="28"/>
        </w:rPr>
        <w:t>в сферу торговли оптовой и розн</w:t>
      </w:r>
      <w:r>
        <w:rPr>
          <w:rFonts w:ascii="Times New Roman" w:hAnsi="Times New Roman" w:cs="Times New Roman"/>
          <w:sz w:val="28"/>
          <w:szCs w:val="28"/>
        </w:rPr>
        <w:t>ичной – 1 млн. 992 тыс. рублей</w:t>
      </w:r>
      <w:proofErr w:type="gramStart"/>
      <w:r>
        <w:rPr>
          <w:rFonts w:ascii="Times New Roman" w:hAnsi="Times New Roman" w:cs="Times New Roman"/>
          <w:sz w:val="28"/>
          <w:szCs w:val="28"/>
        </w:rPr>
        <w:t>,;</w:t>
      </w:r>
      <w:proofErr w:type="gramEnd"/>
    </w:p>
    <w:p w:rsidR="00562A33" w:rsidRPr="00B842B0" w:rsidRDefault="00206744"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B842B0">
        <w:rPr>
          <w:rFonts w:ascii="Times New Roman" w:hAnsi="Times New Roman" w:cs="Times New Roman"/>
          <w:sz w:val="28"/>
          <w:szCs w:val="28"/>
        </w:rPr>
        <w:t>в деятельность профессиональную, научную и техничес</w:t>
      </w:r>
      <w:r>
        <w:rPr>
          <w:rFonts w:ascii="Times New Roman" w:hAnsi="Times New Roman" w:cs="Times New Roman"/>
          <w:sz w:val="28"/>
          <w:szCs w:val="28"/>
        </w:rPr>
        <w:t>кую –762 тыс. рублей;</w:t>
      </w:r>
    </w:p>
    <w:p w:rsidR="00562A33" w:rsidRPr="00B842B0" w:rsidRDefault="00206744"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B842B0">
        <w:rPr>
          <w:rFonts w:ascii="Times New Roman" w:hAnsi="Times New Roman" w:cs="Times New Roman"/>
          <w:sz w:val="28"/>
          <w:szCs w:val="28"/>
        </w:rPr>
        <w:t>государственное управление и обеспечение военной безопасн</w:t>
      </w:r>
      <w:r>
        <w:rPr>
          <w:rFonts w:ascii="Times New Roman" w:hAnsi="Times New Roman" w:cs="Times New Roman"/>
          <w:sz w:val="28"/>
          <w:szCs w:val="28"/>
        </w:rPr>
        <w:t>ости – 9 млн. 704,8 тыс. рублей;</w:t>
      </w:r>
    </w:p>
    <w:p w:rsidR="00562A33" w:rsidRPr="00B842B0" w:rsidRDefault="00206744"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B842B0">
        <w:rPr>
          <w:rFonts w:ascii="Times New Roman" w:hAnsi="Times New Roman" w:cs="Times New Roman"/>
          <w:sz w:val="28"/>
          <w:szCs w:val="28"/>
        </w:rPr>
        <w:t>на образование было нап</w:t>
      </w:r>
      <w:r>
        <w:rPr>
          <w:rFonts w:ascii="Times New Roman" w:hAnsi="Times New Roman" w:cs="Times New Roman"/>
          <w:sz w:val="28"/>
          <w:szCs w:val="28"/>
        </w:rPr>
        <w:t>равлено 10 млн. 698 тыс. рублей;</w:t>
      </w:r>
    </w:p>
    <w:p w:rsidR="00562A33" w:rsidRPr="00B842B0" w:rsidRDefault="00206744" w:rsidP="00562A33">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B842B0">
        <w:rPr>
          <w:rFonts w:ascii="Times New Roman" w:hAnsi="Times New Roman" w:cs="Times New Roman"/>
          <w:sz w:val="28"/>
          <w:szCs w:val="28"/>
        </w:rPr>
        <w:t>здравоохранение – 5 млн. 790,3 тыс. рублей.</w:t>
      </w:r>
    </w:p>
    <w:p w:rsidR="00562A33" w:rsidRPr="00B842B0" w:rsidRDefault="00562A33" w:rsidP="00562A33">
      <w:pPr>
        <w:jc w:val="both"/>
        <w:rPr>
          <w:rFonts w:ascii="Times New Roman" w:hAnsi="Times New Roman" w:cs="Times New Roman"/>
          <w:b/>
          <w:sz w:val="28"/>
          <w:szCs w:val="28"/>
        </w:rPr>
      </w:pPr>
      <w:r w:rsidRPr="00B842B0">
        <w:rPr>
          <w:rFonts w:ascii="Times New Roman" w:hAnsi="Times New Roman" w:cs="Times New Roman"/>
          <w:sz w:val="28"/>
          <w:szCs w:val="28"/>
        </w:rPr>
        <w:tab/>
      </w:r>
      <w:r w:rsidR="00206744">
        <w:rPr>
          <w:rFonts w:ascii="Times New Roman" w:hAnsi="Times New Roman" w:cs="Times New Roman"/>
          <w:sz w:val="28"/>
          <w:szCs w:val="28"/>
        </w:rPr>
        <w:t>З</w:t>
      </w:r>
      <w:r w:rsidRPr="00B842B0">
        <w:rPr>
          <w:rFonts w:ascii="Times New Roman" w:hAnsi="Times New Roman" w:cs="Times New Roman"/>
          <w:sz w:val="28"/>
          <w:szCs w:val="28"/>
        </w:rPr>
        <w:t xml:space="preserve">а период с 2025 по 2027 год в обрабатывающее производство будет </w:t>
      </w:r>
      <w:r w:rsidR="00206744">
        <w:rPr>
          <w:rFonts w:ascii="Times New Roman" w:hAnsi="Times New Roman" w:cs="Times New Roman"/>
          <w:sz w:val="28"/>
          <w:szCs w:val="28"/>
        </w:rPr>
        <w:t xml:space="preserve"> </w:t>
      </w:r>
      <w:r w:rsidRPr="00B842B0">
        <w:rPr>
          <w:rFonts w:ascii="Times New Roman" w:hAnsi="Times New Roman" w:cs="Times New Roman"/>
          <w:sz w:val="28"/>
          <w:szCs w:val="28"/>
        </w:rPr>
        <w:t xml:space="preserve">вложено </w:t>
      </w:r>
      <w:r w:rsidRPr="00B842B0">
        <w:rPr>
          <w:rFonts w:ascii="Times New Roman" w:hAnsi="Times New Roman" w:cs="Times New Roman"/>
          <w:b/>
          <w:sz w:val="28"/>
          <w:szCs w:val="28"/>
        </w:rPr>
        <w:t xml:space="preserve"> 221 млн. рублей. </w:t>
      </w:r>
    </w:p>
    <w:p w:rsidR="00562A33" w:rsidRPr="00B842B0" w:rsidRDefault="00562A33" w:rsidP="00562A33">
      <w:pPr>
        <w:jc w:val="both"/>
        <w:rPr>
          <w:rFonts w:ascii="Times New Roman" w:hAnsi="Times New Roman" w:cs="Times New Roman"/>
          <w:sz w:val="28"/>
          <w:szCs w:val="28"/>
        </w:rPr>
      </w:pPr>
      <w:r w:rsidRPr="00B842B0">
        <w:rPr>
          <w:rFonts w:ascii="Times New Roman" w:hAnsi="Times New Roman" w:cs="Times New Roman"/>
          <w:sz w:val="28"/>
          <w:szCs w:val="28"/>
        </w:rPr>
        <w:tab/>
        <w:t xml:space="preserve">На 2024 год запланированы инвестиции в размере </w:t>
      </w:r>
      <w:r w:rsidRPr="00B842B0">
        <w:rPr>
          <w:rFonts w:ascii="Times New Roman" w:hAnsi="Times New Roman" w:cs="Times New Roman"/>
          <w:b/>
          <w:sz w:val="28"/>
          <w:szCs w:val="28"/>
        </w:rPr>
        <w:t>353 млн.  905,6 тыс. рублей</w:t>
      </w:r>
      <w:r w:rsidRPr="00B842B0">
        <w:rPr>
          <w:rFonts w:ascii="Times New Roman" w:hAnsi="Times New Roman" w:cs="Times New Roman"/>
          <w:sz w:val="28"/>
          <w:szCs w:val="28"/>
        </w:rPr>
        <w:t xml:space="preserve">. </w:t>
      </w:r>
    </w:p>
    <w:p w:rsidR="00562A33" w:rsidRPr="00B842B0" w:rsidRDefault="00562A33" w:rsidP="00562A33">
      <w:pPr>
        <w:jc w:val="both"/>
        <w:rPr>
          <w:rFonts w:ascii="Times New Roman" w:hAnsi="Times New Roman" w:cs="Times New Roman"/>
          <w:sz w:val="28"/>
          <w:szCs w:val="28"/>
        </w:rPr>
      </w:pPr>
      <w:r w:rsidRPr="00B842B0">
        <w:rPr>
          <w:rFonts w:ascii="Times New Roman" w:hAnsi="Times New Roman" w:cs="Times New Roman"/>
          <w:sz w:val="28"/>
          <w:szCs w:val="28"/>
        </w:rPr>
        <w:t xml:space="preserve">В том числе: в обрабатывающем производстве – </w:t>
      </w:r>
      <w:r w:rsidRPr="00206744">
        <w:rPr>
          <w:rFonts w:ascii="Times New Roman" w:hAnsi="Times New Roman" w:cs="Times New Roman"/>
          <w:b/>
          <w:sz w:val="28"/>
          <w:szCs w:val="28"/>
        </w:rPr>
        <w:t>339 млн. 664 тыс. рублей.</w:t>
      </w:r>
    </w:p>
    <w:p w:rsidR="00562A33" w:rsidRPr="00562A33" w:rsidRDefault="00562A33" w:rsidP="006A5EC8">
      <w:pPr>
        <w:ind w:firstLine="708"/>
        <w:jc w:val="both"/>
        <w:rPr>
          <w:rFonts w:ascii="Times New Roman" w:hAnsi="Times New Roman" w:cs="Times New Roman"/>
          <w:sz w:val="28"/>
          <w:szCs w:val="28"/>
        </w:rPr>
      </w:pPr>
      <w:r w:rsidRPr="00B842B0">
        <w:rPr>
          <w:rFonts w:ascii="Times New Roman" w:hAnsi="Times New Roman" w:cs="Times New Roman"/>
          <w:sz w:val="28"/>
          <w:szCs w:val="28"/>
        </w:rPr>
        <w:t xml:space="preserve">На </w:t>
      </w:r>
      <w:r w:rsidRPr="00B842B0">
        <w:rPr>
          <w:rFonts w:ascii="Times New Roman" w:hAnsi="Times New Roman" w:cs="Times New Roman"/>
          <w:b/>
          <w:sz w:val="28"/>
          <w:szCs w:val="28"/>
        </w:rPr>
        <w:t>АО «</w:t>
      </w:r>
      <w:proofErr w:type="spellStart"/>
      <w:r w:rsidRPr="00B842B0">
        <w:rPr>
          <w:rFonts w:ascii="Times New Roman" w:hAnsi="Times New Roman" w:cs="Times New Roman"/>
          <w:b/>
          <w:sz w:val="28"/>
          <w:szCs w:val="28"/>
        </w:rPr>
        <w:t>Щигровский</w:t>
      </w:r>
      <w:proofErr w:type="spellEnd"/>
      <w:r w:rsidRPr="00B842B0">
        <w:rPr>
          <w:rFonts w:ascii="Times New Roman" w:hAnsi="Times New Roman" w:cs="Times New Roman"/>
          <w:b/>
          <w:sz w:val="28"/>
          <w:szCs w:val="28"/>
        </w:rPr>
        <w:t xml:space="preserve"> КХП»</w:t>
      </w:r>
      <w:r w:rsidRPr="00B842B0">
        <w:rPr>
          <w:rFonts w:ascii="Times New Roman" w:hAnsi="Times New Roman" w:cs="Times New Roman"/>
          <w:sz w:val="28"/>
          <w:szCs w:val="28"/>
        </w:rPr>
        <w:t xml:space="preserve"> на 2024 год ожидаемый объем инвестиций составит 306 млн. 562  тыс. рублей. За счет кредитов банков и собственных средств. В эти средства заложено продолжение реконструкции комбикормового завода, строительство мощностей по переработке, хранению и перевалке зерновых и </w:t>
      </w:r>
      <w:proofErr w:type="spellStart"/>
      <w:r w:rsidRPr="00B842B0">
        <w:rPr>
          <w:rFonts w:ascii="Times New Roman" w:hAnsi="Times New Roman" w:cs="Times New Roman"/>
          <w:sz w:val="28"/>
          <w:szCs w:val="28"/>
        </w:rPr>
        <w:t>масляничных</w:t>
      </w:r>
      <w:proofErr w:type="spellEnd"/>
      <w:r w:rsidRPr="00B842B0">
        <w:rPr>
          <w:rFonts w:ascii="Times New Roman" w:hAnsi="Times New Roman" w:cs="Times New Roman"/>
          <w:sz w:val="28"/>
          <w:szCs w:val="28"/>
        </w:rPr>
        <w:t xml:space="preserve"> культур. Кроме того, замена ряда физически и морально устаревшего оборудования и объектов недвижимости. За 2023 год объем инвестиций составил 219 млн. 272 тыс. рублей. Продолжится строительство новых и модернизация действующих мощностей и инфраструктурных объектов АО «</w:t>
      </w:r>
      <w:proofErr w:type="spellStart"/>
      <w:r w:rsidRPr="00B842B0">
        <w:rPr>
          <w:rFonts w:ascii="Times New Roman" w:hAnsi="Times New Roman" w:cs="Times New Roman"/>
          <w:sz w:val="28"/>
          <w:szCs w:val="28"/>
        </w:rPr>
        <w:t>Щигровский</w:t>
      </w:r>
      <w:proofErr w:type="spellEnd"/>
      <w:r w:rsidRPr="00B842B0">
        <w:rPr>
          <w:rFonts w:ascii="Times New Roman" w:hAnsi="Times New Roman" w:cs="Times New Roman"/>
          <w:sz w:val="28"/>
          <w:szCs w:val="28"/>
        </w:rPr>
        <w:t xml:space="preserve"> КХП», </w:t>
      </w:r>
      <w:r w:rsidRPr="00B842B0">
        <w:rPr>
          <w:rFonts w:ascii="Times New Roman" w:hAnsi="Times New Roman" w:cs="Times New Roman"/>
          <w:sz w:val="28"/>
          <w:szCs w:val="28"/>
        </w:rPr>
        <w:lastRenderedPageBreak/>
        <w:t xml:space="preserve">строительство нового въезда на территорию предприятия с весовой и лабораторией. </w:t>
      </w:r>
    </w:p>
    <w:p w:rsidR="00562A33" w:rsidRPr="00B842B0" w:rsidRDefault="00206744" w:rsidP="006A5EC8">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00562A33" w:rsidRPr="00B842B0">
        <w:rPr>
          <w:rFonts w:ascii="Times New Roman" w:hAnsi="Times New Roman" w:cs="Times New Roman"/>
          <w:sz w:val="28"/>
          <w:szCs w:val="28"/>
        </w:rPr>
        <w:t xml:space="preserve"> 2024 году объем строительных работ планируется на общую сумму 12 </w:t>
      </w:r>
      <w:r w:rsidR="0009076A">
        <w:rPr>
          <w:rFonts w:ascii="Times New Roman" w:hAnsi="Times New Roman" w:cs="Times New Roman"/>
          <w:sz w:val="28"/>
          <w:szCs w:val="28"/>
        </w:rPr>
        <w:t>млн</w:t>
      </w:r>
      <w:r w:rsidR="00562A33" w:rsidRPr="00B842B0">
        <w:rPr>
          <w:rFonts w:ascii="Times New Roman" w:hAnsi="Times New Roman" w:cs="Times New Roman"/>
          <w:sz w:val="28"/>
          <w:szCs w:val="28"/>
        </w:rPr>
        <w:t>. рублей).</w:t>
      </w:r>
      <w:proofErr w:type="gramEnd"/>
    </w:p>
    <w:p w:rsidR="00562A33" w:rsidRPr="00562A33" w:rsidRDefault="00206744" w:rsidP="00B74EAE">
      <w:pPr>
        <w:ind w:firstLine="426"/>
        <w:jc w:val="both"/>
        <w:rPr>
          <w:rFonts w:ascii="Times New Roman" w:eastAsia="Lucida Sans Unicode" w:hAnsi="Times New Roman" w:cs="Times New Roman"/>
          <w:sz w:val="28"/>
          <w:szCs w:val="28"/>
        </w:rPr>
      </w:pPr>
      <w:r>
        <w:rPr>
          <w:rFonts w:ascii="Times New Roman" w:hAnsi="Times New Roman" w:cs="Times New Roman"/>
          <w:sz w:val="28"/>
          <w:szCs w:val="28"/>
        </w:rPr>
        <w:t xml:space="preserve">    </w:t>
      </w:r>
      <w:r w:rsidR="00562A33" w:rsidRPr="00B842B0">
        <w:rPr>
          <w:rFonts w:ascii="Times New Roman" w:hAnsi="Times New Roman" w:cs="Times New Roman"/>
          <w:sz w:val="28"/>
          <w:szCs w:val="28"/>
        </w:rPr>
        <w:t>В 2025 – 2027 годах индексы физического объема сос</w:t>
      </w:r>
      <w:r w:rsidR="003E33FD">
        <w:rPr>
          <w:rFonts w:ascii="Times New Roman" w:hAnsi="Times New Roman" w:cs="Times New Roman"/>
          <w:sz w:val="28"/>
          <w:szCs w:val="28"/>
        </w:rPr>
        <w:t>тавят 98,6 %, 95,7 % и  96,5 %  соответственно.</w:t>
      </w:r>
    </w:p>
    <w:p w:rsidR="00562A33" w:rsidRPr="00562A33" w:rsidRDefault="00562A33" w:rsidP="006A5EC8">
      <w:pPr>
        <w:ind w:firstLine="540"/>
        <w:jc w:val="both"/>
        <w:rPr>
          <w:rFonts w:ascii="Times New Roman" w:hAnsi="Times New Roman" w:cs="Times New Roman"/>
          <w:sz w:val="28"/>
          <w:szCs w:val="28"/>
        </w:rPr>
      </w:pPr>
    </w:p>
    <w:p w:rsidR="00562A33" w:rsidRPr="00206744" w:rsidRDefault="00562A33" w:rsidP="00231FA0">
      <w:pPr>
        <w:pStyle w:val="af1"/>
        <w:numPr>
          <w:ilvl w:val="0"/>
          <w:numId w:val="13"/>
        </w:numPr>
        <w:jc w:val="center"/>
        <w:rPr>
          <w:rFonts w:ascii="Times New Roman" w:eastAsia="Times New Roman" w:hAnsi="Times New Roman" w:cs="Times New Roman"/>
          <w:b/>
          <w:sz w:val="28"/>
          <w:szCs w:val="28"/>
        </w:rPr>
      </w:pPr>
      <w:r w:rsidRPr="00206744">
        <w:rPr>
          <w:rFonts w:ascii="Times New Roman" w:eastAsia="Times New Roman" w:hAnsi="Times New Roman" w:cs="Times New Roman"/>
          <w:b/>
          <w:sz w:val="28"/>
          <w:szCs w:val="28"/>
        </w:rPr>
        <w:t>Потребительский  рынок  товаров и услуг.</w:t>
      </w:r>
    </w:p>
    <w:p w:rsidR="00562A33" w:rsidRPr="004160A5" w:rsidRDefault="00562A33" w:rsidP="006A5EC8">
      <w:pPr>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4160A5">
        <w:rPr>
          <w:rFonts w:ascii="Times New Roman" w:hAnsi="Times New Roman" w:cs="Times New Roman"/>
          <w:sz w:val="28"/>
          <w:szCs w:val="28"/>
        </w:rPr>
        <w:t>На территории города Щигры действуют всего 193 торговых предприятия различных  форм собственности  (торговую деятельность осуществляют 148 ИП   и 37 юридических лиц), 16 предприятий общественного питания и 3</w:t>
      </w:r>
      <w:r w:rsidR="00206744">
        <w:rPr>
          <w:rFonts w:ascii="Times New Roman" w:hAnsi="Times New Roman" w:cs="Times New Roman"/>
          <w:sz w:val="28"/>
          <w:szCs w:val="28"/>
        </w:rPr>
        <w:t>2</w:t>
      </w:r>
      <w:r w:rsidRPr="004160A5">
        <w:rPr>
          <w:rFonts w:ascii="Times New Roman" w:hAnsi="Times New Roman" w:cs="Times New Roman"/>
          <w:sz w:val="28"/>
          <w:szCs w:val="28"/>
        </w:rPr>
        <w:t xml:space="preserve"> предприятия бытового обслуживания  разных  форм  собственности.</w:t>
      </w:r>
    </w:p>
    <w:p w:rsidR="00562A33" w:rsidRPr="004160A5" w:rsidRDefault="00562A33" w:rsidP="006A5EC8">
      <w:pPr>
        <w:tabs>
          <w:tab w:val="left" w:pos="1605"/>
          <w:tab w:val="center" w:pos="4677"/>
        </w:tabs>
        <w:ind w:firstLine="720"/>
        <w:jc w:val="both"/>
        <w:rPr>
          <w:rFonts w:ascii="Times New Roman" w:hAnsi="Times New Roman" w:cs="Times New Roman"/>
          <w:bCs/>
          <w:iCs/>
          <w:sz w:val="28"/>
          <w:szCs w:val="28"/>
        </w:rPr>
      </w:pPr>
      <w:r w:rsidRPr="004160A5">
        <w:rPr>
          <w:rFonts w:ascii="Times New Roman" w:hAnsi="Times New Roman" w:cs="Times New Roman"/>
          <w:bCs/>
          <w:iCs/>
          <w:sz w:val="28"/>
          <w:szCs w:val="28"/>
        </w:rPr>
        <w:t>Число субъектов малого и среднего предпринимательства увеличилось с 374 субъектов в 2022 году до 397 в 2023 году (увеличение 1,3 %).</w:t>
      </w:r>
    </w:p>
    <w:p w:rsidR="00562A33" w:rsidRPr="004160A5" w:rsidRDefault="00562A33" w:rsidP="006A5EC8">
      <w:pPr>
        <w:tabs>
          <w:tab w:val="left" w:pos="1605"/>
          <w:tab w:val="center" w:pos="4677"/>
        </w:tabs>
        <w:ind w:firstLine="709"/>
        <w:jc w:val="both"/>
        <w:rPr>
          <w:rFonts w:ascii="Times New Roman" w:hAnsi="Times New Roman" w:cs="Times New Roman"/>
          <w:sz w:val="28"/>
          <w:szCs w:val="28"/>
        </w:rPr>
      </w:pPr>
      <w:r w:rsidRPr="004160A5">
        <w:rPr>
          <w:rFonts w:ascii="Times New Roman" w:hAnsi="Times New Roman" w:cs="Times New Roman"/>
          <w:bCs/>
          <w:iCs/>
          <w:sz w:val="28"/>
          <w:szCs w:val="28"/>
        </w:rPr>
        <w:t xml:space="preserve">Число </w:t>
      </w:r>
      <w:proofErr w:type="spellStart"/>
      <w:r w:rsidRPr="004160A5">
        <w:rPr>
          <w:rFonts w:ascii="Times New Roman" w:hAnsi="Times New Roman" w:cs="Times New Roman"/>
          <w:bCs/>
          <w:iCs/>
          <w:sz w:val="28"/>
          <w:szCs w:val="28"/>
        </w:rPr>
        <w:t>самозанятых</w:t>
      </w:r>
      <w:proofErr w:type="spellEnd"/>
      <w:r w:rsidRPr="004160A5">
        <w:rPr>
          <w:rFonts w:ascii="Times New Roman" w:hAnsi="Times New Roman" w:cs="Times New Roman"/>
          <w:bCs/>
          <w:iCs/>
          <w:sz w:val="28"/>
          <w:szCs w:val="28"/>
        </w:rPr>
        <w:t xml:space="preserve"> на 01.01.2024 года </w:t>
      </w:r>
      <w:r w:rsidR="00B74614">
        <w:rPr>
          <w:rFonts w:ascii="Times New Roman" w:hAnsi="Times New Roman" w:cs="Times New Roman"/>
          <w:bCs/>
          <w:iCs/>
          <w:sz w:val="28"/>
          <w:szCs w:val="28"/>
        </w:rPr>
        <w:t xml:space="preserve"> </w:t>
      </w:r>
      <w:r w:rsidRPr="004160A5">
        <w:rPr>
          <w:rFonts w:ascii="Times New Roman" w:hAnsi="Times New Roman" w:cs="Times New Roman"/>
          <w:bCs/>
          <w:iCs/>
          <w:sz w:val="28"/>
          <w:szCs w:val="28"/>
        </w:rPr>
        <w:t>-</w:t>
      </w:r>
      <w:r w:rsidR="00B74614">
        <w:rPr>
          <w:rFonts w:ascii="Times New Roman" w:hAnsi="Times New Roman" w:cs="Times New Roman"/>
          <w:bCs/>
          <w:iCs/>
          <w:sz w:val="28"/>
          <w:szCs w:val="28"/>
        </w:rPr>
        <w:t xml:space="preserve"> </w:t>
      </w:r>
      <w:r w:rsidRPr="004160A5">
        <w:rPr>
          <w:rFonts w:ascii="Times New Roman" w:hAnsi="Times New Roman" w:cs="Times New Roman"/>
          <w:bCs/>
          <w:iCs/>
          <w:sz w:val="28"/>
          <w:szCs w:val="28"/>
        </w:rPr>
        <w:t xml:space="preserve">561 человек. </w:t>
      </w:r>
    </w:p>
    <w:p w:rsidR="00562A33" w:rsidRPr="004160A5" w:rsidRDefault="00B74614" w:rsidP="006A5EC8">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4160A5">
        <w:rPr>
          <w:rFonts w:ascii="Times New Roman" w:hAnsi="Times New Roman" w:cs="Times New Roman"/>
          <w:sz w:val="28"/>
          <w:szCs w:val="28"/>
        </w:rPr>
        <w:t>Нестационарных торговых предприятий насчитывается  31.</w:t>
      </w:r>
    </w:p>
    <w:p w:rsidR="00562A33" w:rsidRPr="004160A5" w:rsidRDefault="00B74614" w:rsidP="006A5EC8">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4160A5">
        <w:rPr>
          <w:rFonts w:ascii="Times New Roman" w:hAnsi="Times New Roman" w:cs="Times New Roman"/>
          <w:sz w:val="28"/>
          <w:szCs w:val="28"/>
        </w:rPr>
        <w:t xml:space="preserve">Стационарных торговых предприятий насчитывается  162, из них: </w:t>
      </w:r>
    </w:p>
    <w:p w:rsidR="00562A33" w:rsidRPr="004160A5" w:rsidRDefault="00562A33" w:rsidP="006A5EC8">
      <w:pPr>
        <w:jc w:val="both"/>
        <w:rPr>
          <w:rFonts w:ascii="Times New Roman" w:hAnsi="Times New Roman" w:cs="Times New Roman"/>
          <w:sz w:val="28"/>
          <w:szCs w:val="28"/>
        </w:rPr>
      </w:pPr>
      <w:r w:rsidRPr="004160A5">
        <w:rPr>
          <w:rFonts w:ascii="Times New Roman" w:hAnsi="Times New Roman" w:cs="Times New Roman"/>
          <w:sz w:val="28"/>
          <w:szCs w:val="28"/>
        </w:rPr>
        <w:t xml:space="preserve">- продовольственных – 41,  - непродовольственных – 100 (аптек -14),  - смешанных – 21.    </w:t>
      </w:r>
    </w:p>
    <w:p w:rsidR="00562A33" w:rsidRPr="004160A5" w:rsidRDefault="00562A33" w:rsidP="006A5EC8">
      <w:pPr>
        <w:ind w:firstLine="709"/>
        <w:jc w:val="both"/>
        <w:rPr>
          <w:rFonts w:ascii="Times New Roman" w:hAnsi="Times New Roman" w:cs="Times New Roman"/>
          <w:sz w:val="28"/>
          <w:szCs w:val="28"/>
        </w:rPr>
      </w:pPr>
      <w:r w:rsidRPr="004160A5">
        <w:rPr>
          <w:rFonts w:ascii="Times New Roman" w:hAnsi="Times New Roman" w:cs="Times New Roman"/>
          <w:sz w:val="28"/>
          <w:szCs w:val="28"/>
        </w:rPr>
        <w:t xml:space="preserve">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100%.  </w:t>
      </w:r>
    </w:p>
    <w:p w:rsidR="00562A33" w:rsidRPr="004160A5" w:rsidRDefault="00B74614" w:rsidP="006A5EC8">
      <w:pPr>
        <w:pStyle w:val="aff3"/>
        <w:ind w:firstLine="540"/>
        <w:jc w:val="both"/>
        <w:rPr>
          <w:rFonts w:cs="Times New Roman"/>
          <w:b/>
          <w:sz w:val="28"/>
          <w:szCs w:val="28"/>
        </w:rPr>
      </w:pPr>
      <w:r>
        <w:rPr>
          <w:rFonts w:cs="Times New Roman"/>
          <w:sz w:val="28"/>
          <w:szCs w:val="28"/>
        </w:rPr>
        <w:t xml:space="preserve">   </w:t>
      </w:r>
      <w:r w:rsidR="00562A33" w:rsidRPr="004160A5">
        <w:rPr>
          <w:rFonts w:cs="Times New Roman"/>
          <w:sz w:val="28"/>
          <w:szCs w:val="28"/>
        </w:rPr>
        <w:t>В</w:t>
      </w:r>
      <w:r>
        <w:rPr>
          <w:rFonts w:cs="Times New Roman"/>
          <w:sz w:val="28"/>
          <w:szCs w:val="28"/>
        </w:rPr>
        <w:t xml:space="preserve"> 2023 году  в </w:t>
      </w:r>
      <w:r w:rsidR="00562A33" w:rsidRPr="004160A5">
        <w:rPr>
          <w:rFonts w:cs="Times New Roman"/>
          <w:sz w:val="28"/>
          <w:szCs w:val="28"/>
        </w:rPr>
        <w:t xml:space="preserve"> городе </w:t>
      </w:r>
      <w:r>
        <w:rPr>
          <w:rFonts w:cs="Times New Roman"/>
          <w:sz w:val="28"/>
          <w:szCs w:val="28"/>
        </w:rPr>
        <w:t xml:space="preserve">осуществляли торговлю </w:t>
      </w:r>
      <w:r w:rsidR="00562A33" w:rsidRPr="004160A5">
        <w:rPr>
          <w:rFonts w:cs="Times New Roman"/>
          <w:sz w:val="28"/>
          <w:szCs w:val="28"/>
        </w:rPr>
        <w:t xml:space="preserve"> крупные торговые сети: </w:t>
      </w:r>
      <w:proofErr w:type="gramStart"/>
      <w:r w:rsidR="00562A33" w:rsidRPr="004160A5">
        <w:rPr>
          <w:rFonts w:cs="Times New Roman"/>
          <w:sz w:val="28"/>
          <w:szCs w:val="28"/>
        </w:rPr>
        <w:t xml:space="preserve">ООО «Агроторг», </w:t>
      </w:r>
      <w:r>
        <w:rPr>
          <w:rFonts w:cs="Times New Roman"/>
          <w:sz w:val="28"/>
          <w:szCs w:val="28"/>
        </w:rPr>
        <w:t xml:space="preserve">ЗАО «Тандер», </w:t>
      </w:r>
      <w:r w:rsidR="008F6AEF">
        <w:rPr>
          <w:rFonts w:cs="Times New Roman"/>
          <w:sz w:val="28"/>
          <w:szCs w:val="28"/>
        </w:rPr>
        <w:t xml:space="preserve"> </w:t>
      </w:r>
      <w:r>
        <w:rPr>
          <w:rFonts w:cs="Times New Roman"/>
          <w:sz w:val="28"/>
          <w:szCs w:val="28"/>
        </w:rPr>
        <w:t>АПК Холдинг  «</w:t>
      </w:r>
      <w:proofErr w:type="spellStart"/>
      <w:r>
        <w:rPr>
          <w:rFonts w:cs="Times New Roman"/>
          <w:sz w:val="28"/>
          <w:szCs w:val="28"/>
        </w:rPr>
        <w:t>ЭкоНива</w:t>
      </w:r>
      <w:proofErr w:type="spellEnd"/>
      <w:r>
        <w:rPr>
          <w:rFonts w:cs="Times New Roman"/>
          <w:sz w:val="28"/>
          <w:szCs w:val="28"/>
        </w:rPr>
        <w:t>»,</w:t>
      </w:r>
      <w:r w:rsidR="008F6AEF">
        <w:rPr>
          <w:rFonts w:cs="Times New Roman"/>
          <w:sz w:val="28"/>
          <w:szCs w:val="28"/>
        </w:rPr>
        <w:t xml:space="preserve"> продуктовые склады «Победа», «Светофор», магазины «</w:t>
      </w:r>
      <w:proofErr w:type="spellStart"/>
      <w:r w:rsidR="008F6AEF" w:rsidRPr="008F6AEF">
        <w:rPr>
          <w:rFonts w:cs="Times New Roman"/>
          <w:color w:val="000000"/>
          <w:sz w:val="28"/>
          <w:szCs w:val="28"/>
        </w:rPr>
        <w:t>FixPrice</w:t>
      </w:r>
      <w:proofErr w:type="spellEnd"/>
      <w:r w:rsidR="008F6AEF">
        <w:rPr>
          <w:rFonts w:cs="Times New Roman"/>
          <w:color w:val="000000"/>
          <w:sz w:val="28"/>
          <w:szCs w:val="28"/>
        </w:rPr>
        <w:t>», «Красное и белое», «Усадьба» и прочие.</w:t>
      </w:r>
      <w:proofErr w:type="gramEnd"/>
    </w:p>
    <w:p w:rsidR="00562A33" w:rsidRPr="004160A5" w:rsidRDefault="008F6AEF" w:rsidP="006A5EC8">
      <w:pPr>
        <w:pStyle w:val="af3"/>
        <w:ind w:left="0" w:firstLine="283"/>
        <w:jc w:val="both"/>
        <w:rPr>
          <w:rFonts w:ascii="Times New Roman" w:eastAsia="Lucida Sans Unicode" w:hAnsi="Times New Roman" w:cs="Times New Roman"/>
          <w:sz w:val="28"/>
          <w:szCs w:val="28"/>
        </w:rPr>
      </w:pPr>
      <w:r w:rsidRPr="00EF38D3">
        <w:rPr>
          <w:rFonts w:ascii="Times New Roman" w:eastAsia="Lucida Sans Unicode" w:hAnsi="Times New Roman" w:cs="Times New Roman"/>
          <w:b/>
          <w:sz w:val="28"/>
          <w:szCs w:val="28"/>
        </w:rPr>
        <w:t xml:space="preserve">       </w:t>
      </w:r>
      <w:r w:rsidR="00562A33" w:rsidRPr="00EF38D3">
        <w:rPr>
          <w:rFonts w:ascii="Times New Roman" w:eastAsia="Lucida Sans Unicode" w:hAnsi="Times New Roman" w:cs="Times New Roman"/>
          <w:b/>
          <w:sz w:val="28"/>
          <w:szCs w:val="28"/>
        </w:rPr>
        <w:t>Оборот розничной торговли</w:t>
      </w:r>
      <w:r w:rsidR="00562A33" w:rsidRPr="004160A5">
        <w:rPr>
          <w:rFonts w:ascii="Times New Roman" w:eastAsia="Lucida Sans Unicode" w:hAnsi="Times New Roman" w:cs="Times New Roman"/>
          <w:sz w:val="28"/>
          <w:szCs w:val="28"/>
        </w:rPr>
        <w:t xml:space="preserve"> по городу Щигры (по крупным и средним организациям)  за 2023 год составил  1580 748  тыс. руб. и вырос  по сравнению с уровнем 2022 года на  16,4 %.   </w:t>
      </w:r>
    </w:p>
    <w:p w:rsidR="00562A33" w:rsidRPr="004160A5" w:rsidRDefault="00562A33" w:rsidP="006A5EC8">
      <w:pPr>
        <w:jc w:val="both"/>
        <w:rPr>
          <w:rFonts w:ascii="Times New Roman" w:eastAsia="Lucida Sans Unicode" w:hAnsi="Times New Roman" w:cs="Times New Roman"/>
          <w:sz w:val="28"/>
          <w:szCs w:val="28"/>
        </w:rPr>
      </w:pPr>
      <w:r w:rsidRPr="004160A5">
        <w:rPr>
          <w:rFonts w:ascii="Times New Roman" w:eastAsia="Lucida Sans Unicode" w:hAnsi="Times New Roman" w:cs="Times New Roman"/>
          <w:sz w:val="28"/>
          <w:szCs w:val="28"/>
        </w:rPr>
        <w:tab/>
        <w:t>В 2024 году он составит 1</w:t>
      </w:r>
      <w:r w:rsidR="006A5EC8">
        <w:rPr>
          <w:rFonts w:ascii="Times New Roman" w:eastAsia="Lucida Sans Unicode" w:hAnsi="Times New Roman" w:cs="Times New Roman"/>
          <w:sz w:val="28"/>
          <w:szCs w:val="28"/>
        </w:rPr>
        <w:t> </w:t>
      </w:r>
      <w:r w:rsidRPr="004160A5">
        <w:rPr>
          <w:rFonts w:ascii="Times New Roman" w:eastAsia="Lucida Sans Unicode" w:hAnsi="Times New Roman" w:cs="Times New Roman"/>
          <w:sz w:val="28"/>
          <w:szCs w:val="28"/>
        </w:rPr>
        <w:t>780</w:t>
      </w:r>
      <w:r w:rsidR="006A5EC8">
        <w:rPr>
          <w:rFonts w:ascii="Times New Roman" w:eastAsia="Lucida Sans Unicode" w:hAnsi="Times New Roman" w:cs="Times New Roman"/>
          <w:sz w:val="28"/>
          <w:szCs w:val="28"/>
        </w:rPr>
        <w:t xml:space="preserve"> </w:t>
      </w:r>
      <w:r w:rsidRPr="004160A5">
        <w:rPr>
          <w:rFonts w:ascii="Times New Roman" w:eastAsia="Lucida Sans Unicode" w:hAnsi="Times New Roman" w:cs="Times New Roman"/>
          <w:sz w:val="28"/>
          <w:szCs w:val="28"/>
        </w:rPr>
        <w:t xml:space="preserve">949,7 тыс. рублей, что больше 2023 года на 12,7 %, рост оборота розничной торговли обусловлен повышением покупательской способности населения. </w:t>
      </w:r>
    </w:p>
    <w:p w:rsidR="00562A33" w:rsidRPr="004160A5" w:rsidRDefault="00562A33" w:rsidP="006A5EC8">
      <w:pPr>
        <w:jc w:val="both"/>
        <w:rPr>
          <w:rFonts w:ascii="Times New Roman" w:eastAsia="Lucida Sans Unicode" w:hAnsi="Times New Roman" w:cs="Times New Roman"/>
          <w:sz w:val="28"/>
          <w:szCs w:val="28"/>
        </w:rPr>
      </w:pPr>
      <w:r w:rsidRPr="004160A5">
        <w:rPr>
          <w:rFonts w:ascii="Times New Roman" w:eastAsia="Lucida Sans Unicode" w:hAnsi="Times New Roman" w:cs="Times New Roman"/>
          <w:sz w:val="28"/>
          <w:szCs w:val="28"/>
        </w:rPr>
        <w:tab/>
        <w:t>В прогнозируемые годы ожидается рост оборота розничной торговли:</w:t>
      </w:r>
    </w:p>
    <w:p w:rsidR="00562A33" w:rsidRPr="004160A5" w:rsidRDefault="00562A33" w:rsidP="006A5EC8">
      <w:pPr>
        <w:jc w:val="both"/>
        <w:rPr>
          <w:rFonts w:ascii="Times New Roman" w:eastAsia="Lucida Sans Unicode" w:hAnsi="Times New Roman" w:cs="Times New Roman"/>
          <w:sz w:val="28"/>
          <w:szCs w:val="28"/>
        </w:rPr>
      </w:pPr>
      <w:r w:rsidRPr="004160A5">
        <w:rPr>
          <w:rFonts w:ascii="Times New Roman" w:eastAsia="Lucida Sans Unicode" w:hAnsi="Times New Roman" w:cs="Times New Roman"/>
          <w:sz w:val="28"/>
          <w:szCs w:val="28"/>
        </w:rPr>
        <w:tab/>
        <w:t>-  2025 год -  9,2%  –  1944834,5 тыс. рублей;</w:t>
      </w:r>
    </w:p>
    <w:p w:rsidR="00562A33" w:rsidRPr="004160A5" w:rsidRDefault="00562A33" w:rsidP="006A5EC8">
      <w:pPr>
        <w:jc w:val="both"/>
        <w:rPr>
          <w:rFonts w:ascii="Times New Roman" w:eastAsia="Lucida Sans Unicode" w:hAnsi="Times New Roman" w:cs="Times New Roman"/>
          <w:sz w:val="28"/>
          <w:szCs w:val="28"/>
        </w:rPr>
      </w:pPr>
      <w:r w:rsidRPr="004160A5">
        <w:rPr>
          <w:rFonts w:ascii="Times New Roman" w:eastAsia="Lucida Sans Unicode" w:hAnsi="Times New Roman" w:cs="Times New Roman"/>
          <w:sz w:val="28"/>
          <w:szCs w:val="28"/>
        </w:rPr>
        <w:tab/>
        <w:t>-  2026 год – 7,</w:t>
      </w:r>
      <w:r w:rsidR="006A5EC8">
        <w:rPr>
          <w:rFonts w:ascii="Times New Roman" w:eastAsia="Lucida Sans Unicode" w:hAnsi="Times New Roman" w:cs="Times New Roman"/>
          <w:sz w:val="28"/>
          <w:szCs w:val="28"/>
        </w:rPr>
        <w:t>3</w:t>
      </w:r>
      <w:r w:rsidRPr="004160A5">
        <w:rPr>
          <w:rFonts w:ascii="Times New Roman" w:eastAsia="Lucida Sans Unicode" w:hAnsi="Times New Roman" w:cs="Times New Roman"/>
          <w:sz w:val="28"/>
          <w:szCs w:val="28"/>
        </w:rPr>
        <w:t xml:space="preserve">%  –  </w:t>
      </w:r>
      <w:r w:rsidR="006A5EC8">
        <w:rPr>
          <w:rFonts w:ascii="Times New Roman" w:eastAsia="Lucida Sans Unicode" w:hAnsi="Times New Roman" w:cs="Times New Roman"/>
          <w:sz w:val="28"/>
          <w:szCs w:val="28"/>
        </w:rPr>
        <w:t>2087446,0</w:t>
      </w:r>
      <w:r w:rsidRPr="004160A5">
        <w:rPr>
          <w:rFonts w:ascii="Times New Roman" w:eastAsia="Lucida Sans Unicode" w:hAnsi="Times New Roman" w:cs="Times New Roman"/>
          <w:sz w:val="28"/>
          <w:szCs w:val="28"/>
        </w:rPr>
        <w:t xml:space="preserve"> тыс. рублей;</w:t>
      </w:r>
    </w:p>
    <w:p w:rsidR="00562A33" w:rsidRPr="006B2758" w:rsidRDefault="00562A33" w:rsidP="00562A33">
      <w:pPr>
        <w:jc w:val="both"/>
        <w:rPr>
          <w:rFonts w:ascii="Times New Roman" w:eastAsia="Lucida Sans Unicode" w:hAnsi="Times New Roman" w:cs="Times New Roman"/>
          <w:sz w:val="28"/>
          <w:szCs w:val="28"/>
        </w:rPr>
      </w:pPr>
      <w:r w:rsidRPr="004160A5">
        <w:rPr>
          <w:rFonts w:ascii="Times New Roman" w:eastAsia="Lucida Sans Unicode" w:hAnsi="Times New Roman" w:cs="Times New Roman"/>
          <w:sz w:val="28"/>
          <w:szCs w:val="28"/>
        </w:rPr>
        <w:tab/>
        <w:t>-  2027 год  - 8,</w:t>
      </w:r>
      <w:r w:rsidR="006A5EC8">
        <w:rPr>
          <w:rFonts w:ascii="Times New Roman" w:eastAsia="Lucida Sans Unicode" w:hAnsi="Times New Roman" w:cs="Times New Roman"/>
          <w:sz w:val="28"/>
          <w:szCs w:val="28"/>
        </w:rPr>
        <w:t>9</w:t>
      </w:r>
      <w:r w:rsidRPr="004160A5">
        <w:rPr>
          <w:rFonts w:ascii="Times New Roman" w:eastAsia="Lucida Sans Unicode" w:hAnsi="Times New Roman" w:cs="Times New Roman"/>
          <w:sz w:val="28"/>
          <w:szCs w:val="28"/>
        </w:rPr>
        <w:t>%  –  2272962,1 тыс. рублей.</w:t>
      </w:r>
    </w:p>
    <w:p w:rsidR="00E93F0C" w:rsidRDefault="00EF38D3" w:rsidP="00E93F0C">
      <w:pPr>
        <w:ind w:firstLine="567"/>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562A33" w:rsidRPr="006B2758">
        <w:rPr>
          <w:rFonts w:ascii="Times New Roman" w:eastAsia="Lucida Sans Unicode" w:hAnsi="Times New Roman" w:cs="Times New Roman"/>
          <w:sz w:val="28"/>
          <w:szCs w:val="28"/>
        </w:rPr>
        <w:t>Рост оборота общественного питания предусматривается в основном за счет продолжающегося роста потребительских цен в прогнозируемом периоде и увеличения объемов при стабильной работе предприятий этой сферы.</w:t>
      </w:r>
    </w:p>
    <w:p w:rsidR="00E93F0C" w:rsidRDefault="006A5EC8" w:rsidP="00E93F0C">
      <w:pPr>
        <w:ind w:firstLine="567"/>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562A33" w:rsidRPr="006B2758">
        <w:rPr>
          <w:rFonts w:ascii="Times New Roman" w:eastAsia="Lucida Sans Unicode" w:hAnsi="Times New Roman" w:cs="Times New Roman"/>
          <w:sz w:val="28"/>
          <w:szCs w:val="28"/>
        </w:rPr>
        <w:t xml:space="preserve">На территории города Щигры имеется </w:t>
      </w:r>
      <w:r w:rsidR="0009076A">
        <w:rPr>
          <w:rFonts w:ascii="Times New Roman" w:eastAsia="Lucida Sans Unicode" w:hAnsi="Times New Roman" w:cs="Times New Roman"/>
          <w:sz w:val="28"/>
          <w:szCs w:val="28"/>
        </w:rPr>
        <w:t>2</w:t>
      </w:r>
      <w:r w:rsidR="0089445E">
        <w:rPr>
          <w:rFonts w:ascii="Times New Roman" w:eastAsia="Lucida Sans Unicode" w:hAnsi="Times New Roman" w:cs="Times New Roman"/>
          <w:sz w:val="28"/>
          <w:szCs w:val="28"/>
        </w:rPr>
        <w:t>2</w:t>
      </w:r>
      <w:r w:rsidR="00562A33" w:rsidRPr="006B2758">
        <w:rPr>
          <w:rFonts w:ascii="Times New Roman" w:eastAsia="Lucida Sans Unicode" w:hAnsi="Times New Roman" w:cs="Times New Roman"/>
          <w:sz w:val="28"/>
          <w:szCs w:val="28"/>
        </w:rPr>
        <w:t xml:space="preserve"> предприяти</w:t>
      </w:r>
      <w:r w:rsidR="0009076A">
        <w:rPr>
          <w:rFonts w:ascii="Times New Roman" w:eastAsia="Lucida Sans Unicode" w:hAnsi="Times New Roman" w:cs="Times New Roman"/>
          <w:sz w:val="28"/>
          <w:szCs w:val="28"/>
        </w:rPr>
        <w:t>е</w:t>
      </w:r>
      <w:r w:rsidR="00562A33" w:rsidRPr="006B2758">
        <w:rPr>
          <w:rFonts w:ascii="Times New Roman" w:eastAsia="Lucida Sans Unicode" w:hAnsi="Times New Roman" w:cs="Times New Roman"/>
          <w:sz w:val="28"/>
          <w:szCs w:val="28"/>
        </w:rPr>
        <w:t xml:space="preserve"> </w:t>
      </w:r>
      <w:r w:rsidR="00562A33" w:rsidRPr="006B2758">
        <w:rPr>
          <w:rFonts w:ascii="Times New Roman" w:eastAsia="Lucida Sans Unicode" w:hAnsi="Times New Roman" w:cs="Times New Roman"/>
          <w:sz w:val="28"/>
          <w:szCs w:val="28"/>
        </w:rPr>
        <w:lastRenderedPageBreak/>
        <w:t>общественного питания:</w:t>
      </w:r>
      <w:r w:rsidR="00E93F0C">
        <w:rPr>
          <w:rFonts w:ascii="Times New Roman" w:eastAsia="Lucida Sans Unicode" w:hAnsi="Times New Roman" w:cs="Times New Roman"/>
          <w:sz w:val="28"/>
          <w:szCs w:val="28"/>
        </w:rPr>
        <w:t xml:space="preserve"> </w:t>
      </w:r>
    </w:p>
    <w:p w:rsidR="007D5C8C" w:rsidRDefault="00562A33" w:rsidP="00E93F0C">
      <w:pPr>
        <w:jc w:val="both"/>
        <w:rPr>
          <w:rFonts w:ascii="Times New Roman" w:eastAsia="Lucida Sans Unicode" w:hAnsi="Times New Roman" w:cs="Times New Roman"/>
          <w:sz w:val="28"/>
          <w:szCs w:val="28"/>
        </w:rPr>
      </w:pPr>
      <w:r w:rsidRPr="006B2758">
        <w:rPr>
          <w:rFonts w:ascii="Times New Roman" w:eastAsia="Lucida Sans Unicode" w:hAnsi="Times New Roman" w:cs="Times New Roman"/>
          <w:sz w:val="28"/>
          <w:szCs w:val="28"/>
        </w:rPr>
        <w:t>- 7 столовых расположенных на предприятиях и в учебных заведениях,</w:t>
      </w:r>
    </w:p>
    <w:p w:rsidR="00562A33" w:rsidRPr="006B2758" w:rsidRDefault="00562A33" w:rsidP="007D5C8C">
      <w:pPr>
        <w:pStyle w:val="af3"/>
        <w:spacing w:after="0"/>
        <w:ind w:left="0"/>
        <w:jc w:val="both"/>
        <w:rPr>
          <w:rFonts w:ascii="Times New Roman" w:eastAsia="Lucida Sans Unicode" w:hAnsi="Times New Roman" w:cs="Times New Roman"/>
          <w:sz w:val="28"/>
          <w:szCs w:val="28"/>
        </w:rPr>
      </w:pPr>
      <w:r w:rsidRPr="006B2758">
        <w:rPr>
          <w:rFonts w:ascii="Times New Roman" w:eastAsia="Lucida Sans Unicode" w:hAnsi="Times New Roman" w:cs="Times New Roman"/>
          <w:sz w:val="28"/>
          <w:szCs w:val="28"/>
        </w:rPr>
        <w:t>- 3 закусочные,</w:t>
      </w:r>
    </w:p>
    <w:p w:rsidR="00562A33" w:rsidRPr="006B2758" w:rsidRDefault="00562A33" w:rsidP="007D5C8C">
      <w:pPr>
        <w:pStyle w:val="af3"/>
        <w:spacing w:after="0"/>
        <w:ind w:left="0"/>
        <w:jc w:val="both"/>
        <w:rPr>
          <w:rFonts w:ascii="Times New Roman" w:eastAsia="Lucida Sans Unicode" w:hAnsi="Times New Roman" w:cs="Times New Roman"/>
          <w:sz w:val="28"/>
          <w:szCs w:val="28"/>
        </w:rPr>
      </w:pPr>
      <w:r w:rsidRPr="006B2758">
        <w:rPr>
          <w:rFonts w:ascii="Times New Roman" w:eastAsia="Lucida Sans Unicode" w:hAnsi="Times New Roman" w:cs="Times New Roman"/>
          <w:sz w:val="28"/>
          <w:szCs w:val="28"/>
        </w:rPr>
        <w:t>- 1 ресторан,</w:t>
      </w:r>
    </w:p>
    <w:p w:rsidR="00562A33" w:rsidRPr="006B2758" w:rsidRDefault="00562A33" w:rsidP="007D5C8C">
      <w:pPr>
        <w:pStyle w:val="af3"/>
        <w:spacing w:after="0"/>
        <w:ind w:left="0"/>
        <w:jc w:val="both"/>
        <w:rPr>
          <w:rFonts w:ascii="Times New Roman" w:eastAsia="Lucida Sans Unicode" w:hAnsi="Times New Roman" w:cs="Times New Roman"/>
          <w:sz w:val="28"/>
          <w:szCs w:val="28"/>
        </w:rPr>
      </w:pPr>
      <w:r w:rsidRPr="006B2758">
        <w:rPr>
          <w:rFonts w:ascii="Times New Roman" w:eastAsia="Lucida Sans Unicode" w:hAnsi="Times New Roman" w:cs="Times New Roman"/>
          <w:sz w:val="28"/>
          <w:szCs w:val="28"/>
        </w:rPr>
        <w:t>- 1 бар,</w:t>
      </w:r>
    </w:p>
    <w:p w:rsidR="00562A33" w:rsidRPr="006B2758" w:rsidRDefault="00562A33" w:rsidP="007D5C8C">
      <w:pPr>
        <w:pStyle w:val="af3"/>
        <w:spacing w:after="0"/>
        <w:ind w:left="0" w:firstLine="1"/>
        <w:jc w:val="both"/>
        <w:rPr>
          <w:rFonts w:ascii="Times New Roman" w:eastAsia="Lucida Sans Unicode" w:hAnsi="Times New Roman" w:cs="Times New Roman"/>
          <w:sz w:val="28"/>
          <w:szCs w:val="28"/>
        </w:rPr>
      </w:pPr>
      <w:r w:rsidRPr="006B2758">
        <w:rPr>
          <w:rFonts w:ascii="Times New Roman" w:eastAsia="Lucida Sans Unicode" w:hAnsi="Times New Roman" w:cs="Times New Roman"/>
          <w:sz w:val="28"/>
          <w:szCs w:val="28"/>
        </w:rPr>
        <w:t xml:space="preserve">- </w:t>
      </w:r>
      <w:r w:rsidR="0089445E">
        <w:rPr>
          <w:rFonts w:ascii="Times New Roman" w:eastAsia="Lucida Sans Unicode" w:hAnsi="Times New Roman" w:cs="Times New Roman"/>
          <w:sz w:val="28"/>
          <w:szCs w:val="28"/>
        </w:rPr>
        <w:t>5</w:t>
      </w:r>
      <w:r w:rsidRPr="006B2758">
        <w:rPr>
          <w:rFonts w:ascii="Times New Roman" w:eastAsia="Lucida Sans Unicode" w:hAnsi="Times New Roman" w:cs="Times New Roman"/>
          <w:sz w:val="28"/>
          <w:szCs w:val="28"/>
        </w:rPr>
        <w:t xml:space="preserve"> кафе,</w:t>
      </w:r>
    </w:p>
    <w:p w:rsidR="00562A33" w:rsidRPr="006B2758" w:rsidRDefault="00562A33" w:rsidP="007D5C8C">
      <w:pPr>
        <w:pStyle w:val="af3"/>
        <w:spacing w:after="0"/>
        <w:ind w:left="0"/>
        <w:jc w:val="both"/>
        <w:rPr>
          <w:rFonts w:ascii="Times New Roman" w:eastAsia="Lucida Sans Unicode" w:hAnsi="Times New Roman" w:cs="Times New Roman"/>
          <w:sz w:val="28"/>
          <w:szCs w:val="28"/>
        </w:rPr>
      </w:pPr>
      <w:r w:rsidRPr="006B2758">
        <w:rPr>
          <w:rFonts w:ascii="Times New Roman" w:eastAsia="Lucida Sans Unicode" w:hAnsi="Times New Roman" w:cs="Times New Roman"/>
          <w:sz w:val="28"/>
          <w:szCs w:val="28"/>
        </w:rPr>
        <w:t xml:space="preserve">- 5 киосков продажи </w:t>
      </w:r>
      <w:proofErr w:type="spellStart"/>
      <w:r w:rsidRPr="006B2758">
        <w:rPr>
          <w:rFonts w:ascii="Times New Roman" w:eastAsia="Lucida Sans Unicode" w:hAnsi="Times New Roman" w:cs="Times New Roman"/>
          <w:sz w:val="28"/>
          <w:szCs w:val="28"/>
        </w:rPr>
        <w:t>шаурмы</w:t>
      </w:r>
      <w:proofErr w:type="spellEnd"/>
      <w:r w:rsidRPr="006B2758">
        <w:rPr>
          <w:rFonts w:ascii="Times New Roman" w:eastAsia="Lucida Sans Unicode" w:hAnsi="Times New Roman" w:cs="Times New Roman"/>
          <w:sz w:val="28"/>
          <w:szCs w:val="28"/>
        </w:rPr>
        <w:t xml:space="preserve"> и хот-догов.</w:t>
      </w:r>
    </w:p>
    <w:p w:rsidR="003E33FD" w:rsidRDefault="00EF38D3" w:rsidP="007D5C8C">
      <w:pPr>
        <w:pStyle w:val="af3"/>
        <w:spacing w:after="0"/>
        <w:ind w:left="0"/>
        <w:jc w:val="both"/>
        <w:rPr>
          <w:rFonts w:ascii="Times New Roman" w:hAnsi="Times New Roman" w:cs="Times New Roman"/>
          <w:sz w:val="28"/>
          <w:szCs w:val="28"/>
        </w:rPr>
      </w:pPr>
      <w:r>
        <w:rPr>
          <w:rFonts w:ascii="Times New Roman" w:eastAsia="Lucida Sans Unicode" w:hAnsi="Times New Roman" w:cs="Times New Roman"/>
          <w:sz w:val="28"/>
          <w:szCs w:val="28"/>
        </w:rPr>
        <w:t xml:space="preserve">        </w:t>
      </w:r>
      <w:r w:rsidR="00562A33" w:rsidRPr="006B2758">
        <w:rPr>
          <w:rFonts w:ascii="Times New Roman" w:eastAsia="Lucida Sans Unicode" w:hAnsi="Times New Roman" w:cs="Times New Roman"/>
          <w:sz w:val="28"/>
          <w:szCs w:val="28"/>
        </w:rPr>
        <w:t xml:space="preserve">Значимыми предприятиями этой сферы </w:t>
      </w:r>
      <w:r w:rsidR="006A5EC8">
        <w:rPr>
          <w:rFonts w:ascii="Times New Roman" w:eastAsia="Lucida Sans Unicode" w:hAnsi="Times New Roman" w:cs="Times New Roman"/>
          <w:sz w:val="28"/>
          <w:szCs w:val="28"/>
        </w:rPr>
        <w:t xml:space="preserve">в 2023 году - </w:t>
      </w:r>
      <w:r w:rsidR="00562A33" w:rsidRPr="006B2758">
        <w:rPr>
          <w:rFonts w:ascii="Times New Roman" w:eastAsia="Lucida Sans Unicode" w:hAnsi="Times New Roman" w:cs="Times New Roman"/>
          <w:sz w:val="28"/>
          <w:szCs w:val="28"/>
        </w:rPr>
        <w:t xml:space="preserve"> </w:t>
      </w:r>
      <w:r w:rsidR="00E93F0C">
        <w:rPr>
          <w:rFonts w:ascii="Times New Roman" w:eastAsia="Lucida Sans Unicode" w:hAnsi="Times New Roman" w:cs="Times New Roman"/>
          <w:sz w:val="28"/>
          <w:szCs w:val="28"/>
        </w:rPr>
        <w:t>ПО</w:t>
      </w:r>
      <w:r w:rsidR="00562A33" w:rsidRPr="006B2758">
        <w:rPr>
          <w:rFonts w:ascii="Times New Roman" w:eastAsia="Lucida Sans Unicode" w:hAnsi="Times New Roman" w:cs="Times New Roman"/>
          <w:sz w:val="28"/>
          <w:szCs w:val="28"/>
        </w:rPr>
        <w:t xml:space="preserve">  «</w:t>
      </w:r>
      <w:proofErr w:type="spellStart"/>
      <w:r w:rsidR="00562A33" w:rsidRPr="006B2758">
        <w:rPr>
          <w:rFonts w:ascii="Times New Roman" w:eastAsia="Lucida Sans Unicode" w:hAnsi="Times New Roman" w:cs="Times New Roman"/>
          <w:sz w:val="28"/>
          <w:szCs w:val="28"/>
        </w:rPr>
        <w:t>Щигровское</w:t>
      </w:r>
      <w:proofErr w:type="spellEnd"/>
      <w:r w:rsidR="00562A33" w:rsidRPr="006B2758">
        <w:rPr>
          <w:rFonts w:ascii="Times New Roman" w:eastAsia="Lucida Sans Unicode" w:hAnsi="Times New Roman" w:cs="Times New Roman"/>
          <w:sz w:val="28"/>
          <w:szCs w:val="28"/>
        </w:rPr>
        <w:t xml:space="preserve">» и </w:t>
      </w:r>
      <w:r w:rsidR="00E93F0C">
        <w:rPr>
          <w:rFonts w:ascii="Times New Roman" w:eastAsia="Lucida Sans Unicode" w:hAnsi="Times New Roman" w:cs="Times New Roman"/>
          <w:sz w:val="28"/>
          <w:szCs w:val="28"/>
        </w:rPr>
        <w:t>МУП</w:t>
      </w:r>
      <w:r w:rsidR="00562A33" w:rsidRPr="006B2758">
        <w:rPr>
          <w:rFonts w:ascii="Times New Roman" w:hAnsi="Times New Roman" w:cs="Times New Roman"/>
          <w:sz w:val="28"/>
          <w:szCs w:val="28"/>
        </w:rPr>
        <w:t xml:space="preserve"> «Кафе №1-Вечерний ресторан».</w:t>
      </w:r>
      <w:r>
        <w:rPr>
          <w:rFonts w:ascii="Times New Roman" w:hAnsi="Times New Roman" w:cs="Times New Roman"/>
          <w:sz w:val="28"/>
          <w:szCs w:val="28"/>
        </w:rPr>
        <w:t xml:space="preserve"> </w:t>
      </w:r>
      <w:r w:rsidR="00292B1C">
        <w:rPr>
          <w:rFonts w:ascii="Times New Roman" w:hAnsi="Times New Roman" w:cs="Times New Roman"/>
          <w:sz w:val="28"/>
          <w:szCs w:val="28"/>
        </w:rPr>
        <w:t xml:space="preserve">В 2024 году во исполнение </w:t>
      </w:r>
      <w:r w:rsidR="00292B1C" w:rsidRPr="00292B1C">
        <w:rPr>
          <w:rFonts w:ascii="Times New Roman" w:hAnsi="Times New Roman" w:cs="Times New Roman"/>
          <w:bCs/>
          <w:color w:val="333333"/>
          <w:sz w:val="28"/>
          <w:szCs w:val="28"/>
          <w:shd w:val="clear" w:color="auto" w:fill="FFFFFF"/>
        </w:rPr>
        <w:t>Федерального</w:t>
      </w:r>
      <w:r w:rsidR="00292B1C" w:rsidRPr="00292B1C">
        <w:rPr>
          <w:rFonts w:ascii="Times New Roman" w:hAnsi="Times New Roman" w:cs="Times New Roman"/>
          <w:color w:val="333333"/>
          <w:sz w:val="28"/>
          <w:szCs w:val="28"/>
          <w:shd w:val="clear" w:color="auto" w:fill="FFFFFF"/>
        </w:rPr>
        <w:t> </w:t>
      </w:r>
      <w:r w:rsidR="00292B1C" w:rsidRPr="00292B1C">
        <w:rPr>
          <w:rFonts w:ascii="Times New Roman" w:hAnsi="Times New Roman" w:cs="Times New Roman"/>
          <w:bCs/>
          <w:color w:val="333333"/>
          <w:sz w:val="28"/>
          <w:szCs w:val="28"/>
          <w:shd w:val="clear" w:color="auto" w:fill="FFFFFF"/>
        </w:rPr>
        <w:t>закона</w:t>
      </w:r>
      <w:r w:rsidR="00292B1C">
        <w:rPr>
          <w:rFonts w:ascii="Times New Roman" w:hAnsi="Times New Roman" w:cs="Times New Roman"/>
          <w:sz w:val="28"/>
          <w:szCs w:val="28"/>
        </w:rPr>
        <w:t xml:space="preserve"> от 27.12.2019</w:t>
      </w:r>
      <w:r>
        <w:rPr>
          <w:rFonts w:ascii="Times New Roman" w:hAnsi="Times New Roman" w:cs="Times New Roman"/>
          <w:sz w:val="28"/>
          <w:szCs w:val="28"/>
        </w:rPr>
        <w:t xml:space="preserve"> </w:t>
      </w:r>
      <w:r w:rsidR="00292B1C">
        <w:rPr>
          <w:rFonts w:ascii="Times New Roman" w:hAnsi="Times New Roman" w:cs="Times New Roman"/>
          <w:sz w:val="28"/>
          <w:szCs w:val="28"/>
        </w:rPr>
        <w:t xml:space="preserve"> №485-ФЗ</w:t>
      </w:r>
      <w:r>
        <w:rPr>
          <w:rFonts w:ascii="Times New Roman" w:hAnsi="Times New Roman" w:cs="Times New Roman"/>
          <w:sz w:val="28"/>
          <w:szCs w:val="28"/>
        </w:rPr>
        <w:t xml:space="preserve">   </w:t>
      </w:r>
      <w:r w:rsidR="00292B1C">
        <w:rPr>
          <w:rFonts w:ascii="Times New Roman" w:hAnsi="Times New Roman" w:cs="Times New Roman"/>
          <w:sz w:val="28"/>
          <w:szCs w:val="28"/>
        </w:rPr>
        <w:t xml:space="preserve">МУП </w:t>
      </w:r>
      <w:r w:rsidR="00292B1C" w:rsidRPr="006B2758">
        <w:rPr>
          <w:rFonts w:ascii="Times New Roman" w:hAnsi="Times New Roman" w:cs="Times New Roman"/>
          <w:sz w:val="28"/>
          <w:szCs w:val="28"/>
        </w:rPr>
        <w:t>«Кафе №1-Вечерний ресторан»</w:t>
      </w:r>
      <w:r w:rsidR="00292B1C">
        <w:rPr>
          <w:rFonts w:ascii="Times New Roman" w:hAnsi="Times New Roman" w:cs="Times New Roman"/>
          <w:sz w:val="28"/>
          <w:szCs w:val="28"/>
        </w:rPr>
        <w:t xml:space="preserve"> было ликвидировано</w:t>
      </w:r>
      <w:r w:rsidR="00E93F0C">
        <w:rPr>
          <w:rFonts w:ascii="Times New Roman" w:hAnsi="Times New Roman" w:cs="Times New Roman"/>
          <w:sz w:val="28"/>
          <w:szCs w:val="28"/>
        </w:rPr>
        <w:t xml:space="preserve"> </w:t>
      </w:r>
      <w:r w:rsidR="009B0B10">
        <w:rPr>
          <w:rFonts w:ascii="Times New Roman" w:hAnsi="Times New Roman" w:cs="Times New Roman"/>
          <w:sz w:val="28"/>
          <w:szCs w:val="28"/>
        </w:rPr>
        <w:t>(запись в  ЕГРЮЛ о ликвидации юридического лица  24.10.2024</w:t>
      </w:r>
      <w:r w:rsidR="00E93F0C">
        <w:rPr>
          <w:rFonts w:ascii="Times New Roman" w:hAnsi="Times New Roman" w:cs="Times New Roman"/>
          <w:sz w:val="28"/>
          <w:szCs w:val="28"/>
        </w:rPr>
        <w:t xml:space="preserve"> </w:t>
      </w:r>
      <w:r w:rsidR="009B0B10">
        <w:rPr>
          <w:rFonts w:ascii="Times New Roman" w:hAnsi="Times New Roman" w:cs="Times New Roman"/>
          <w:sz w:val="28"/>
          <w:szCs w:val="28"/>
        </w:rPr>
        <w:t>г.  за  ГРН 22446001561500).</w:t>
      </w:r>
    </w:p>
    <w:p w:rsidR="00562A33" w:rsidRPr="006B2758" w:rsidRDefault="003E33FD" w:rsidP="007D5C8C">
      <w:pPr>
        <w:pStyle w:val="af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F38D3">
        <w:rPr>
          <w:rFonts w:ascii="Times New Roman" w:hAnsi="Times New Roman" w:cs="Times New Roman"/>
          <w:sz w:val="28"/>
          <w:szCs w:val="28"/>
        </w:rPr>
        <w:t xml:space="preserve"> </w:t>
      </w:r>
      <w:r w:rsidR="00562A33" w:rsidRPr="00EF38D3">
        <w:rPr>
          <w:rFonts w:ascii="Times New Roman" w:hAnsi="Times New Roman" w:cs="Times New Roman"/>
          <w:b/>
          <w:sz w:val="28"/>
          <w:szCs w:val="28"/>
        </w:rPr>
        <w:t>Оборот общественного питания</w:t>
      </w:r>
      <w:r w:rsidR="00562A33" w:rsidRPr="006B2758">
        <w:rPr>
          <w:rFonts w:ascii="Times New Roman" w:hAnsi="Times New Roman" w:cs="Times New Roman"/>
          <w:sz w:val="28"/>
          <w:szCs w:val="28"/>
        </w:rPr>
        <w:t xml:space="preserve"> по городу (по крупным и средним организациям) за 2023 год составил 12095,8 тыс. руб., что выше уровня 2022 года на 12,5 %.</w:t>
      </w:r>
    </w:p>
    <w:p w:rsidR="00562A33" w:rsidRPr="006B2758" w:rsidRDefault="00EF38D3" w:rsidP="006A5EC8">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6B2758">
        <w:rPr>
          <w:rFonts w:ascii="Times New Roman" w:hAnsi="Times New Roman" w:cs="Times New Roman"/>
          <w:sz w:val="28"/>
          <w:szCs w:val="28"/>
        </w:rPr>
        <w:t>В 2024 году оборот общественного питания составит 12958,60 тыс. рублей,  выше на 7,1 % к 2023 году.</w:t>
      </w:r>
      <w:r w:rsidR="00E93F0C">
        <w:rPr>
          <w:rFonts w:ascii="Times New Roman" w:hAnsi="Times New Roman" w:cs="Times New Roman"/>
          <w:sz w:val="28"/>
          <w:szCs w:val="28"/>
        </w:rPr>
        <w:t xml:space="preserve"> </w:t>
      </w:r>
      <w:r w:rsidR="00562A33" w:rsidRPr="006B2758">
        <w:rPr>
          <w:rFonts w:ascii="Times New Roman" w:hAnsi="Times New Roman" w:cs="Times New Roman"/>
          <w:sz w:val="28"/>
          <w:szCs w:val="28"/>
        </w:rPr>
        <w:t>С 2025 по 2027 годы оборот общественного питания по городу в целом вырастет с 13635,5 тыс. рублей, до 14822,0 тыс. рублей. Рост на прогнозируемые годы составит:</w:t>
      </w:r>
    </w:p>
    <w:p w:rsidR="00562A33" w:rsidRPr="006B2758" w:rsidRDefault="00562A33" w:rsidP="00EF38D3">
      <w:pPr>
        <w:ind w:firstLine="567"/>
        <w:jc w:val="both"/>
        <w:rPr>
          <w:rFonts w:ascii="Times New Roman" w:hAnsi="Times New Roman" w:cs="Times New Roman"/>
          <w:sz w:val="28"/>
          <w:szCs w:val="28"/>
        </w:rPr>
      </w:pPr>
      <w:r w:rsidRPr="006B2758">
        <w:rPr>
          <w:rFonts w:ascii="Times New Roman" w:hAnsi="Times New Roman" w:cs="Times New Roman"/>
          <w:sz w:val="28"/>
          <w:szCs w:val="28"/>
        </w:rPr>
        <w:t>2025 год - 5,2%,</w:t>
      </w:r>
    </w:p>
    <w:p w:rsidR="00562A33" w:rsidRPr="006B2758" w:rsidRDefault="00562A33" w:rsidP="00EF38D3">
      <w:pPr>
        <w:ind w:firstLine="567"/>
        <w:jc w:val="both"/>
        <w:rPr>
          <w:rFonts w:ascii="Times New Roman" w:hAnsi="Times New Roman" w:cs="Times New Roman"/>
          <w:sz w:val="28"/>
          <w:szCs w:val="28"/>
        </w:rPr>
      </w:pPr>
      <w:r w:rsidRPr="006B2758">
        <w:rPr>
          <w:rFonts w:ascii="Times New Roman" w:hAnsi="Times New Roman" w:cs="Times New Roman"/>
          <w:sz w:val="28"/>
          <w:szCs w:val="28"/>
        </w:rPr>
        <w:t>2026 год - 4,3%,</w:t>
      </w:r>
    </w:p>
    <w:p w:rsidR="00562A33" w:rsidRPr="006B2758" w:rsidRDefault="00562A33" w:rsidP="00EF38D3">
      <w:pPr>
        <w:ind w:firstLine="567"/>
        <w:jc w:val="both"/>
        <w:rPr>
          <w:rFonts w:ascii="Times New Roman" w:hAnsi="Times New Roman" w:cs="Times New Roman"/>
          <w:sz w:val="28"/>
          <w:szCs w:val="28"/>
        </w:rPr>
      </w:pPr>
      <w:r w:rsidRPr="006B2758">
        <w:rPr>
          <w:rFonts w:ascii="Times New Roman" w:hAnsi="Times New Roman" w:cs="Times New Roman"/>
          <w:sz w:val="28"/>
          <w:szCs w:val="28"/>
        </w:rPr>
        <w:t>2027 год-  4,2%.</w:t>
      </w:r>
    </w:p>
    <w:p w:rsidR="00231FA0" w:rsidRDefault="00562A33" w:rsidP="00E93F0C">
      <w:pPr>
        <w:pStyle w:val="af3"/>
        <w:spacing w:after="0"/>
        <w:ind w:left="0" w:firstLine="567"/>
        <w:jc w:val="both"/>
        <w:rPr>
          <w:rFonts w:ascii="Times New Roman" w:eastAsia="Lucida Sans Unicode" w:hAnsi="Times New Roman" w:cs="Times New Roman"/>
          <w:sz w:val="28"/>
          <w:szCs w:val="28"/>
        </w:rPr>
      </w:pPr>
      <w:r w:rsidRPr="00EF38D3">
        <w:rPr>
          <w:rFonts w:ascii="Times New Roman" w:eastAsia="Lucida Sans Unicode" w:hAnsi="Times New Roman" w:cs="Times New Roman"/>
          <w:sz w:val="28"/>
          <w:szCs w:val="28"/>
        </w:rPr>
        <w:t>Рынок платных услуг</w:t>
      </w:r>
      <w:r w:rsidRPr="006B2758">
        <w:rPr>
          <w:rFonts w:ascii="Times New Roman" w:eastAsia="Lucida Sans Unicode" w:hAnsi="Times New Roman" w:cs="Times New Roman"/>
          <w:sz w:val="28"/>
          <w:szCs w:val="28"/>
        </w:rPr>
        <w:t xml:space="preserve"> населению города сформирован достаточно полно. Планируемый в 2024-2027 годах рост объема услуг предусматривается как за счет роста потребительских цен, так и за счет  наращивания объемов оказываемых услуг субъектами, оказывающими услуги.</w:t>
      </w:r>
      <w:r w:rsidR="00EF38D3">
        <w:rPr>
          <w:rFonts w:ascii="Times New Roman" w:eastAsia="Lucida Sans Unicode" w:hAnsi="Times New Roman" w:cs="Times New Roman"/>
          <w:sz w:val="28"/>
          <w:szCs w:val="28"/>
        </w:rPr>
        <w:t xml:space="preserve"> </w:t>
      </w:r>
      <w:r w:rsidRPr="006B2758">
        <w:rPr>
          <w:rFonts w:ascii="Times New Roman" w:eastAsia="Lucida Sans Unicode" w:hAnsi="Times New Roman" w:cs="Times New Roman"/>
          <w:sz w:val="28"/>
          <w:szCs w:val="28"/>
        </w:rPr>
        <w:t>С развитием свободной торговли и частного предпринимательства расширился торговый сектор экономики. В городе сформировалось два основных канала реализации потребительских товаров - стационарная торговая сеть и рынок.</w:t>
      </w:r>
      <w:r w:rsidR="00E93F0C">
        <w:rPr>
          <w:rFonts w:ascii="Times New Roman" w:eastAsia="Lucida Sans Unicode" w:hAnsi="Times New Roman" w:cs="Times New Roman"/>
          <w:sz w:val="28"/>
          <w:szCs w:val="28"/>
        </w:rPr>
        <w:t xml:space="preserve"> </w:t>
      </w:r>
      <w:r w:rsidRPr="006B2758">
        <w:rPr>
          <w:rFonts w:ascii="Times New Roman" w:eastAsia="Lucida Sans Unicode" w:hAnsi="Times New Roman" w:cs="Times New Roman"/>
          <w:sz w:val="28"/>
          <w:szCs w:val="28"/>
        </w:rPr>
        <w:t>Состояние потребительского рынка города можно охарактеризовать, как стабильное.</w:t>
      </w:r>
      <w:r w:rsidR="00E93F0C">
        <w:rPr>
          <w:rFonts w:ascii="Times New Roman" w:eastAsia="Lucida Sans Unicode" w:hAnsi="Times New Roman" w:cs="Times New Roman"/>
          <w:sz w:val="28"/>
          <w:szCs w:val="28"/>
        </w:rPr>
        <w:t xml:space="preserve"> </w:t>
      </w:r>
      <w:r w:rsidRPr="006B2758">
        <w:rPr>
          <w:rFonts w:ascii="Times New Roman" w:eastAsia="Lucida Sans Unicode" w:hAnsi="Times New Roman" w:cs="Times New Roman"/>
          <w:sz w:val="28"/>
          <w:szCs w:val="28"/>
        </w:rPr>
        <w:t>Сформирована рыночная инфраструктура, которая позволяет обеспечить насыщение потребительского рынка города продовольственными и промышленными товарами в широком ассортименте</w:t>
      </w:r>
      <w:r w:rsidR="00231FA0">
        <w:rPr>
          <w:rFonts w:ascii="Times New Roman" w:eastAsia="Lucida Sans Unicode" w:hAnsi="Times New Roman" w:cs="Times New Roman"/>
          <w:sz w:val="28"/>
          <w:szCs w:val="28"/>
        </w:rPr>
        <w:t>.</w:t>
      </w:r>
    </w:p>
    <w:p w:rsidR="00EF38D3" w:rsidRDefault="00562A33" w:rsidP="00231FA0">
      <w:pPr>
        <w:pStyle w:val="af3"/>
        <w:spacing w:after="0"/>
        <w:ind w:left="0" w:firstLine="567"/>
        <w:rPr>
          <w:rFonts w:ascii="Times New Roman" w:eastAsia="Lucida Sans Unicode" w:hAnsi="Times New Roman" w:cs="Times New Roman"/>
          <w:sz w:val="28"/>
          <w:szCs w:val="28"/>
        </w:rPr>
      </w:pPr>
      <w:r w:rsidRPr="00EF38D3">
        <w:rPr>
          <w:rFonts w:ascii="Times New Roman" w:eastAsia="Lucida Sans Unicode" w:hAnsi="Times New Roman" w:cs="Times New Roman"/>
          <w:b/>
          <w:sz w:val="28"/>
          <w:szCs w:val="28"/>
        </w:rPr>
        <w:t>Объем платных услуг</w:t>
      </w:r>
      <w:r w:rsidRPr="006B2758">
        <w:rPr>
          <w:rFonts w:ascii="Times New Roman" w:eastAsia="Lucida Sans Unicode" w:hAnsi="Times New Roman" w:cs="Times New Roman"/>
          <w:sz w:val="28"/>
          <w:szCs w:val="28"/>
        </w:rPr>
        <w:t xml:space="preserve"> за 2023 год </w:t>
      </w:r>
      <w:r w:rsidRPr="006B2758">
        <w:rPr>
          <w:rFonts w:ascii="Times New Roman" w:hAnsi="Times New Roman" w:cs="Times New Roman"/>
          <w:sz w:val="28"/>
          <w:szCs w:val="28"/>
        </w:rPr>
        <w:t xml:space="preserve">(по крупным и средним организациям) </w:t>
      </w:r>
      <w:r w:rsidRPr="006B2758">
        <w:rPr>
          <w:rFonts w:ascii="Times New Roman" w:eastAsia="Lucida Sans Unicode" w:hAnsi="Times New Roman" w:cs="Times New Roman"/>
          <w:sz w:val="28"/>
          <w:szCs w:val="28"/>
        </w:rPr>
        <w:t xml:space="preserve">составил  130810,0 тыс. руб., объем к 2022году  </w:t>
      </w:r>
      <w:r w:rsidR="00E93F0C">
        <w:rPr>
          <w:rFonts w:ascii="Times New Roman" w:eastAsia="Lucida Sans Unicode" w:hAnsi="Times New Roman" w:cs="Times New Roman"/>
          <w:sz w:val="28"/>
          <w:szCs w:val="28"/>
        </w:rPr>
        <w:t>увеличился</w:t>
      </w:r>
      <w:r w:rsidRPr="006B2758">
        <w:rPr>
          <w:rFonts w:ascii="Times New Roman" w:eastAsia="Lucida Sans Unicode" w:hAnsi="Times New Roman" w:cs="Times New Roman"/>
          <w:sz w:val="28"/>
          <w:szCs w:val="28"/>
        </w:rPr>
        <w:t xml:space="preserve">  </w:t>
      </w:r>
      <w:r w:rsidR="00EF38D3">
        <w:rPr>
          <w:rFonts w:ascii="Times New Roman" w:eastAsia="Lucida Sans Unicode" w:hAnsi="Times New Roman" w:cs="Times New Roman"/>
          <w:sz w:val="28"/>
          <w:szCs w:val="28"/>
        </w:rPr>
        <w:t>на  9,5</w:t>
      </w:r>
      <w:r w:rsidRPr="006B2758">
        <w:rPr>
          <w:rFonts w:ascii="Times New Roman" w:eastAsia="Lucida Sans Unicode" w:hAnsi="Times New Roman" w:cs="Times New Roman"/>
          <w:sz w:val="28"/>
          <w:szCs w:val="28"/>
        </w:rPr>
        <w:t xml:space="preserve"> %.</w:t>
      </w:r>
    </w:p>
    <w:p w:rsidR="00EF38D3" w:rsidRDefault="00562A33" w:rsidP="00231FA0">
      <w:pPr>
        <w:pStyle w:val="af3"/>
        <w:spacing w:after="0"/>
        <w:ind w:left="0" w:firstLine="567"/>
        <w:rPr>
          <w:rFonts w:ascii="Times New Roman" w:hAnsi="Times New Roman" w:cs="Times New Roman"/>
          <w:sz w:val="28"/>
          <w:szCs w:val="28"/>
        </w:rPr>
      </w:pPr>
      <w:r w:rsidRPr="006B2758">
        <w:rPr>
          <w:rFonts w:ascii="Times New Roman" w:eastAsia="Lucida Sans Unicode" w:hAnsi="Times New Roman" w:cs="Times New Roman"/>
          <w:sz w:val="28"/>
          <w:szCs w:val="28"/>
        </w:rPr>
        <w:t xml:space="preserve">В 2024 году оборот платных услуг составит 139966,7 тыс. рублей, что выше </w:t>
      </w:r>
      <w:r w:rsidR="00E93F0C">
        <w:rPr>
          <w:rFonts w:ascii="Times New Roman" w:eastAsia="Lucida Sans Unicode" w:hAnsi="Times New Roman" w:cs="Times New Roman"/>
          <w:sz w:val="28"/>
          <w:szCs w:val="28"/>
        </w:rPr>
        <w:t xml:space="preserve"> показателя</w:t>
      </w:r>
      <w:r w:rsidRPr="006B2758">
        <w:rPr>
          <w:rFonts w:ascii="Times New Roman" w:eastAsia="Lucida Sans Unicode" w:hAnsi="Times New Roman" w:cs="Times New Roman"/>
          <w:sz w:val="28"/>
          <w:szCs w:val="28"/>
        </w:rPr>
        <w:t xml:space="preserve"> оборота платных услуг 2023 года на 7,0 %.  </w:t>
      </w:r>
      <w:r w:rsidR="00E93F0C">
        <w:rPr>
          <w:rFonts w:ascii="Times New Roman" w:eastAsia="Lucida Sans Unicode" w:hAnsi="Times New Roman" w:cs="Times New Roman"/>
          <w:sz w:val="28"/>
          <w:szCs w:val="28"/>
        </w:rPr>
        <w:t xml:space="preserve">Рост </w:t>
      </w:r>
      <w:r w:rsidRPr="006B2758">
        <w:rPr>
          <w:rFonts w:ascii="Times New Roman" w:eastAsia="Lucida Sans Unicode" w:hAnsi="Times New Roman" w:cs="Times New Roman"/>
          <w:sz w:val="28"/>
          <w:szCs w:val="28"/>
        </w:rPr>
        <w:t>объема платных услуг объясняется повышением  покупательской  способности   граждан населения.</w:t>
      </w:r>
      <w:r w:rsidR="00E93F0C">
        <w:rPr>
          <w:rFonts w:ascii="Times New Roman" w:eastAsia="Lucida Sans Unicode" w:hAnsi="Times New Roman" w:cs="Times New Roman"/>
          <w:sz w:val="28"/>
          <w:szCs w:val="28"/>
        </w:rPr>
        <w:t xml:space="preserve"> </w:t>
      </w:r>
      <w:r w:rsidRPr="006B2758">
        <w:rPr>
          <w:rFonts w:ascii="Times New Roman" w:hAnsi="Times New Roman" w:cs="Times New Roman"/>
          <w:sz w:val="28"/>
          <w:szCs w:val="28"/>
        </w:rPr>
        <w:t>В дальнейшем прогнозируется рост объема платных услуг:</w:t>
      </w:r>
    </w:p>
    <w:p w:rsidR="00EF38D3" w:rsidRDefault="00562A33" w:rsidP="00231FA0">
      <w:pPr>
        <w:pStyle w:val="af3"/>
        <w:spacing w:after="0"/>
        <w:ind w:left="0" w:firstLine="567"/>
        <w:rPr>
          <w:rFonts w:ascii="Times New Roman" w:hAnsi="Times New Roman" w:cs="Times New Roman"/>
          <w:sz w:val="28"/>
          <w:szCs w:val="28"/>
        </w:rPr>
      </w:pPr>
      <w:r w:rsidRPr="006B2758">
        <w:rPr>
          <w:rFonts w:ascii="Times New Roman" w:hAnsi="Times New Roman" w:cs="Times New Roman"/>
          <w:sz w:val="28"/>
          <w:szCs w:val="28"/>
        </w:rPr>
        <w:t>- 2025 год – 149</w:t>
      </w:r>
      <w:r w:rsidR="00231FA0">
        <w:rPr>
          <w:rFonts w:ascii="Times New Roman" w:hAnsi="Times New Roman" w:cs="Times New Roman"/>
          <w:sz w:val="28"/>
          <w:szCs w:val="28"/>
        </w:rPr>
        <w:t>9</w:t>
      </w:r>
      <w:r w:rsidRPr="006B2758">
        <w:rPr>
          <w:rFonts w:ascii="Times New Roman" w:hAnsi="Times New Roman" w:cs="Times New Roman"/>
          <w:sz w:val="28"/>
          <w:szCs w:val="28"/>
        </w:rPr>
        <w:t xml:space="preserve">77,3 тыс. рублей, </w:t>
      </w:r>
      <w:r w:rsidR="00231FA0">
        <w:rPr>
          <w:rFonts w:ascii="Times New Roman" w:hAnsi="Times New Roman" w:cs="Times New Roman"/>
          <w:sz w:val="28"/>
          <w:szCs w:val="28"/>
        </w:rPr>
        <w:t xml:space="preserve">7,2 </w:t>
      </w:r>
      <w:r w:rsidRPr="006B2758">
        <w:rPr>
          <w:rFonts w:ascii="Times New Roman" w:hAnsi="Times New Roman" w:cs="Times New Roman"/>
          <w:sz w:val="28"/>
          <w:szCs w:val="28"/>
        </w:rPr>
        <w:t>9%;</w:t>
      </w:r>
    </w:p>
    <w:p w:rsidR="00EF38D3" w:rsidRDefault="00562A33" w:rsidP="00231FA0">
      <w:pPr>
        <w:pStyle w:val="af3"/>
        <w:spacing w:after="0"/>
        <w:ind w:left="0" w:firstLine="567"/>
        <w:rPr>
          <w:rFonts w:ascii="Times New Roman" w:hAnsi="Times New Roman" w:cs="Times New Roman"/>
          <w:sz w:val="28"/>
          <w:szCs w:val="28"/>
        </w:rPr>
      </w:pPr>
      <w:r w:rsidRPr="006B2758">
        <w:rPr>
          <w:rFonts w:ascii="Times New Roman" w:hAnsi="Times New Roman" w:cs="Times New Roman"/>
          <w:sz w:val="28"/>
          <w:szCs w:val="28"/>
        </w:rPr>
        <w:t xml:space="preserve">- 2026 год – 157664,1 тыс. </w:t>
      </w:r>
      <w:r w:rsidR="007A0246">
        <w:rPr>
          <w:rFonts w:ascii="Times New Roman" w:hAnsi="Times New Roman" w:cs="Times New Roman"/>
          <w:sz w:val="28"/>
          <w:szCs w:val="28"/>
        </w:rPr>
        <w:t>рублей,</w:t>
      </w:r>
      <w:r w:rsidRPr="006B2758">
        <w:rPr>
          <w:rFonts w:ascii="Times New Roman" w:hAnsi="Times New Roman" w:cs="Times New Roman"/>
          <w:sz w:val="28"/>
          <w:szCs w:val="28"/>
        </w:rPr>
        <w:t xml:space="preserve"> 5,</w:t>
      </w:r>
      <w:r w:rsidR="00231FA0">
        <w:rPr>
          <w:rFonts w:ascii="Times New Roman" w:hAnsi="Times New Roman" w:cs="Times New Roman"/>
          <w:sz w:val="28"/>
          <w:szCs w:val="28"/>
        </w:rPr>
        <w:t>1</w:t>
      </w:r>
      <w:r w:rsidRPr="006B2758">
        <w:rPr>
          <w:rFonts w:ascii="Times New Roman" w:hAnsi="Times New Roman" w:cs="Times New Roman"/>
          <w:sz w:val="28"/>
          <w:szCs w:val="28"/>
        </w:rPr>
        <w:t>%;</w:t>
      </w:r>
    </w:p>
    <w:p w:rsidR="00562A33" w:rsidRPr="006B2758" w:rsidRDefault="00562A33" w:rsidP="00231FA0">
      <w:pPr>
        <w:pStyle w:val="af3"/>
        <w:spacing w:after="0"/>
        <w:ind w:left="0" w:firstLine="567"/>
        <w:rPr>
          <w:rFonts w:ascii="Times New Roman" w:hAnsi="Times New Roman" w:cs="Times New Roman"/>
          <w:sz w:val="28"/>
          <w:szCs w:val="28"/>
        </w:rPr>
      </w:pPr>
      <w:r w:rsidRPr="006B2758">
        <w:rPr>
          <w:rFonts w:ascii="Times New Roman" w:hAnsi="Times New Roman" w:cs="Times New Roman"/>
          <w:sz w:val="28"/>
          <w:szCs w:val="28"/>
        </w:rPr>
        <w:t>- 2027 год – 165928,9 тыс. рублей, 5,2%.</w:t>
      </w:r>
    </w:p>
    <w:p w:rsidR="00562A33" w:rsidRPr="006B2758" w:rsidRDefault="00231FA0" w:rsidP="00EF38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62A33" w:rsidRPr="006B2758">
        <w:rPr>
          <w:rFonts w:ascii="Times New Roman" w:hAnsi="Times New Roman" w:cs="Times New Roman"/>
          <w:sz w:val="28"/>
          <w:szCs w:val="28"/>
        </w:rPr>
        <w:t>В городе Щигры действуют ярмарки. Утвержден график проведения ярмарок и определено 11  мест  для  проведения  ярмарок в городе Щигры.</w:t>
      </w:r>
    </w:p>
    <w:p w:rsidR="00562A33" w:rsidRPr="00367044" w:rsidRDefault="00562A33" w:rsidP="00231FA0">
      <w:pPr>
        <w:jc w:val="both"/>
        <w:rPr>
          <w:rFonts w:ascii="Times New Roman" w:hAnsi="Times New Roman" w:cs="Times New Roman"/>
          <w:b/>
          <w:sz w:val="28"/>
          <w:szCs w:val="28"/>
        </w:rPr>
      </w:pPr>
      <w:r w:rsidRPr="006B2758">
        <w:rPr>
          <w:rFonts w:ascii="Times New Roman" w:hAnsi="Times New Roman" w:cs="Times New Roman"/>
          <w:sz w:val="28"/>
          <w:szCs w:val="28"/>
        </w:rPr>
        <w:t>Режим работы всех ярмарок установлен с учетом создания максимального удобства  для населения.</w:t>
      </w:r>
      <w:r w:rsidR="00231FA0">
        <w:rPr>
          <w:rFonts w:ascii="Times New Roman" w:hAnsi="Times New Roman" w:cs="Times New Roman"/>
          <w:sz w:val="28"/>
          <w:szCs w:val="28"/>
        </w:rPr>
        <w:t xml:space="preserve"> </w:t>
      </w:r>
      <w:r w:rsidRPr="006B2758">
        <w:rPr>
          <w:rFonts w:ascii="Times New Roman" w:hAnsi="Times New Roman" w:cs="Times New Roman"/>
          <w:sz w:val="28"/>
          <w:szCs w:val="28"/>
        </w:rPr>
        <w:t>Сейчас на территории города  имеется  один универсальный розничный рынок в центральной части города площадью 1494,1 кв.</w:t>
      </w:r>
      <w:r w:rsidR="003E33FD">
        <w:rPr>
          <w:rFonts w:ascii="Times New Roman" w:hAnsi="Times New Roman" w:cs="Times New Roman"/>
          <w:sz w:val="28"/>
          <w:szCs w:val="28"/>
        </w:rPr>
        <w:t xml:space="preserve"> </w:t>
      </w:r>
      <w:r w:rsidRPr="006B2758">
        <w:rPr>
          <w:rFonts w:ascii="Times New Roman" w:hAnsi="Times New Roman" w:cs="Times New Roman"/>
          <w:sz w:val="28"/>
          <w:szCs w:val="28"/>
        </w:rPr>
        <w:t>м, принадлежащий ПО «</w:t>
      </w:r>
      <w:proofErr w:type="spellStart"/>
      <w:r w:rsidRPr="006B2758">
        <w:rPr>
          <w:rFonts w:ascii="Times New Roman" w:hAnsi="Times New Roman" w:cs="Times New Roman"/>
          <w:sz w:val="28"/>
          <w:szCs w:val="28"/>
        </w:rPr>
        <w:t>Щигровское</w:t>
      </w:r>
      <w:proofErr w:type="spellEnd"/>
      <w:r w:rsidRPr="006B2758">
        <w:rPr>
          <w:rFonts w:ascii="Times New Roman" w:hAnsi="Times New Roman" w:cs="Times New Roman"/>
          <w:sz w:val="28"/>
          <w:szCs w:val="28"/>
        </w:rPr>
        <w:t>».</w:t>
      </w:r>
      <w:r w:rsidR="00231FA0">
        <w:rPr>
          <w:rFonts w:ascii="Times New Roman" w:hAnsi="Times New Roman" w:cs="Times New Roman"/>
          <w:sz w:val="28"/>
          <w:szCs w:val="28"/>
        </w:rPr>
        <w:t xml:space="preserve"> </w:t>
      </w:r>
      <w:r w:rsidRPr="006B2758">
        <w:rPr>
          <w:rFonts w:ascii="Times New Roman" w:hAnsi="Times New Roman" w:cs="Times New Roman"/>
          <w:sz w:val="28"/>
          <w:szCs w:val="28"/>
        </w:rPr>
        <w:t xml:space="preserve">Генеральным планом  предусмотрено размещение еще одного рынка в западной части города. </w:t>
      </w:r>
    </w:p>
    <w:p w:rsidR="00562A33" w:rsidRPr="00367044" w:rsidRDefault="00562A33" w:rsidP="00EF38D3">
      <w:pPr>
        <w:jc w:val="both"/>
        <w:rPr>
          <w:rFonts w:ascii="Times New Roman" w:hAnsi="Times New Roman" w:cs="Times New Roman"/>
          <w:sz w:val="28"/>
          <w:szCs w:val="28"/>
        </w:rPr>
      </w:pPr>
    </w:p>
    <w:p w:rsidR="00562A33" w:rsidRPr="00231FA0" w:rsidRDefault="00562A33" w:rsidP="00231FA0">
      <w:pPr>
        <w:pStyle w:val="af1"/>
        <w:numPr>
          <w:ilvl w:val="0"/>
          <w:numId w:val="13"/>
        </w:numPr>
        <w:tabs>
          <w:tab w:val="left" w:pos="1276"/>
        </w:tabs>
        <w:jc w:val="center"/>
        <w:rPr>
          <w:rFonts w:ascii="Times New Roman" w:hAnsi="Times New Roman" w:cs="Times New Roman"/>
          <w:sz w:val="28"/>
          <w:szCs w:val="28"/>
        </w:rPr>
      </w:pPr>
      <w:r w:rsidRPr="00231FA0">
        <w:rPr>
          <w:rFonts w:ascii="Times New Roman" w:eastAsia="Times New Roman" w:hAnsi="Times New Roman" w:cs="Times New Roman"/>
          <w:b/>
          <w:sz w:val="28"/>
          <w:szCs w:val="28"/>
        </w:rPr>
        <w:t>Финансовые результаты</w:t>
      </w:r>
      <w:r w:rsidRPr="00231FA0">
        <w:rPr>
          <w:rFonts w:ascii="Times New Roman" w:hAnsi="Times New Roman" w:cs="Times New Roman"/>
          <w:sz w:val="28"/>
          <w:szCs w:val="28"/>
        </w:rPr>
        <w:t>.</w:t>
      </w:r>
    </w:p>
    <w:p w:rsidR="00562A33" w:rsidRDefault="00562A33" w:rsidP="00CC3889">
      <w:pPr>
        <w:ind w:firstLine="567"/>
        <w:jc w:val="both"/>
        <w:rPr>
          <w:rFonts w:ascii="Times New Roman" w:hAnsi="Times New Roman" w:cs="Times New Roman"/>
          <w:sz w:val="28"/>
          <w:szCs w:val="28"/>
        </w:rPr>
      </w:pPr>
      <w:r w:rsidRPr="004160A5">
        <w:rPr>
          <w:rFonts w:ascii="Times New Roman" w:hAnsi="Times New Roman" w:cs="Times New Roman"/>
          <w:sz w:val="28"/>
          <w:szCs w:val="28"/>
        </w:rPr>
        <w:t xml:space="preserve">За 2023 год по городу Щигры финансовый результат производственно-хозяйственной деятельности организаций составил – 843 млн. 227 тыс. рублей (прибыли – 846 млн.  915 тыс. рублей, убытков 3 млн. 688 тыс. рублей), что на 231млн. 710 тыс. рублей больше, чем за 2022 год. </w:t>
      </w:r>
    </w:p>
    <w:p w:rsidR="00F92D71" w:rsidRDefault="007925B7" w:rsidP="00CC3889">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4160A5">
        <w:rPr>
          <w:rFonts w:ascii="Times New Roman" w:hAnsi="Times New Roman" w:cs="Times New Roman"/>
          <w:sz w:val="28"/>
          <w:szCs w:val="28"/>
        </w:rPr>
        <w:t xml:space="preserve"> В 2024 году ожидается финансовый результат производственно-хозяйственной деятельности в размере 978  млн. 995,6 тыс. рублей (в </w:t>
      </w:r>
      <w:proofErr w:type="spellStart"/>
      <w:r w:rsidR="00562A33" w:rsidRPr="004160A5">
        <w:rPr>
          <w:rFonts w:ascii="Times New Roman" w:hAnsi="Times New Roman" w:cs="Times New Roman"/>
          <w:sz w:val="28"/>
          <w:szCs w:val="28"/>
        </w:rPr>
        <w:t>т.ч</w:t>
      </w:r>
      <w:proofErr w:type="spellEnd"/>
      <w:r w:rsidR="00562A33" w:rsidRPr="004160A5">
        <w:rPr>
          <w:rFonts w:ascii="Times New Roman" w:hAnsi="Times New Roman" w:cs="Times New Roman"/>
          <w:sz w:val="28"/>
          <w:szCs w:val="28"/>
        </w:rPr>
        <w:t>. прибыль 981044,6 тыс. рублей, убытки  2 млн. 49 тыс. рублей), ожидается снижение  убыточных предприятий.</w:t>
      </w:r>
    </w:p>
    <w:p w:rsidR="00CC3889" w:rsidRDefault="00562A33" w:rsidP="00F92D71">
      <w:pPr>
        <w:ind w:firstLine="567"/>
        <w:jc w:val="both"/>
        <w:rPr>
          <w:rFonts w:ascii="Times New Roman" w:hAnsi="Times New Roman" w:cs="Times New Roman"/>
          <w:sz w:val="28"/>
          <w:szCs w:val="28"/>
        </w:rPr>
      </w:pPr>
      <w:r w:rsidRPr="004160A5">
        <w:rPr>
          <w:rFonts w:ascii="Times New Roman" w:hAnsi="Times New Roman" w:cs="Times New Roman"/>
          <w:sz w:val="28"/>
          <w:szCs w:val="28"/>
        </w:rPr>
        <w:t>Наибольшая часть прибыли планируется в обрабатывающем производстве</w:t>
      </w:r>
      <w:r w:rsidR="00CC3889">
        <w:rPr>
          <w:rFonts w:ascii="Times New Roman" w:hAnsi="Times New Roman" w:cs="Times New Roman"/>
          <w:sz w:val="28"/>
          <w:szCs w:val="28"/>
        </w:rPr>
        <w:t xml:space="preserve">: </w:t>
      </w:r>
      <w:r w:rsidR="007925B7">
        <w:rPr>
          <w:rFonts w:ascii="Times New Roman" w:hAnsi="Times New Roman" w:cs="Times New Roman"/>
          <w:sz w:val="28"/>
          <w:szCs w:val="28"/>
        </w:rPr>
        <w:t xml:space="preserve"> от </w:t>
      </w:r>
      <w:r w:rsidRPr="004160A5">
        <w:rPr>
          <w:rFonts w:ascii="Times New Roman" w:hAnsi="Times New Roman" w:cs="Times New Roman"/>
          <w:sz w:val="28"/>
          <w:szCs w:val="28"/>
        </w:rPr>
        <w:t xml:space="preserve"> 875 млн.  005 тыс. руб</w:t>
      </w:r>
      <w:r w:rsidR="007925B7">
        <w:rPr>
          <w:rFonts w:ascii="Times New Roman" w:hAnsi="Times New Roman" w:cs="Times New Roman"/>
          <w:sz w:val="28"/>
          <w:szCs w:val="28"/>
        </w:rPr>
        <w:t>.</w:t>
      </w:r>
      <w:r w:rsidR="007925B7" w:rsidRPr="007925B7">
        <w:rPr>
          <w:rFonts w:ascii="Times New Roman" w:hAnsi="Times New Roman" w:cs="Times New Roman"/>
          <w:sz w:val="28"/>
          <w:szCs w:val="28"/>
        </w:rPr>
        <w:t xml:space="preserve"> </w:t>
      </w:r>
      <w:r w:rsidR="007925B7" w:rsidRPr="004160A5">
        <w:rPr>
          <w:rFonts w:ascii="Times New Roman" w:hAnsi="Times New Roman" w:cs="Times New Roman"/>
          <w:sz w:val="28"/>
          <w:szCs w:val="28"/>
        </w:rPr>
        <w:t>в 2024 году</w:t>
      </w:r>
      <w:r w:rsidRPr="004160A5">
        <w:rPr>
          <w:rFonts w:ascii="Times New Roman" w:hAnsi="Times New Roman" w:cs="Times New Roman"/>
          <w:sz w:val="28"/>
          <w:szCs w:val="28"/>
        </w:rPr>
        <w:t xml:space="preserve">, </w:t>
      </w:r>
      <w:r w:rsidR="00CC3889">
        <w:rPr>
          <w:rFonts w:ascii="Times New Roman" w:hAnsi="Times New Roman" w:cs="Times New Roman"/>
          <w:sz w:val="28"/>
          <w:szCs w:val="28"/>
        </w:rPr>
        <w:t xml:space="preserve"> </w:t>
      </w:r>
      <w:r w:rsidRPr="004160A5">
        <w:rPr>
          <w:rFonts w:ascii="Times New Roman" w:hAnsi="Times New Roman" w:cs="Times New Roman"/>
          <w:sz w:val="28"/>
          <w:szCs w:val="28"/>
        </w:rPr>
        <w:t xml:space="preserve">до 986 млн. 613 тыс. руб. в 2027 году. </w:t>
      </w:r>
      <w:r w:rsidR="00CC3889">
        <w:rPr>
          <w:rFonts w:ascii="Times New Roman" w:hAnsi="Times New Roman" w:cs="Times New Roman"/>
          <w:sz w:val="28"/>
          <w:szCs w:val="28"/>
        </w:rPr>
        <w:t xml:space="preserve"> </w:t>
      </w:r>
      <w:r w:rsidRPr="004160A5">
        <w:rPr>
          <w:rFonts w:ascii="Times New Roman" w:hAnsi="Times New Roman" w:cs="Times New Roman"/>
          <w:sz w:val="28"/>
          <w:szCs w:val="28"/>
        </w:rPr>
        <w:t>Ведущее предприятие – АО «</w:t>
      </w:r>
      <w:proofErr w:type="spellStart"/>
      <w:r w:rsidRPr="004160A5">
        <w:rPr>
          <w:rFonts w:ascii="Times New Roman" w:hAnsi="Times New Roman" w:cs="Times New Roman"/>
          <w:sz w:val="28"/>
          <w:szCs w:val="28"/>
        </w:rPr>
        <w:t>Щигровский</w:t>
      </w:r>
      <w:proofErr w:type="spellEnd"/>
      <w:r w:rsidRPr="004160A5">
        <w:rPr>
          <w:rFonts w:ascii="Times New Roman" w:hAnsi="Times New Roman" w:cs="Times New Roman"/>
          <w:sz w:val="28"/>
          <w:szCs w:val="28"/>
        </w:rPr>
        <w:t xml:space="preserve"> КХП». </w:t>
      </w:r>
    </w:p>
    <w:p w:rsidR="00562A33" w:rsidRPr="004160A5" w:rsidRDefault="00CC3889" w:rsidP="00CC3889">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4160A5">
        <w:rPr>
          <w:rFonts w:ascii="Times New Roman" w:hAnsi="Times New Roman" w:cs="Times New Roman"/>
          <w:sz w:val="28"/>
          <w:szCs w:val="28"/>
        </w:rPr>
        <w:t>На прогнозируемый период до 2027 года по городу планируется финансовый результат</w:t>
      </w:r>
      <w:r w:rsidR="00562A33" w:rsidRPr="004160A5">
        <w:rPr>
          <w:rFonts w:ascii="Times New Roman" w:hAnsi="Times New Roman" w:cs="Times New Roman"/>
          <w:b/>
          <w:sz w:val="28"/>
          <w:szCs w:val="28"/>
        </w:rPr>
        <w:t>:</w:t>
      </w:r>
      <w:r w:rsidR="00562A33" w:rsidRPr="004160A5">
        <w:rPr>
          <w:rFonts w:ascii="Times New Roman" w:hAnsi="Times New Roman" w:cs="Times New Roman"/>
          <w:sz w:val="28"/>
          <w:szCs w:val="28"/>
        </w:rPr>
        <w:t xml:space="preserve"> </w:t>
      </w:r>
    </w:p>
    <w:p w:rsidR="00CC3889" w:rsidRDefault="00562A33" w:rsidP="00CC3889">
      <w:pPr>
        <w:jc w:val="both"/>
        <w:rPr>
          <w:rFonts w:ascii="Times New Roman" w:hAnsi="Times New Roman" w:cs="Times New Roman"/>
          <w:sz w:val="28"/>
          <w:szCs w:val="28"/>
        </w:rPr>
      </w:pPr>
      <w:r w:rsidRPr="00CC3889">
        <w:rPr>
          <w:rFonts w:ascii="Times New Roman" w:hAnsi="Times New Roman" w:cs="Times New Roman"/>
          <w:b/>
          <w:sz w:val="28"/>
          <w:szCs w:val="28"/>
        </w:rPr>
        <w:t>в 2025 году</w:t>
      </w:r>
      <w:r w:rsidRPr="004160A5">
        <w:rPr>
          <w:rFonts w:ascii="Times New Roman" w:hAnsi="Times New Roman" w:cs="Times New Roman"/>
          <w:sz w:val="28"/>
          <w:szCs w:val="28"/>
        </w:rPr>
        <w:t xml:space="preserve"> </w:t>
      </w:r>
      <w:r w:rsidR="00F92D71">
        <w:rPr>
          <w:rFonts w:ascii="Times New Roman" w:hAnsi="Times New Roman" w:cs="Times New Roman"/>
          <w:sz w:val="28"/>
          <w:szCs w:val="28"/>
        </w:rPr>
        <w:t>-</w:t>
      </w:r>
      <w:r w:rsidRPr="004160A5">
        <w:rPr>
          <w:rFonts w:ascii="Times New Roman" w:hAnsi="Times New Roman" w:cs="Times New Roman"/>
          <w:sz w:val="28"/>
          <w:szCs w:val="28"/>
        </w:rPr>
        <w:t xml:space="preserve"> 1млд. 080 млн.  956 тыс. рублей</w:t>
      </w:r>
      <w:r w:rsidR="00CC3889">
        <w:rPr>
          <w:rFonts w:ascii="Times New Roman" w:hAnsi="Times New Roman" w:cs="Times New Roman"/>
          <w:sz w:val="28"/>
          <w:szCs w:val="28"/>
        </w:rPr>
        <w:t xml:space="preserve">. </w:t>
      </w:r>
    </w:p>
    <w:p w:rsidR="00562A33" w:rsidRPr="00CC3889" w:rsidRDefault="00CC3889" w:rsidP="00CC3889">
      <w:pPr>
        <w:jc w:val="both"/>
        <w:rPr>
          <w:rFonts w:ascii="Times New Roman" w:hAnsi="Times New Roman" w:cs="Times New Roman"/>
          <w:b/>
          <w:sz w:val="28"/>
          <w:szCs w:val="28"/>
        </w:rPr>
      </w:pPr>
      <w:r>
        <w:rPr>
          <w:rFonts w:ascii="Times New Roman" w:hAnsi="Times New Roman" w:cs="Times New Roman"/>
          <w:sz w:val="28"/>
          <w:szCs w:val="28"/>
        </w:rPr>
        <w:t xml:space="preserve">        </w:t>
      </w:r>
      <w:r w:rsidRPr="00CC3889">
        <w:rPr>
          <w:rFonts w:ascii="Times New Roman" w:hAnsi="Times New Roman" w:cs="Times New Roman"/>
          <w:b/>
          <w:sz w:val="28"/>
          <w:szCs w:val="28"/>
        </w:rPr>
        <w:t>В том числе</w:t>
      </w:r>
      <w:r>
        <w:rPr>
          <w:rFonts w:ascii="Times New Roman" w:hAnsi="Times New Roman" w:cs="Times New Roman"/>
          <w:b/>
          <w:sz w:val="28"/>
          <w:szCs w:val="28"/>
        </w:rPr>
        <w:t>:</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сельское, лесное  хозяйство</w:t>
      </w:r>
      <w:r w:rsidR="00CC3889">
        <w:rPr>
          <w:rFonts w:ascii="Times New Roman" w:hAnsi="Times New Roman" w:cs="Times New Roman"/>
          <w:sz w:val="28"/>
          <w:szCs w:val="28"/>
        </w:rPr>
        <w:t xml:space="preserve"> - </w:t>
      </w:r>
      <w:r w:rsidRPr="004160A5">
        <w:rPr>
          <w:rFonts w:ascii="Times New Roman" w:hAnsi="Times New Roman" w:cs="Times New Roman"/>
          <w:sz w:val="28"/>
          <w:szCs w:val="28"/>
        </w:rPr>
        <w:t>46 млн. 075 тыс. рублей,</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обрабатывающее производство </w:t>
      </w:r>
      <w:r w:rsidR="00CC3889">
        <w:rPr>
          <w:rFonts w:ascii="Times New Roman" w:hAnsi="Times New Roman" w:cs="Times New Roman"/>
          <w:sz w:val="28"/>
          <w:szCs w:val="28"/>
        </w:rPr>
        <w:t>-</w:t>
      </w:r>
      <w:r w:rsidRPr="004160A5">
        <w:rPr>
          <w:rFonts w:ascii="Times New Roman" w:hAnsi="Times New Roman" w:cs="Times New Roman"/>
          <w:sz w:val="28"/>
          <w:szCs w:val="28"/>
        </w:rPr>
        <w:t xml:space="preserve">  971 млн. 998 тыс. рублей,</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строительство - 2 млн. 800 тыс. рублей,</w:t>
      </w:r>
    </w:p>
    <w:p w:rsidR="00562A33" w:rsidRPr="004160A5" w:rsidRDefault="00F92D71" w:rsidP="00CC3889">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4160A5">
        <w:rPr>
          <w:rFonts w:ascii="Times New Roman" w:hAnsi="Times New Roman" w:cs="Times New Roman"/>
          <w:sz w:val="28"/>
          <w:szCs w:val="28"/>
        </w:rPr>
        <w:t>торговля  - 53 млн. рублей,</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w:t>
      </w:r>
      <w:r w:rsidR="00F92D71">
        <w:rPr>
          <w:rFonts w:ascii="Times New Roman" w:hAnsi="Times New Roman" w:cs="Times New Roman"/>
          <w:sz w:val="28"/>
          <w:szCs w:val="28"/>
        </w:rPr>
        <w:t xml:space="preserve"> </w:t>
      </w:r>
      <w:r w:rsidRPr="004160A5">
        <w:rPr>
          <w:rFonts w:ascii="Times New Roman" w:hAnsi="Times New Roman" w:cs="Times New Roman"/>
          <w:sz w:val="28"/>
          <w:szCs w:val="28"/>
        </w:rPr>
        <w:t xml:space="preserve">      прочие виды деятельности </w:t>
      </w:r>
      <w:r w:rsidR="00CC3889">
        <w:rPr>
          <w:rFonts w:ascii="Times New Roman" w:hAnsi="Times New Roman" w:cs="Times New Roman"/>
          <w:sz w:val="28"/>
          <w:szCs w:val="28"/>
        </w:rPr>
        <w:t>- 7 млн. 83 тыс. рублей;</w:t>
      </w:r>
    </w:p>
    <w:p w:rsidR="00562A33" w:rsidRPr="004160A5" w:rsidRDefault="00562A33" w:rsidP="00CC3889">
      <w:pPr>
        <w:jc w:val="both"/>
        <w:rPr>
          <w:rFonts w:ascii="Times New Roman" w:hAnsi="Times New Roman" w:cs="Times New Roman"/>
          <w:sz w:val="28"/>
          <w:szCs w:val="28"/>
        </w:rPr>
      </w:pPr>
      <w:r w:rsidRPr="00CC3889">
        <w:rPr>
          <w:rFonts w:ascii="Times New Roman" w:hAnsi="Times New Roman" w:cs="Times New Roman"/>
          <w:b/>
          <w:sz w:val="28"/>
          <w:szCs w:val="28"/>
        </w:rPr>
        <w:t>в 2026 году</w:t>
      </w:r>
      <w:r w:rsidRPr="004160A5">
        <w:rPr>
          <w:rFonts w:ascii="Times New Roman" w:hAnsi="Times New Roman" w:cs="Times New Roman"/>
          <w:sz w:val="28"/>
          <w:szCs w:val="28"/>
        </w:rPr>
        <w:t xml:space="preserve"> </w:t>
      </w:r>
      <w:r w:rsidR="00F92D71">
        <w:rPr>
          <w:rFonts w:ascii="Times New Roman" w:hAnsi="Times New Roman" w:cs="Times New Roman"/>
          <w:sz w:val="28"/>
          <w:szCs w:val="28"/>
        </w:rPr>
        <w:t>-</w:t>
      </w:r>
      <w:r w:rsidRPr="004160A5">
        <w:rPr>
          <w:rFonts w:ascii="Times New Roman" w:hAnsi="Times New Roman" w:cs="Times New Roman"/>
          <w:sz w:val="28"/>
          <w:szCs w:val="28"/>
        </w:rPr>
        <w:t xml:space="preserve"> 1 млд.</w:t>
      </w:r>
      <w:r w:rsidR="00F92D71">
        <w:rPr>
          <w:rFonts w:ascii="Times New Roman" w:hAnsi="Times New Roman" w:cs="Times New Roman"/>
          <w:sz w:val="28"/>
          <w:szCs w:val="28"/>
        </w:rPr>
        <w:t>0</w:t>
      </w:r>
      <w:r w:rsidRPr="004160A5">
        <w:rPr>
          <w:rFonts w:ascii="Times New Roman" w:hAnsi="Times New Roman" w:cs="Times New Roman"/>
          <w:sz w:val="28"/>
          <w:szCs w:val="28"/>
        </w:rPr>
        <w:t>75 млн. 115 тыс. рублей</w:t>
      </w:r>
      <w:r w:rsidR="00CC3889">
        <w:rPr>
          <w:rFonts w:ascii="Times New Roman" w:hAnsi="Times New Roman" w:cs="Times New Roman"/>
          <w:sz w:val="28"/>
          <w:szCs w:val="28"/>
        </w:rPr>
        <w:t>.</w:t>
      </w:r>
    </w:p>
    <w:p w:rsidR="00CC3889" w:rsidRDefault="00562A33" w:rsidP="00CC3889">
      <w:pPr>
        <w:tabs>
          <w:tab w:val="left" w:pos="567"/>
        </w:tabs>
        <w:jc w:val="both"/>
        <w:rPr>
          <w:rFonts w:ascii="Times New Roman" w:hAnsi="Times New Roman" w:cs="Times New Roman"/>
          <w:b/>
          <w:sz w:val="28"/>
          <w:szCs w:val="28"/>
        </w:rPr>
      </w:pPr>
      <w:r w:rsidRPr="004160A5">
        <w:rPr>
          <w:rFonts w:ascii="Times New Roman" w:hAnsi="Times New Roman" w:cs="Times New Roman"/>
          <w:sz w:val="28"/>
          <w:szCs w:val="28"/>
        </w:rPr>
        <w:t xml:space="preserve">        </w:t>
      </w:r>
      <w:r w:rsidR="00CC3889" w:rsidRPr="00CC3889">
        <w:rPr>
          <w:rFonts w:ascii="Times New Roman" w:hAnsi="Times New Roman" w:cs="Times New Roman"/>
          <w:b/>
          <w:sz w:val="28"/>
          <w:szCs w:val="28"/>
        </w:rPr>
        <w:t>В том числе</w:t>
      </w:r>
      <w:r w:rsidR="00CC3889">
        <w:rPr>
          <w:rFonts w:ascii="Times New Roman" w:hAnsi="Times New Roman" w:cs="Times New Roman"/>
          <w:b/>
          <w:sz w:val="28"/>
          <w:szCs w:val="28"/>
        </w:rPr>
        <w:t>:</w:t>
      </w:r>
    </w:p>
    <w:p w:rsidR="00562A33" w:rsidRPr="004160A5" w:rsidRDefault="00CC3889" w:rsidP="00CC3889">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4160A5">
        <w:rPr>
          <w:rFonts w:ascii="Times New Roman" w:hAnsi="Times New Roman" w:cs="Times New Roman"/>
          <w:sz w:val="28"/>
          <w:szCs w:val="28"/>
        </w:rPr>
        <w:t>сельское, лесное  хозяйство - 46 млн. 090 тыс. рублей,</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w:t>
      </w:r>
      <w:r w:rsidR="00CC3889">
        <w:rPr>
          <w:rFonts w:ascii="Times New Roman" w:hAnsi="Times New Roman" w:cs="Times New Roman"/>
          <w:sz w:val="28"/>
          <w:szCs w:val="28"/>
        </w:rPr>
        <w:t xml:space="preserve"> </w:t>
      </w:r>
      <w:r w:rsidRPr="004160A5">
        <w:rPr>
          <w:rFonts w:ascii="Times New Roman" w:hAnsi="Times New Roman" w:cs="Times New Roman"/>
          <w:sz w:val="28"/>
          <w:szCs w:val="28"/>
        </w:rPr>
        <w:t xml:space="preserve">обрабатывающее производство  </w:t>
      </w:r>
      <w:r w:rsidR="00CC3889">
        <w:rPr>
          <w:rFonts w:ascii="Times New Roman" w:hAnsi="Times New Roman" w:cs="Times New Roman"/>
          <w:sz w:val="28"/>
          <w:szCs w:val="28"/>
        </w:rPr>
        <w:t xml:space="preserve">- </w:t>
      </w:r>
      <w:r w:rsidRPr="004160A5">
        <w:rPr>
          <w:rFonts w:ascii="Times New Roman" w:hAnsi="Times New Roman" w:cs="Times New Roman"/>
          <w:sz w:val="28"/>
          <w:szCs w:val="28"/>
        </w:rPr>
        <w:t>965</w:t>
      </w:r>
      <w:r w:rsidR="00F92D71">
        <w:rPr>
          <w:rFonts w:ascii="Times New Roman" w:hAnsi="Times New Roman" w:cs="Times New Roman"/>
          <w:sz w:val="28"/>
          <w:szCs w:val="28"/>
        </w:rPr>
        <w:t xml:space="preserve"> </w:t>
      </w:r>
      <w:r w:rsidRPr="004160A5">
        <w:rPr>
          <w:rFonts w:ascii="Times New Roman" w:hAnsi="Times New Roman" w:cs="Times New Roman"/>
          <w:sz w:val="28"/>
          <w:szCs w:val="28"/>
        </w:rPr>
        <w:t>млн. 876 тыс. рублей,</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w:t>
      </w:r>
      <w:r w:rsidR="00CC3889">
        <w:rPr>
          <w:rFonts w:ascii="Times New Roman" w:hAnsi="Times New Roman" w:cs="Times New Roman"/>
          <w:sz w:val="28"/>
          <w:szCs w:val="28"/>
        </w:rPr>
        <w:t xml:space="preserve"> </w:t>
      </w:r>
      <w:r w:rsidRPr="004160A5">
        <w:rPr>
          <w:rFonts w:ascii="Times New Roman" w:hAnsi="Times New Roman" w:cs="Times New Roman"/>
          <w:sz w:val="28"/>
          <w:szCs w:val="28"/>
        </w:rPr>
        <w:t>строительство - 2 млн. 800 тыс. рублей,</w:t>
      </w:r>
    </w:p>
    <w:p w:rsidR="00562A33" w:rsidRPr="004160A5" w:rsidRDefault="00F92D71" w:rsidP="00CC3889">
      <w:pPr>
        <w:jc w:val="both"/>
        <w:rPr>
          <w:rFonts w:ascii="Times New Roman" w:hAnsi="Times New Roman" w:cs="Times New Roman"/>
          <w:sz w:val="28"/>
          <w:szCs w:val="28"/>
        </w:rPr>
      </w:pPr>
      <w:r>
        <w:rPr>
          <w:rFonts w:ascii="Times New Roman" w:hAnsi="Times New Roman" w:cs="Times New Roman"/>
          <w:sz w:val="28"/>
          <w:szCs w:val="28"/>
        </w:rPr>
        <w:t xml:space="preserve">        </w:t>
      </w:r>
      <w:r w:rsidR="00CC3889">
        <w:rPr>
          <w:rFonts w:ascii="Times New Roman" w:hAnsi="Times New Roman" w:cs="Times New Roman"/>
          <w:sz w:val="28"/>
          <w:szCs w:val="28"/>
        </w:rPr>
        <w:t>т</w:t>
      </w:r>
      <w:r w:rsidR="00562A33" w:rsidRPr="004160A5">
        <w:rPr>
          <w:rFonts w:ascii="Times New Roman" w:hAnsi="Times New Roman" w:cs="Times New Roman"/>
          <w:sz w:val="28"/>
          <w:szCs w:val="28"/>
        </w:rPr>
        <w:t>орговля - 53 млн. рублей,</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w:t>
      </w:r>
      <w:r w:rsidR="00F92D71">
        <w:rPr>
          <w:rFonts w:ascii="Times New Roman" w:hAnsi="Times New Roman" w:cs="Times New Roman"/>
          <w:sz w:val="28"/>
          <w:szCs w:val="28"/>
        </w:rPr>
        <w:t xml:space="preserve"> </w:t>
      </w:r>
      <w:r w:rsidRPr="004160A5">
        <w:rPr>
          <w:rFonts w:ascii="Times New Roman" w:hAnsi="Times New Roman" w:cs="Times New Roman"/>
          <w:sz w:val="28"/>
          <w:szCs w:val="28"/>
        </w:rPr>
        <w:t xml:space="preserve">  прочие виды деятельности -</w:t>
      </w:r>
      <w:r w:rsidR="00CC3889">
        <w:rPr>
          <w:rFonts w:ascii="Times New Roman" w:hAnsi="Times New Roman" w:cs="Times New Roman"/>
          <w:sz w:val="28"/>
          <w:szCs w:val="28"/>
        </w:rPr>
        <w:t xml:space="preserve"> 7 млн.  349 тыс. рублей;</w:t>
      </w:r>
    </w:p>
    <w:p w:rsidR="00562A33" w:rsidRPr="004160A5" w:rsidRDefault="00562A33" w:rsidP="00CC3889">
      <w:pPr>
        <w:jc w:val="both"/>
        <w:rPr>
          <w:rFonts w:ascii="Times New Roman" w:hAnsi="Times New Roman" w:cs="Times New Roman"/>
          <w:sz w:val="28"/>
          <w:szCs w:val="28"/>
        </w:rPr>
      </w:pPr>
      <w:r w:rsidRPr="00F92D71">
        <w:rPr>
          <w:rFonts w:ascii="Times New Roman" w:hAnsi="Times New Roman" w:cs="Times New Roman"/>
          <w:b/>
          <w:sz w:val="28"/>
          <w:szCs w:val="28"/>
        </w:rPr>
        <w:t>в 2027 году</w:t>
      </w:r>
      <w:r w:rsidRPr="004160A5">
        <w:rPr>
          <w:rFonts w:ascii="Times New Roman" w:hAnsi="Times New Roman" w:cs="Times New Roman"/>
          <w:sz w:val="28"/>
          <w:szCs w:val="28"/>
        </w:rPr>
        <w:t xml:space="preserve"> </w:t>
      </w:r>
      <w:r w:rsidR="00F92D71">
        <w:rPr>
          <w:rFonts w:ascii="Times New Roman" w:hAnsi="Times New Roman" w:cs="Times New Roman"/>
          <w:sz w:val="28"/>
          <w:szCs w:val="28"/>
        </w:rPr>
        <w:t>-</w:t>
      </w:r>
      <w:r w:rsidRPr="004160A5">
        <w:rPr>
          <w:rFonts w:ascii="Times New Roman" w:hAnsi="Times New Roman" w:cs="Times New Roman"/>
          <w:sz w:val="28"/>
          <w:szCs w:val="28"/>
        </w:rPr>
        <w:t xml:space="preserve"> 1 млд.095 млн. 172 тыс. рублей</w:t>
      </w:r>
      <w:r w:rsidR="00F92D71">
        <w:rPr>
          <w:rFonts w:ascii="Times New Roman" w:hAnsi="Times New Roman" w:cs="Times New Roman"/>
          <w:sz w:val="28"/>
          <w:szCs w:val="28"/>
        </w:rPr>
        <w:t>.</w:t>
      </w:r>
    </w:p>
    <w:p w:rsidR="00F92D71" w:rsidRDefault="00F92D71" w:rsidP="00CC3889">
      <w:pPr>
        <w:jc w:val="both"/>
        <w:rPr>
          <w:rFonts w:ascii="Times New Roman" w:hAnsi="Times New Roman" w:cs="Times New Roman"/>
          <w:b/>
          <w:sz w:val="28"/>
          <w:szCs w:val="28"/>
        </w:rPr>
      </w:pPr>
      <w:r w:rsidRPr="004160A5">
        <w:rPr>
          <w:rFonts w:ascii="Times New Roman" w:hAnsi="Times New Roman" w:cs="Times New Roman"/>
          <w:sz w:val="28"/>
          <w:szCs w:val="28"/>
        </w:rPr>
        <w:t xml:space="preserve">        </w:t>
      </w:r>
      <w:r w:rsidRPr="00CC3889">
        <w:rPr>
          <w:rFonts w:ascii="Times New Roman" w:hAnsi="Times New Roman" w:cs="Times New Roman"/>
          <w:b/>
          <w:sz w:val="28"/>
          <w:szCs w:val="28"/>
        </w:rPr>
        <w:t>В том числе</w:t>
      </w:r>
      <w:r>
        <w:rPr>
          <w:rFonts w:ascii="Times New Roman" w:hAnsi="Times New Roman" w:cs="Times New Roman"/>
          <w:b/>
          <w:sz w:val="28"/>
          <w:szCs w:val="28"/>
        </w:rPr>
        <w:t>:</w:t>
      </w:r>
    </w:p>
    <w:p w:rsidR="00562A33" w:rsidRPr="004160A5" w:rsidRDefault="00F92D71" w:rsidP="00CC3889">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4160A5">
        <w:rPr>
          <w:rFonts w:ascii="Times New Roman" w:hAnsi="Times New Roman" w:cs="Times New Roman"/>
          <w:sz w:val="28"/>
          <w:szCs w:val="28"/>
        </w:rPr>
        <w:t>сельское, лесное  хозяйство - 46 млн. 095 тыс. рублей,</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обрабатывающее производство</w:t>
      </w:r>
      <w:r w:rsidR="00F92D71">
        <w:rPr>
          <w:rFonts w:ascii="Times New Roman" w:hAnsi="Times New Roman" w:cs="Times New Roman"/>
          <w:sz w:val="28"/>
          <w:szCs w:val="28"/>
        </w:rPr>
        <w:t>-</w:t>
      </w:r>
      <w:r w:rsidRPr="004160A5">
        <w:rPr>
          <w:rFonts w:ascii="Times New Roman" w:hAnsi="Times New Roman" w:cs="Times New Roman"/>
          <w:sz w:val="28"/>
          <w:szCs w:val="28"/>
        </w:rPr>
        <w:t xml:space="preserve"> 986 млн. 613 тыс. рублей,</w:t>
      </w:r>
    </w:p>
    <w:p w:rsidR="00562A33" w:rsidRPr="004160A5"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строительство  - 2 млн. 800 тыс. рублей,</w:t>
      </w:r>
    </w:p>
    <w:p w:rsidR="00562A33" w:rsidRPr="004160A5" w:rsidRDefault="00F92D71" w:rsidP="00CC3889">
      <w:pPr>
        <w:jc w:val="both"/>
        <w:rPr>
          <w:rFonts w:ascii="Times New Roman" w:hAnsi="Times New Roman" w:cs="Times New Roman"/>
          <w:sz w:val="28"/>
          <w:szCs w:val="28"/>
        </w:rPr>
      </w:pPr>
      <w:r>
        <w:rPr>
          <w:rFonts w:ascii="Times New Roman" w:hAnsi="Times New Roman" w:cs="Times New Roman"/>
          <w:sz w:val="28"/>
          <w:szCs w:val="28"/>
        </w:rPr>
        <w:t xml:space="preserve">        </w:t>
      </w:r>
      <w:r w:rsidR="00562A33" w:rsidRPr="004160A5">
        <w:rPr>
          <w:rFonts w:ascii="Times New Roman" w:hAnsi="Times New Roman" w:cs="Times New Roman"/>
          <w:sz w:val="28"/>
          <w:szCs w:val="28"/>
        </w:rPr>
        <w:t>торговля  - 53 млн. рублей,</w:t>
      </w:r>
    </w:p>
    <w:p w:rsidR="00562A33" w:rsidRDefault="00562A33" w:rsidP="00CC3889">
      <w:pPr>
        <w:jc w:val="both"/>
        <w:rPr>
          <w:rFonts w:ascii="Times New Roman" w:hAnsi="Times New Roman" w:cs="Times New Roman"/>
          <w:sz w:val="28"/>
          <w:szCs w:val="28"/>
        </w:rPr>
      </w:pPr>
      <w:r w:rsidRPr="004160A5">
        <w:rPr>
          <w:rFonts w:ascii="Times New Roman" w:hAnsi="Times New Roman" w:cs="Times New Roman"/>
          <w:sz w:val="28"/>
          <w:szCs w:val="28"/>
        </w:rPr>
        <w:t xml:space="preserve">        прочие виды деятельности  - 6</w:t>
      </w:r>
      <w:r w:rsidR="00F92D71">
        <w:rPr>
          <w:rFonts w:ascii="Times New Roman" w:hAnsi="Times New Roman" w:cs="Times New Roman"/>
          <w:sz w:val="28"/>
          <w:szCs w:val="28"/>
        </w:rPr>
        <w:t xml:space="preserve"> </w:t>
      </w:r>
      <w:r w:rsidRPr="004160A5">
        <w:rPr>
          <w:rFonts w:ascii="Times New Roman" w:hAnsi="Times New Roman" w:cs="Times New Roman"/>
          <w:sz w:val="28"/>
          <w:szCs w:val="28"/>
        </w:rPr>
        <w:t>млн.  664 тыс. рублей.</w:t>
      </w:r>
    </w:p>
    <w:p w:rsidR="007D5C8C" w:rsidRDefault="007D5C8C" w:rsidP="003363DD">
      <w:pPr>
        <w:jc w:val="center"/>
        <w:rPr>
          <w:rFonts w:ascii="Times New Roman" w:eastAsia="Calibri" w:hAnsi="Times New Roman" w:cs="Times New Roman"/>
          <w:b/>
          <w:sz w:val="28"/>
          <w:szCs w:val="28"/>
        </w:rPr>
      </w:pPr>
    </w:p>
    <w:p w:rsidR="00562A33" w:rsidRDefault="00562A33" w:rsidP="003363DD">
      <w:pPr>
        <w:jc w:val="center"/>
        <w:rPr>
          <w:rFonts w:ascii="Times New Roman" w:eastAsia="Calibri" w:hAnsi="Times New Roman" w:cs="Times New Roman"/>
          <w:b/>
          <w:sz w:val="28"/>
          <w:szCs w:val="28"/>
        </w:rPr>
      </w:pPr>
      <w:r w:rsidRPr="00F76AC6">
        <w:rPr>
          <w:rFonts w:ascii="Times New Roman" w:eastAsia="Calibri" w:hAnsi="Times New Roman" w:cs="Times New Roman"/>
          <w:b/>
          <w:sz w:val="28"/>
          <w:szCs w:val="28"/>
        </w:rPr>
        <w:lastRenderedPageBreak/>
        <w:t>Информация об основных изменениях ранее одобренных значений показателей среднесрочного прогноза</w:t>
      </w:r>
      <w:r w:rsidRPr="003C2EE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на 202</w:t>
      </w:r>
      <w:r w:rsidRPr="00444691">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год и на плановый период 202</w:t>
      </w:r>
      <w:r w:rsidRPr="00444691">
        <w:rPr>
          <w:rFonts w:ascii="Times New Roman" w:eastAsia="Calibri" w:hAnsi="Times New Roman" w:cs="Times New Roman"/>
          <w:b/>
          <w:sz w:val="28"/>
          <w:szCs w:val="28"/>
        </w:rPr>
        <w:t>5</w:t>
      </w:r>
      <w:r>
        <w:rPr>
          <w:rFonts w:ascii="Times New Roman" w:eastAsia="Calibri" w:hAnsi="Times New Roman" w:cs="Times New Roman"/>
          <w:b/>
          <w:sz w:val="28"/>
          <w:szCs w:val="28"/>
        </w:rPr>
        <w:t xml:space="preserve"> и 202</w:t>
      </w:r>
      <w:r w:rsidRPr="00444691">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годов</w:t>
      </w:r>
      <w:r w:rsidRPr="00F76AC6">
        <w:rPr>
          <w:rFonts w:ascii="Times New Roman" w:eastAsia="Calibri" w:hAnsi="Times New Roman" w:cs="Times New Roman"/>
          <w:b/>
          <w:sz w:val="28"/>
          <w:szCs w:val="28"/>
        </w:rPr>
        <w:t>.</w:t>
      </w:r>
    </w:p>
    <w:p w:rsidR="00562A33" w:rsidRDefault="00562A33" w:rsidP="006A5EC8">
      <w:pPr>
        <w:ind w:firstLine="709"/>
        <w:jc w:val="both"/>
        <w:rPr>
          <w:rFonts w:ascii="Times New Roman" w:eastAsia="Calibri" w:hAnsi="Times New Roman" w:cs="Times New Roman"/>
          <w:b/>
          <w:sz w:val="28"/>
          <w:szCs w:val="28"/>
        </w:rPr>
      </w:pPr>
    </w:p>
    <w:p w:rsidR="00562A33" w:rsidRDefault="00562A33" w:rsidP="00847404">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Сопоставление показателей среднесрочного прогноза с ранее одобренными значениями показателей среднесрочного прогноза (по базовому варианту) представлено в сравнительной таблице основных показателей прогноза на 202</w:t>
      </w:r>
      <w:r w:rsidR="003363DD">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 и на плановый период 202</w:t>
      </w:r>
      <w:r w:rsidR="003363DD">
        <w:rPr>
          <w:rFonts w:ascii="Times New Roman" w:eastAsia="Calibri" w:hAnsi="Times New Roman" w:cs="Times New Roman"/>
          <w:sz w:val="28"/>
          <w:szCs w:val="28"/>
        </w:rPr>
        <w:t>5</w:t>
      </w:r>
      <w:r>
        <w:rPr>
          <w:rFonts w:ascii="Times New Roman" w:eastAsia="Calibri" w:hAnsi="Times New Roman" w:cs="Times New Roman"/>
          <w:sz w:val="28"/>
          <w:szCs w:val="28"/>
        </w:rPr>
        <w:t xml:space="preserve"> и 202</w:t>
      </w:r>
      <w:r w:rsidR="003363DD">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годов (Приложение №2).</w:t>
      </w:r>
    </w:p>
    <w:p w:rsidR="00562A33" w:rsidRPr="00AE0294" w:rsidRDefault="00562A33" w:rsidP="00847404">
      <w:pPr>
        <w:ind w:firstLine="567"/>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Основные</w:t>
      </w:r>
      <w:r w:rsidRPr="00AE0294">
        <w:rPr>
          <w:rFonts w:ascii="Times New Roman" w:hAnsi="Times New Roman" w:cs="Times New Roman"/>
          <w:color w:val="auto"/>
          <w:sz w:val="28"/>
          <w:szCs w:val="28"/>
        </w:rPr>
        <w:t xml:space="preserve"> изменения прогнозных показателей </w:t>
      </w:r>
      <w:r>
        <w:rPr>
          <w:rFonts w:ascii="Times New Roman" w:hAnsi="Times New Roman" w:cs="Times New Roman"/>
          <w:color w:val="auto"/>
          <w:sz w:val="28"/>
          <w:szCs w:val="28"/>
        </w:rPr>
        <w:t>к</w:t>
      </w:r>
      <w:r w:rsidRPr="00AE0294">
        <w:rPr>
          <w:rFonts w:ascii="Times New Roman" w:hAnsi="Times New Roman" w:cs="Times New Roman"/>
          <w:color w:val="auto"/>
          <w:sz w:val="28"/>
          <w:szCs w:val="28"/>
        </w:rPr>
        <w:t xml:space="preserve"> ранее одобренными значениями </w:t>
      </w:r>
      <w:r>
        <w:rPr>
          <w:rFonts w:ascii="Times New Roman" w:hAnsi="Times New Roman" w:cs="Times New Roman"/>
          <w:color w:val="auto"/>
          <w:sz w:val="28"/>
          <w:szCs w:val="28"/>
        </w:rPr>
        <w:t>сложились по следующим показателям</w:t>
      </w:r>
      <w:r w:rsidRPr="00AE0294">
        <w:rPr>
          <w:rFonts w:ascii="Times New Roman" w:hAnsi="Times New Roman" w:cs="Times New Roman"/>
          <w:color w:val="auto"/>
          <w:sz w:val="28"/>
          <w:szCs w:val="28"/>
        </w:rPr>
        <w:t>:</w:t>
      </w:r>
      <w:proofErr w:type="gramEnd"/>
    </w:p>
    <w:p w:rsidR="00562A33" w:rsidRDefault="00562A33" w:rsidP="006A5EC8">
      <w:pPr>
        <w:ind w:firstLine="709"/>
        <w:jc w:val="both"/>
        <w:rPr>
          <w:rFonts w:ascii="Times New Roman" w:hAnsi="Times New Roman" w:cs="Times New Roman"/>
          <w:color w:val="auto"/>
          <w:sz w:val="28"/>
          <w:szCs w:val="28"/>
        </w:rPr>
      </w:pPr>
      <w:r w:rsidRPr="00CA196E">
        <w:rPr>
          <w:rFonts w:ascii="Times New Roman" w:eastAsia="Calibri" w:hAnsi="Times New Roman" w:cs="Times New Roman"/>
          <w:b/>
          <w:sz w:val="28"/>
          <w:szCs w:val="28"/>
        </w:rPr>
        <w:t>объем отгруженных товаров</w:t>
      </w:r>
      <w:r w:rsidR="00E02650">
        <w:rPr>
          <w:rFonts w:ascii="Times New Roman" w:eastAsia="Calibri" w:hAnsi="Times New Roman" w:cs="Times New Roman"/>
          <w:sz w:val="28"/>
          <w:szCs w:val="28"/>
        </w:rPr>
        <w:t xml:space="preserve"> собственного производства</w:t>
      </w:r>
      <w:r>
        <w:rPr>
          <w:rFonts w:ascii="Times New Roman" w:eastAsia="Calibri" w:hAnsi="Times New Roman" w:cs="Times New Roman"/>
          <w:sz w:val="28"/>
          <w:szCs w:val="28"/>
        </w:rPr>
        <w:t xml:space="preserve"> в стоимостном выражении </w:t>
      </w:r>
      <w:r w:rsidR="00E02650">
        <w:rPr>
          <w:rFonts w:ascii="Times New Roman" w:eastAsia="Calibri" w:hAnsi="Times New Roman" w:cs="Times New Roman"/>
          <w:sz w:val="28"/>
          <w:szCs w:val="28"/>
        </w:rPr>
        <w:t>в том числе,</w:t>
      </w:r>
      <w:r w:rsidR="003363DD">
        <w:rPr>
          <w:rFonts w:ascii="Times New Roman" w:eastAsia="Calibri" w:hAnsi="Times New Roman" w:cs="Times New Roman"/>
          <w:sz w:val="28"/>
          <w:szCs w:val="28"/>
        </w:rPr>
        <w:t xml:space="preserve"> </w:t>
      </w:r>
      <w:r>
        <w:rPr>
          <w:rFonts w:ascii="Times New Roman" w:hAnsi="Times New Roman" w:cs="Times New Roman"/>
          <w:sz w:val="28"/>
          <w:szCs w:val="28"/>
        </w:rPr>
        <w:t>АО «</w:t>
      </w:r>
      <w:proofErr w:type="spellStart"/>
      <w:r>
        <w:rPr>
          <w:rFonts w:ascii="Times New Roman" w:hAnsi="Times New Roman" w:cs="Times New Roman"/>
          <w:sz w:val="28"/>
          <w:szCs w:val="28"/>
        </w:rPr>
        <w:t>Щигровский</w:t>
      </w:r>
      <w:proofErr w:type="spellEnd"/>
      <w:r>
        <w:rPr>
          <w:rFonts w:ascii="Times New Roman" w:hAnsi="Times New Roman" w:cs="Times New Roman"/>
          <w:sz w:val="28"/>
          <w:szCs w:val="28"/>
        </w:rPr>
        <w:t xml:space="preserve"> КХП», АО «</w:t>
      </w:r>
      <w:proofErr w:type="spellStart"/>
      <w:r>
        <w:rPr>
          <w:rFonts w:ascii="Times New Roman" w:hAnsi="Times New Roman" w:cs="Times New Roman"/>
          <w:sz w:val="28"/>
          <w:szCs w:val="28"/>
        </w:rPr>
        <w:t>Геомаш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Щигровский</w:t>
      </w:r>
      <w:proofErr w:type="spellEnd"/>
      <w:r>
        <w:rPr>
          <w:rFonts w:ascii="Times New Roman" w:hAnsi="Times New Roman" w:cs="Times New Roman"/>
          <w:sz w:val="28"/>
          <w:szCs w:val="28"/>
        </w:rPr>
        <w:t xml:space="preserve"> филиал АО «ПРОЕКТ» Свежий хлеб». </w:t>
      </w:r>
      <w:r>
        <w:rPr>
          <w:rFonts w:ascii="Times New Roman" w:eastAsia="Calibri" w:hAnsi="Times New Roman" w:cs="Times New Roman"/>
          <w:sz w:val="28"/>
          <w:szCs w:val="28"/>
        </w:rPr>
        <w:t>В 2023 году отклонение составило-</w:t>
      </w:r>
      <w:r w:rsidR="00E02650">
        <w:rPr>
          <w:rFonts w:ascii="Times New Roman" w:eastAsia="Calibri" w:hAnsi="Times New Roman" w:cs="Times New Roman"/>
          <w:sz w:val="28"/>
          <w:szCs w:val="28"/>
        </w:rPr>
        <w:t>270,4</w:t>
      </w:r>
      <w:r>
        <w:rPr>
          <w:rFonts w:ascii="Times New Roman" w:eastAsia="Calibri" w:hAnsi="Times New Roman" w:cs="Times New Roman"/>
          <w:sz w:val="28"/>
          <w:szCs w:val="28"/>
        </w:rPr>
        <w:t xml:space="preserve"> </w:t>
      </w:r>
      <w:r>
        <w:rPr>
          <w:rFonts w:ascii="Times New Roman" w:hAnsi="Times New Roman" w:cs="Times New Roman"/>
          <w:color w:val="auto"/>
          <w:sz w:val="28"/>
          <w:szCs w:val="28"/>
        </w:rPr>
        <w:t>млн. руб. в 2024 году на -</w:t>
      </w:r>
      <w:r w:rsidR="00E02650">
        <w:rPr>
          <w:rFonts w:ascii="Times New Roman" w:hAnsi="Times New Roman" w:cs="Times New Roman"/>
          <w:color w:val="auto"/>
          <w:sz w:val="28"/>
          <w:szCs w:val="28"/>
        </w:rPr>
        <w:t>327,2</w:t>
      </w:r>
      <w:r w:rsidRPr="00CA196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млн. руб. в 2025 году на </w:t>
      </w:r>
      <w:r w:rsidR="00E02650">
        <w:rPr>
          <w:rFonts w:ascii="Times New Roman" w:hAnsi="Times New Roman" w:cs="Times New Roman"/>
          <w:color w:val="auto"/>
          <w:sz w:val="28"/>
          <w:szCs w:val="28"/>
        </w:rPr>
        <w:t>425,9</w:t>
      </w:r>
      <w:r>
        <w:rPr>
          <w:rFonts w:ascii="Times New Roman" w:hAnsi="Times New Roman" w:cs="Times New Roman"/>
          <w:color w:val="auto"/>
          <w:sz w:val="28"/>
          <w:szCs w:val="28"/>
        </w:rPr>
        <w:t xml:space="preserve"> руб. </w:t>
      </w:r>
    </w:p>
    <w:p w:rsidR="00562A33" w:rsidRDefault="00562A33" w:rsidP="006A5EC8">
      <w:pPr>
        <w:ind w:firstLine="709"/>
        <w:jc w:val="both"/>
        <w:rPr>
          <w:rFonts w:ascii="Times New Roman" w:hAnsi="Times New Roman" w:cs="Times New Roman"/>
          <w:sz w:val="28"/>
          <w:szCs w:val="28"/>
        </w:rPr>
      </w:pPr>
      <w:proofErr w:type="gramStart"/>
      <w:r>
        <w:rPr>
          <w:rFonts w:ascii="Times New Roman" w:hAnsi="Times New Roman" w:cs="Times New Roman"/>
          <w:color w:val="auto"/>
          <w:sz w:val="28"/>
          <w:szCs w:val="28"/>
        </w:rPr>
        <w:t>Основное влияние  на расхождение оценочных показателей от прогнозируемых в целом по промышленному производству города Щигры оказало снижение в период модернизации</w:t>
      </w:r>
      <w:r w:rsidR="003363DD">
        <w:rPr>
          <w:rFonts w:ascii="Times New Roman" w:hAnsi="Times New Roman" w:cs="Times New Roman"/>
          <w:color w:val="auto"/>
          <w:sz w:val="28"/>
          <w:szCs w:val="28"/>
        </w:rPr>
        <w:t xml:space="preserve"> производства по </w:t>
      </w:r>
      <w:r>
        <w:rPr>
          <w:rFonts w:ascii="Times New Roman" w:hAnsi="Times New Roman" w:cs="Times New Roman"/>
          <w:color w:val="auto"/>
          <w:sz w:val="28"/>
          <w:szCs w:val="28"/>
        </w:rPr>
        <w:t xml:space="preserve"> выпуск</w:t>
      </w:r>
      <w:r w:rsidR="003363DD">
        <w:rPr>
          <w:rFonts w:ascii="Times New Roman" w:hAnsi="Times New Roman" w:cs="Times New Roman"/>
          <w:color w:val="auto"/>
          <w:sz w:val="28"/>
          <w:szCs w:val="28"/>
        </w:rPr>
        <w:t>у</w:t>
      </w:r>
      <w:r>
        <w:rPr>
          <w:rFonts w:ascii="Times New Roman" w:hAnsi="Times New Roman" w:cs="Times New Roman"/>
          <w:color w:val="auto"/>
          <w:sz w:val="28"/>
          <w:szCs w:val="28"/>
        </w:rPr>
        <w:t xml:space="preserve"> пищевой продукции в АО «</w:t>
      </w:r>
      <w:proofErr w:type="spellStart"/>
      <w:r>
        <w:rPr>
          <w:rFonts w:ascii="Times New Roman" w:hAnsi="Times New Roman" w:cs="Times New Roman"/>
          <w:color w:val="auto"/>
          <w:sz w:val="28"/>
          <w:szCs w:val="28"/>
        </w:rPr>
        <w:t>Щигровский</w:t>
      </w:r>
      <w:proofErr w:type="spellEnd"/>
      <w:r>
        <w:rPr>
          <w:rFonts w:ascii="Times New Roman" w:hAnsi="Times New Roman" w:cs="Times New Roman"/>
          <w:color w:val="auto"/>
          <w:sz w:val="28"/>
          <w:szCs w:val="28"/>
        </w:rPr>
        <w:t xml:space="preserve"> КХП».</w:t>
      </w:r>
      <w:proofErr w:type="gramEnd"/>
    </w:p>
    <w:p w:rsidR="00562A33" w:rsidRDefault="00562A33" w:rsidP="006A5EC8">
      <w:pPr>
        <w:ind w:firstLine="709"/>
        <w:jc w:val="both"/>
        <w:rPr>
          <w:rFonts w:ascii="Times New Roman" w:hAnsi="Times New Roman" w:cs="Times New Roman"/>
          <w:sz w:val="28"/>
          <w:szCs w:val="28"/>
        </w:rPr>
      </w:pPr>
      <w:r w:rsidRPr="00CB5D71">
        <w:rPr>
          <w:rFonts w:ascii="Times New Roman" w:hAnsi="Times New Roman" w:cs="Times New Roman"/>
          <w:b/>
          <w:sz w:val="28"/>
          <w:szCs w:val="28"/>
        </w:rPr>
        <w:t>Потребительский рынок</w:t>
      </w:r>
      <w:r>
        <w:rPr>
          <w:rFonts w:ascii="Times New Roman" w:hAnsi="Times New Roman" w:cs="Times New Roman"/>
          <w:sz w:val="28"/>
          <w:szCs w:val="28"/>
        </w:rPr>
        <w:t xml:space="preserve"> в городе Щигры характеризуется высоким уровнем товарной насыщенности и развитой сетью предприятий торговли.</w:t>
      </w:r>
    </w:p>
    <w:p w:rsidR="00562A33" w:rsidRDefault="00562A33" w:rsidP="006A5EC8">
      <w:pPr>
        <w:ind w:firstLine="709"/>
        <w:jc w:val="both"/>
        <w:rPr>
          <w:rFonts w:ascii="Times New Roman" w:hAnsi="Times New Roman" w:cs="Times New Roman"/>
          <w:sz w:val="28"/>
          <w:szCs w:val="28"/>
        </w:rPr>
      </w:pPr>
      <w:r>
        <w:rPr>
          <w:rFonts w:ascii="Times New Roman" w:hAnsi="Times New Roman" w:cs="Times New Roman"/>
          <w:sz w:val="28"/>
          <w:szCs w:val="28"/>
        </w:rPr>
        <w:t>Положительная динамика показателей оборота розничной торговли с 202</w:t>
      </w:r>
      <w:r w:rsidR="003363DD">
        <w:rPr>
          <w:rFonts w:ascii="Times New Roman" w:hAnsi="Times New Roman" w:cs="Times New Roman"/>
          <w:sz w:val="28"/>
          <w:szCs w:val="28"/>
        </w:rPr>
        <w:t>4</w:t>
      </w:r>
      <w:r>
        <w:rPr>
          <w:rFonts w:ascii="Times New Roman" w:hAnsi="Times New Roman" w:cs="Times New Roman"/>
          <w:sz w:val="28"/>
          <w:szCs w:val="28"/>
        </w:rPr>
        <w:t xml:space="preserve"> по 202</w:t>
      </w:r>
      <w:r w:rsidR="00E02650">
        <w:rPr>
          <w:rFonts w:ascii="Times New Roman" w:hAnsi="Times New Roman" w:cs="Times New Roman"/>
          <w:sz w:val="28"/>
          <w:szCs w:val="28"/>
        </w:rPr>
        <w:t>6</w:t>
      </w:r>
      <w:r>
        <w:rPr>
          <w:rFonts w:ascii="Times New Roman" w:hAnsi="Times New Roman" w:cs="Times New Roman"/>
          <w:sz w:val="28"/>
          <w:szCs w:val="28"/>
        </w:rPr>
        <w:t xml:space="preserve"> годы характеризуется достаточной сбалансированностью спроса и предложений. </w:t>
      </w:r>
      <w:r w:rsidR="00E02650">
        <w:rPr>
          <w:rFonts w:ascii="Times New Roman" w:hAnsi="Times New Roman" w:cs="Times New Roman"/>
          <w:sz w:val="28"/>
          <w:szCs w:val="28"/>
        </w:rPr>
        <w:t>О</w:t>
      </w:r>
      <w:r>
        <w:rPr>
          <w:rFonts w:ascii="Times New Roman" w:hAnsi="Times New Roman" w:cs="Times New Roman"/>
          <w:sz w:val="28"/>
          <w:szCs w:val="28"/>
        </w:rPr>
        <w:t xml:space="preserve">тклонение прогнозной оценки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ранее одобренной наблюдается в сторону </w:t>
      </w:r>
      <w:r w:rsidR="00E02650">
        <w:rPr>
          <w:rFonts w:ascii="Times New Roman" w:hAnsi="Times New Roman" w:cs="Times New Roman"/>
          <w:sz w:val="28"/>
          <w:szCs w:val="28"/>
        </w:rPr>
        <w:t>увеличения</w:t>
      </w:r>
      <w:r>
        <w:rPr>
          <w:rFonts w:ascii="Times New Roman" w:hAnsi="Times New Roman" w:cs="Times New Roman"/>
          <w:sz w:val="28"/>
          <w:szCs w:val="28"/>
        </w:rPr>
        <w:t>:</w:t>
      </w:r>
    </w:p>
    <w:p w:rsidR="00562A33" w:rsidRPr="000C751D" w:rsidRDefault="00562A33" w:rsidP="006A5EC8">
      <w:pPr>
        <w:ind w:firstLine="709"/>
        <w:jc w:val="both"/>
        <w:rPr>
          <w:rFonts w:ascii="Times New Roman" w:hAnsi="Times New Roman" w:cs="Times New Roman"/>
          <w:sz w:val="28"/>
          <w:szCs w:val="28"/>
        </w:rPr>
      </w:pPr>
      <w:r w:rsidRPr="000C751D">
        <w:rPr>
          <w:rFonts w:ascii="Times New Roman" w:hAnsi="Times New Roman" w:cs="Times New Roman"/>
          <w:sz w:val="28"/>
          <w:szCs w:val="28"/>
        </w:rPr>
        <w:t>в 202</w:t>
      </w:r>
      <w:r w:rsidR="00E02650">
        <w:rPr>
          <w:rFonts w:ascii="Times New Roman" w:hAnsi="Times New Roman" w:cs="Times New Roman"/>
          <w:sz w:val="28"/>
          <w:szCs w:val="28"/>
        </w:rPr>
        <w:t>4</w:t>
      </w:r>
      <w:r w:rsidRPr="000C751D">
        <w:rPr>
          <w:rFonts w:ascii="Times New Roman" w:hAnsi="Times New Roman" w:cs="Times New Roman"/>
          <w:sz w:val="28"/>
          <w:szCs w:val="28"/>
        </w:rPr>
        <w:t xml:space="preserve"> году</w:t>
      </w:r>
      <w:r w:rsidR="003363DD">
        <w:rPr>
          <w:rFonts w:ascii="Times New Roman" w:hAnsi="Times New Roman" w:cs="Times New Roman"/>
          <w:sz w:val="28"/>
          <w:szCs w:val="28"/>
        </w:rPr>
        <w:t xml:space="preserve"> </w:t>
      </w:r>
      <w:r w:rsidRPr="000C751D">
        <w:rPr>
          <w:rFonts w:ascii="Times New Roman" w:hAnsi="Times New Roman" w:cs="Times New Roman"/>
          <w:sz w:val="28"/>
          <w:szCs w:val="28"/>
        </w:rPr>
        <w:t xml:space="preserve"> на </w:t>
      </w:r>
      <w:r w:rsidR="00C24604">
        <w:rPr>
          <w:rFonts w:ascii="Times New Roman" w:hAnsi="Times New Roman" w:cs="Times New Roman"/>
          <w:sz w:val="28"/>
          <w:szCs w:val="28"/>
        </w:rPr>
        <w:t xml:space="preserve"> </w:t>
      </w:r>
      <w:r w:rsidR="00E02650">
        <w:rPr>
          <w:rFonts w:ascii="Times New Roman" w:hAnsi="Times New Roman" w:cs="Times New Roman"/>
          <w:sz w:val="28"/>
          <w:szCs w:val="28"/>
        </w:rPr>
        <w:t>268297,0</w:t>
      </w:r>
      <w:r w:rsidRPr="000C751D">
        <w:rPr>
          <w:rFonts w:ascii="Times New Roman" w:hAnsi="Times New Roman" w:cs="Times New Roman"/>
          <w:sz w:val="28"/>
          <w:szCs w:val="28"/>
        </w:rPr>
        <w:t xml:space="preserve"> тыс. руб</w:t>
      </w:r>
      <w:r>
        <w:rPr>
          <w:rFonts w:ascii="Times New Roman" w:hAnsi="Times New Roman" w:cs="Times New Roman"/>
          <w:sz w:val="28"/>
          <w:szCs w:val="28"/>
        </w:rPr>
        <w:t>.</w:t>
      </w:r>
    </w:p>
    <w:p w:rsidR="00562A33" w:rsidRPr="000C751D" w:rsidRDefault="00562A33" w:rsidP="006A5EC8">
      <w:pPr>
        <w:ind w:firstLine="709"/>
        <w:jc w:val="both"/>
        <w:rPr>
          <w:rFonts w:ascii="Times New Roman" w:hAnsi="Times New Roman" w:cs="Times New Roman"/>
          <w:sz w:val="28"/>
          <w:szCs w:val="28"/>
        </w:rPr>
      </w:pPr>
      <w:r w:rsidRPr="000C751D">
        <w:rPr>
          <w:rFonts w:ascii="Times New Roman" w:hAnsi="Times New Roman" w:cs="Times New Roman"/>
          <w:sz w:val="28"/>
          <w:szCs w:val="28"/>
        </w:rPr>
        <w:t>в 202</w:t>
      </w:r>
      <w:r w:rsidR="00E02650">
        <w:rPr>
          <w:rFonts w:ascii="Times New Roman" w:hAnsi="Times New Roman" w:cs="Times New Roman"/>
          <w:sz w:val="28"/>
          <w:szCs w:val="28"/>
        </w:rPr>
        <w:t>5</w:t>
      </w:r>
      <w:r w:rsidRPr="000C751D">
        <w:rPr>
          <w:rFonts w:ascii="Times New Roman" w:hAnsi="Times New Roman" w:cs="Times New Roman"/>
          <w:sz w:val="28"/>
          <w:szCs w:val="28"/>
        </w:rPr>
        <w:t xml:space="preserve">году </w:t>
      </w:r>
      <w:r>
        <w:rPr>
          <w:rFonts w:ascii="Times New Roman" w:hAnsi="Times New Roman" w:cs="Times New Roman"/>
          <w:sz w:val="28"/>
          <w:szCs w:val="28"/>
        </w:rPr>
        <w:t xml:space="preserve"> на </w:t>
      </w:r>
      <w:r w:rsidR="00C24604">
        <w:rPr>
          <w:rFonts w:ascii="Times New Roman" w:hAnsi="Times New Roman" w:cs="Times New Roman"/>
          <w:sz w:val="28"/>
          <w:szCs w:val="28"/>
        </w:rPr>
        <w:t xml:space="preserve"> </w:t>
      </w:r>
      <w:r w:rsidR="00E02650">
        <w:rPr>
          <w:rFonts w:ascii="Times New Roman" w:hAnsi="Times New Roman" w:cs="Times New Roman"/>
          <w:sz w:val="28"/>
          <w:szCs w:val="28"/>
        </w:rPr>
        <w:t>335583</w:t>
      </w:r>
      <w:r>
        <w:rPr>
          <w:rFonts w:ascii="Times New Roman" w:hAnsi="Times New Roman" w:cs="Times New Roman"/>
          <w:sz w:val="28"/>
          <w:szCs w:val="28"/>
        </w:rPr>
        <w:t xml:space="preserve">,0 </w:t>
      </w:r>
      <w:r w:rsidRPr="000C751D">
        <w:rPr>
          <w:rFonts w:ascii="Times New Roman" w:hAnsi="Times New Roman" w:cs="Times New Roman"/>
          <w:sz w:val="28"/>
          <w:szCs w:val="28"/>
        </w:rPr>
        <w:t>тыс. руб</w:t>
      </w:r>
      <w:r>
        <w:rPr>
          <w:rFonts w:ascii="Times New Roman" w:hAnsi="Times New Roman" w:cs="Times New Roman"/>
          <w:sz w:val="28"/>
          <w:szCs w:val="28"/>
        </w:rPr>
        <w:t>.</w:t>
      </w:r>
    </w:p>
    <w:p w:rsidR="00562A33" w:rsidRDefault="00562A33" w:rsidP="006A5EC8">
      <w:pPr>
        <w:ind w:firstLine="709"/>
        <w:jc w:val="both"/>
        <w:rPr>
          <w:rFonts w:ascii="Times New Roman" w:hAnsi="Times New Roman" w:cs="Times New Roman"/>
          <w:sz w:val="28"/>
          <w:szCs w:val="28"/>
        </w:rPr>
      </w:pPr>
      <w:r w:rsidRPr="000C751D">
        <w:rPr>
          <w:rFonts w:ascii="Times New Roman" w:hAnsi="Times New Roman" w:cs="Times New Roman"/>
          <w:sz w:val="28"/>
          <w:szCs w:val="28"/>
        </w:rPr>
        <w:t>в 202</w:t>
      </w:r>
      <w:r w:rsidR="00E02650">
        <w:rPr>
          <w:rFonts w:ascii="Times New Roman" w:hAnsi="Times New Roman" w:cs="Times New Roman"/>
          <w:sz w:val="28"/>
          <w:szCs w:val="28"/>
        </w:rPr>
        <w:t>6</w:t>
      </w:r>
      <w:r w:rsidRPr="000C751D">
        <w:rPr>
          <w:rFonts w:ascii="Times New Roman" w:hAnsi="Times New Roman" w:cs="Times New Roman"/>
          <w:sz w:val="28"/>
          <w:szCs w:val="28"/>
        </w:rPr>
        <w:t xml:space="preserve"> году </w:t>
      </w:r>
      <w:r>
        <w:rPr>
          <w:rFonts w:ascii="Times New Roman" w:hAnsi="Times New Roman" w:cs="Times New Roman"/>
          <w:sz w:val="28"/>
          <w:szCs w:val="28"/>
        </w:rPr>
        <w:t xml:space="preserve"> на </w:t>
      </w:r>
      <w:r w:rsidR="00C24604">
        <w:rPr>
          <w:rFonts w:ascii="Times New Roman" w:hAnsi="Times New Roman" w:cs="Times New Roman"/>
          <w:sz w:val="28"/>
          <w:szCs w:val="28"/>
        </w:rPr>
        <w:t xml:space="preserve"> </w:t>
      </w:r>
      <w:r w:rsidR="00E02650">
        <w:rPr>
          <w:rFonts w:ascii="Times New Roman" w:hAnsi="Times New Roman" w:cs="Times New Roman"/>
          <w:sz w:val="28"/>
          <w:szCs w:val="28"/>
        </w:rPr>
        <w:t>358643</w:t>
      </w:r>
      <w:r w:rsidRPr="000C751D">
        <w:rPr>
          <w:rFonts w:ascii="Times New Roman" w:hAnsi="Times New Roman" w:cs="Times New Roman"/>
          <w:sz w:val="28"/>
          <w:szCs w:val="28"/>
        </w:rPr>
        <w:t>тыс. руб</w:t>
      </w:r>
      <w:r>
        <w:rPr>
          <w:rFonts w:ascii="Times New Roman" w:hAnsi="Times New Roman" w:cs="Times New Roman"/>
          <w:sz w:val="28"/>
          <w:szCs w:val="28"/>
        </w:rPr>
        <w:t>.</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w:t>
      </w:r>
      <w:r w:rsidR="00E02650">
        <w:rPr>
          <w:rFonts w:ascii="Times New Roman" w:hAnsi="Times New Roman" w:cs="Times New Roman"/>
          <w:sz w:val="28"/>
          <w:szCs w:val="28"/>
        </w:rPr>
        <w:t>И</w:t>
      </w:r>
      <w:r>
        <w:rPr>
          <w:rFonts w:ascii="Times New Roman" w:hAnsi="Times New Roman" w:cs="Times New Roman"/>
          <w:sz w:val="28"/>
          <w:szCs w:val="28"/>
        </w:rPr>
        <w:t xml:space="preserve">ндекс физического объема против ранее одобренных значений прогнозируется  с небольшим </w:t>
      </w:r>
      <w:r w:rsidR="00E02650">
        <w:rPr>
          <w:rFonts w:ascii="Times New Roman" w:hAnsi="Times New Roman" w:cs="Times New Roman"/>
          <w:sz w:val="28"/>
          <w:szCs w:val="28"/>
        </w:rPr>
        <w:t>увеличением</w:t>
      </w:r>
      <w:r>
        <w:rPr>
          <w:rFonts w:ascii="Times New Roman" w:hAnsi="Times New Roman" w:cs="Times New Roman"/>
          <w:sz w:val="28"/>
          <w:szCs w:val="28"/>
        </w:rPr>
        <w:t xml:space="preserve"> в 202</w:t>
      </w:r>
      <w:r w:rsidR="00E02650">
        <w:rPr>
          <w:rFonts w:ascii="Times New Roman" w:hAnsi="Times New Roman" w:cs="Times New Roman"/>
          <w:sz w:val="28"/>
          <w:szCs w:val="28"/>
        </w:rPr>
        <w:t>4</w:t>
      </w:r>
      <w:r>
        <w:rPr>
          <w:rFonts w:ascii="Times New Roman" w:hAnsi="Times New Roman" w:cs="Times New Roman"/>
          <w:sz w:val="28"/>
          <w:szCs w:val="28"/>
        </w:rPr>
        <w:t>-202</w:t>
      </w:r>
      <w:r w:rsidR="00E02650">
        <w:rPr>
          <w:rFonts w:ascii="Times New Roman" w:hAnsi="Times New Roman" w:cs="Times New Roman"/>
          <w:sz w:val="28"/>
          <w:szCs w:val="28"/>
        </w:rPr>
        <w:t>6</w:t>
      </w:r>
      <w:r w:rsidR="003363DD">
        <w:rPr>
          <w:rFonts w:ascii="Times New Roman" w:hAnsi="Times New Roman" w:cs="Times New Roman"/>
          <w:sz w:val="28"/>
          <w:szCs w:val="28"/>
        </w:rPr>
        <w:t xml:space="preserve"> </w:t>
      </w:r>
      <w:r>
        <w:rPr>
          <w:rFonts w:ascii="Times New Roman" w:hAnsi="Times New Roman" w:cs="Times New Roman"/>
          <w:sz w:val="28"/>
          <w:szCs w:val="28"/>
        </w:rPr>
        <w:t>году.</w:t>
      </w:r>
    </w:p>
    <w:p w:rsidR="00562A33" w:rsidRDefault="00562A33" w:rsidP="006A5EC8">
      <w:pPr>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Pr="007F0782">
        <w:rPr>
          <w:rFonts w:ascii="Times New Roman" w:hAnsi="Times New Roman" w:cs="Times New Roman"/>
          <w:b/>
          <w:sz w:val="28"/>
          <w:szCs w:val="28"/>
        </w:rPr>
        <w:t>Оборот общественного питания</w:t>
      </w:r>
      <w:r>
        <w:rPr>
          <w:rFonts w:ascii="Times New Roman" w:hAnsi="Times New Roman" w:cs="Times New Roman"/>
          <w:sz w:val="28"/>
          <w:szCs w:val="28"/>
        </w:rPr>
        <w:t xml:space="preserve"> планируется с  ежегодным ростом, </w:t>
      </w:r>
      <w:r w:rsidR="00C24604">
        <w:rPr>
          <w:rFonts w:ascii="Times New Roman" w:hAnsi="Times New Roman" w:cs="Times New Roman"/>
          <w:sz w:val="28"/>
          <w:szCs w:val="28"/>
        </w:rPr>
        <w:t xml:space="preserve">выше </w:t>
      </w:r>
      <w:r>
        <w:rPr>
          <w:rFonts w:ascii="Times New Roman" w:hAnsi="Times New Roman" w:cs="Times New Roman"/>
          <w:color w:val="auto"/>
          <w:sz w:val="28"/>
          <w:szCs w:val="28"/>
        </w:rPr>
        <w:t xml:space="preserve"> ранее одобренного значения в 2024-202</w:t>
      </w:r>
      <w:r w:rsidR="00C24604">
        <w:rPr>
          <w:rFonts w:ascii="Times New Roman" w:hAnsi="Times New Roman" w:cs="Times New Roman"/>
          <w:color w:val="auto"/>
          <w:sz w:val="28"/>
          <w:szCs w:val="28"/>
        </w:rPr>
        <w:t>6</w:t>
      </w:r>
      <w:r>
        <w:rPr>
          <w:rFonts w:ascii="Times New Roman" w:hAnsi="Times New Roman" w:cs="Times New Roman"/>
          <w:color w:val="auto"/>
          <w:sz w:val="28"/>
          <w:szCs w:val="28"/>
        </w:rPr>
        <w:t xml:space="preserve"> годах</w:t>
      </w:r>
      <w:proofErr w:type="gramStart"/>
      <w:r>
        <w:rPr>
          <w:rFonts w:ascii="Times New Roman" w:hAnsi="Times New Roman" w:cs="Times New Roman"/>
          <w:color w:val="auto"/>
          <w:sz w:val="28"/>
          <w:szCs w:val="28"/>
        </w:rPr>
        <w:t>.:</w:t>
      </w:r>
      <w:proofErr w:type="gramEnd"/>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C24604">
        <w:rPr>
          <w:rFonts w:ascii="Times New Roman" w:hAnsi="Times New Roman" w:cs="Times New Roman"/>
          <w:sz w:val="28"/>
          <w:szCs w:val="28"/>
        </w:rPr>
        <w:t>4</w:t>
      </w:r>
      <w:r>
        <w:rPr>
          <w:rFonts w:ascii="Times New Roman" w:hAnsi="Times New Roman" w:cs="Times New Roman"/>
          <w:sz w:val="28"/>
          <w:szCs w:val="28"/>
        </w:rPr>
        <w:t xml:space="preserve"> году </w:t>
      </w:r>
      <w:r w:rsidR="00C24604">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C24604">
        <w:rPr>
          <w:rFonts w:ascii="Times New Roman" w:hAnsi="Times New Roman" w:cs="Times New Roman"/>
          <w:sz w:val="28"/>
          <w:szCs w:val="28"/>
        </w:rPr>
        <w:t>977</w:t>
      </w:r>
      <w:r>
        <w:rPr>
          <w:rFonts w:ascii="Times New Roman" w:hAnsi="Times New Roman" w:cs="Times New Roman"/>
          <w:sz w:val="28"/>
          <w:szCs w:val="28"/>
        </w:rPr>
        <w:t xml:space="preserve"> тыс. руб.</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C24604">
        <w:rPr>
          <w:rFonts w:ascii="Times New Roman" w:hAnsi="Times New Roman" w:cs="Times New Roman"/>
          <w:sz w:val="28"/>
          <w:szCs w:val="28"/>
        </w:rPr>
        <w:t>5</w:t>
      </w:r>
      <w:r>
        <w:rPr>
          <w:rFonts w:ascii="Times New Roman" w:hAnsi="Times New Roman" w:cs="Times New Roman"/>
          <w:sz w:val="28"/>
          <w:szCs w:val="28"/>
        </w:rPr>
        <w:t xml:space="preserve"> году  </w:t>
      </w:r>
      <w:r w:rsidR="00C24604">
        <w:rPr>
          <w:rFonts w:ascii="Times New Roman" w:hAnsi="Times New Roman" w:cs="Times New Roman"/>
          <w:sz w:val="28"/>
          <w:szCs w:val="28"/>
        </w:rPr>
        <w:t xml:space="preserve">на 1163 </w:t>
      </w:r>
      <w:r>
        <w:rPr>
          <w:rFonts w:ascii="Times New Roman" w:hAnsi="Times New Roman" w:cs="Times New Roman"/>
          <w:sz w:val="28"/>
          <w:szCs w:val="28"/>
        </w:rPr>
        <w:t>тыс. руб.</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C24604">
        <w:rPr>
          <w:rFonts w:ascii="Times New Roman" w:hAnsi="Times New Roman" w:cs="Times New Roman"/>
          <w:sz w:val="28"/>
          <w:szCs w:val="28"/>
        </w:rPr>
        <w:t>6</w:t>
      </w:r>
      <w:r>
        <w:rPr>
          <w:rFonts w:ascii="Times New Roman" w:hAnsi="Times New Roman" w:cs="Times New Roman"/>
          <w:sz w:val="28"/>
          <w:szCs w:val="28"/>
        </w:rPr>
        <w:t xml:space="preserve"> году  </w:t>
      </w:r>
      <w:r w:rsidR="00C24604">
        <w:rPr>
          <w:rFonts w:ascii="Times New Roman" w:hAnsi="Times New Roman" w:cs="Times New Roman"/>
          <w:sz w:val="28"/>
          <w:szCs w:val="28"/>
        </w:rPr>
        <w:t xml:space="preserve">на 1239 </w:t>
      </w:r>
      <w:r>
        <w:rPr>
          <w:rFonts w:ascii="Times New Roman" w:hAnsi="Times New Roman" w:cs="Times New Roman"/>
          <w:sz w:val="28"/>
          <w:szCs w:val="28"/>
        </w:rPr>
        <w:t xml:space="preserve"> тыс. руб.</w:t>
      </w:r>
    </w:p>
    <w:p w:rsidR="003363DD" w:rsidRDefault="003363DD" w:rsidP="006A5EC8">
      <w:pPr>
        <w:jc w:val="both"/>
        <w:rPr>
          <w:rFonts w:ascii="Times New Roman" w:hAnsi="Times New Roman" w:cs="Times New Roman"/>
          <w:sz w:val="28"/>
          <w:szCs w:val="28"/>
        </w:rPr>
      </w:pP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 202</w:t>
      </w:r>
      <w:r w:rsidR="00BC264E">
        <w:rPr>
          <w:rFonts w:ascii="Times New Roman" w:hAnsi="Times New Roman" w:cs="Times New Roman"/>
          <w:sz w:val="28"/>
          <w:szCs w:val="28"/>
        </w:rPr>
        <w:t>4</w:t>
      </w:r>
      <w:r>
        <w:rPr>
          <w:rFonts w:ascii="Times New Roman" w:hAnsi="Times New Roman" w:cs="Times New Roman"/>
          <w:sz w:val="28"/>
          <w:szCs w:val="28"/>
        </w:rPr>
        <w:t xml:space="preserve"> по 202</w:t>
      </w:r>
      <w:r w:rsidR="00BC264E">
        <w:rPr>
          <w:rFonts w:ascii="Times New Roman" w:hAnsi="Times New Roman" w:cs="Times New Roman"/>
          <w:sz w:val="28"/>
          <w:szCs w:val="28"/>
        </w:rPr>
        <w:t>6</w:t>
      </w:r>
      <w:r>
        <w:rPr>
          <w:rFonts w:ascii="Times New Roman" w:hAnsi="Times New Roman" w:cs="Times New Roman"/>
          <w:sz w:val="28"/>
          <w:szCs w:val="28"/>
        </w:rPr>
        <w:t xml:space="preserve"> годы </w:t>
      </w:r>
      <w:r w:rsidRPr="00954B5A">
        <w:rPr>
          <w:rFonts w:ascii="Times New Roman" w:hAnsi="Times New Roman" w:cs="Times New Roman"/>
          <w:b/>
          <w:sz w:val="28"/>
          <w:szCs w:val="28"/>
        </w:rPr>
        <w:t>объем инвестиций в основной капитал</w:t>
      </w:r>
      <w:r>
        <w:rPr>
          <w:rFonts w:ascii="Times New Roman" w:hAnsi="Times New Roman" w:cs="Times New Roman"/>
          <w:sz w:val="28"/>
          <w:szCs w:val="28"/>
        </w:rPr>
        <w:t xml:space="preserve"> планируется выше ранее одобренных значений, в связи с  дальнейшей реализация инвестиционных проектов АО «</w:t>
      </w:r>
      <w:proofErr w:type="spellStart"/>
      <w:r>
        <w:rPr>
          <w:rFonts w:ascii="Times New Roman" w:hAnsi="Times New Roman" w:cs="Times New Roman"/>
          <w:sz w:val="28"/>
          <w:szCs w:val="28"/>
        </w:rPr>
        <w:t>Щигровский</w:t>
      </w:r>
      <w:proofErr w:type="spellEnd"/>
      <w:r>
        <w:rPr>
          <w:rFonts w:ascii="Times New Roman" w:hAnsi="Times New Roman" w:cs="Times New Roman"/>
          <w:sz w:val="28"/>
          <w:szCs w:val="28"/>
        </w:rPr>
        <w:t xml:space="preserve"> КХП», АО «</w:t>
      </w:r>
      <w:proofErr w:type="spellStart"/>
      <w:r>
        <w:rPr>
          <w:rFonts w:ascii="Times New Roman" w:hAnsi="Times New Roman" w:cs="Times New Roman"/>
          <w:sz w:val="28"/>
          <w:szCs w:val="28"/>
        </w:rPr>
        <w:t>Геомаш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Щигровский</w:t>
      </w:r>
      <w:proofErr w:type="spellEnd"/>
      <w:r>
        <w:rPr>
          <w:rFonts w:ascii="Times New Roman" w:hAnsi="Times New Roman" w:cs="Times New Roman"/>
          <w:sz w:val="28"/>
          <w:szCs w:val="28"/>
        </w:rPr>
        <w:t xml:space="preserve"> филиал АО «ПРОЕКТ» Свежий хлеб».</w:t>
      </w:r>
      <w:proofErr w:type="gramEnd"/>
    </w:p>
    <w:p w:rsidR="00562A33" w:rsidRDefault="00562A33" w:rsidP="006A5EC8">
      <w:pPr>
        <w:jc w:val="both"/>
        <w:rPr>
          <w:rFonts w:ascii="Times New Roman" w:hAnsi="Times New Roman" w:cs="Times New Roman"/>
          <w:sz w:val="28"/>
          <w:szCs w:val="28"/>
        </w:rPr>
      </w:pPr>
      <w:r w:rsidRPr="00925499">
        <w:rPr>
          <w:rFonts w:ascii="Times New Roman" w:hAnsi="Times New Roman" w:cs="Times New Roman"/>
          <w:b/>
          <w:sz w:val="28"/>
          <w:szCs w:val="28"/>
        </w:rPr>
        <w:t xml:space="preserve">         Среднесписочная численность </w:t>
      </w:r>
      <w:r>
        <w:rPr>
          <w:rFonts w:ascii="Times New Roman" w:hAnsi="Times New Roman" w:cs="Times New Roman"/>
          <w:sz w:val="28"/>
          <w:szCs w:val="28"/>
        </w:rPr>
        <w:t>занятых в экономике города прогнозируется  в 202</w:t>
      </w:r>
      <w:r w:rsidR="00BC264E">
        <w:rPr>
          <w:rFonts w:ascii="Times New Roman" w:hAnsi="Times New Roman" w:cs="Times New Roman"/>
          <w:sz w:val="28"/>
          <w:szCs w:val="28"/>
        </w:rPr>
        <w:t xml:space="preserve">4 </w:t>
      </w:r>
      <w:r>
        <w:rPr>
          <w:rFonts w:ascii="Times New Roman" w:hAnsi="Times New Roman" w:cs="Times New Roman"/>
          <w:sz w:val="28"/>
          <w:szCs w:val="28"/>
        </w:rPr>
        <w:t xml:space="preserve">г.  </w:t>
      </w:r>
      <w:r w:rsidR="00BC264E">
        <w:rPr>
          <w:rFonts w:ascii="Times New Roman" w:hAnsi="Times New Roman" w:cs="Times New Roman"/>
          <w:sz w:val="28"/>
          <w:szCs w:val="28"/>
        </w:rPr>
        <w:t>выше</w:t>
      </w:r>
      <w:r>
        <w:rPr>
          <w:rFonts w:ascii="Times New Roman" w:hAnsi="Times New Roman" w:cs="Times New Roman"/>
          <w:sz w:val="28"/>
          <w:szCs w:val="28"/>
        </w:rPr>
        <w:t xml:space="preserve"> ранее одобренных значений, в 2025 </w:t>
      </w:r>
      <w:r w:rsidR="00BC264E">
        <w:rPr>
          <w:rFonts w:ascii="Times New Roman" w:hAnsi="Times New Roman" w:cs="Times New Roman"/>
          <w:sz w:val="28"/>
          <w:szCs w:val="28"/>
        </w:rPr>
        <w:t xml:space="preserve">-2026 </w:t>
      </w:r>
      <w:proofErr w:type="spellStart"/>
      <w:r w:rsidR="00BC264E">
        <w:rPr>
          <w:rFonts w:ascii="Times New Roman" w:hAnsi="Times New Roman" w:cs="Times New Roman"/>
          <w:sz w:val="28"/>
          <w:szCs w:val="28"/>
        </w:rPr>
        <w:t>г.</w:t>
      </w:r>
      <w:r w:rsidR="003363DD">
        <w:rPr>
          <w:rFonts w:ascii="Times New Roman" w:hAnsi="Times New Roman" w:cs="Times New Roman"/>
          <w:sz w:val="28"/>
          <w:szCs w:val="28"/>
        </w:rPr>
        <w:t>г</w:t>
      </w:r>
      <w:proofErr w:type="spellEnd"/>
      <w:r w:rsidR="003363DD">
        <w:rPr>
          <w:rFonts w:ascii="Times New Roman" w:hAnsi="Times New Roman" w:cs="Times New Roman"/>
          <w:sz w:val="28"/>
          <w:szCs w:val="28"/>
        </w:rPr>
        <w:t>.</w:t>
      </w:r>
      <w:r w:rsidR="00BC264E">
        <w:rPr>
          <w:rFonts w:ascii="Times New Roman" w:hAnsi="Times New Roman" w:cs="Times New Roman"/>
          <w:sz w:val="28"/>
          <w:szCs w:val="28"/>
        </w:rPr>
        <w:t xml:space="preserve"> ниже </w:t>
      </w:r>
      <w:r>
        <w:rPr>
          <w:rFonts w:ascii="Times New Roman" w:hAnsi="Times New Roman" w:cs="Times New Roman"/>
          <w:sz w:val="28"/>
          <w:szCs w:val="28"/>
        </w:rPr>
        <w:t>ранее одобренных значений</w:t>
      </w:r>
      <w:r w:rsidR="00D43C78">
        <w:rPr>
          <w:rFonts w:ascii="Times New Roman" w:hAnsi="Times New Roman" w:cs="Times New Roman"/>
          <w:sz w:val="28"/>
          <w:szCs w:val="28"/>
        </w:rPr>
        <w:t>.</w:t>
      </w:r>
      <w:r>
        <w:rPr>
          <w:rFonts w:ascii="Times New Roman" w:hAnsi="Times New Roman" w:cs="Times New Roman"/>
          <w:sz w:val="28"/>
          <w:szCs w:val="28"/>
        </w:rPr>
        <w:t xml:space="preserve"> </w:t>
      </w:r>
    </w:p>
    <w:p w:rsidR="00D43C78" w:rsidRDefault="00D43C78" w:rsidP="006A5EC8">
      <w:pPr>
        <w:jc w:val="both"/>
        <w:rPr>
          <w:rFonts w:ascii="Times New Roman" w:hAnsi="Times New Roman" w:cs="Times New Roman"/>
          <w:sz w:val="28"/>
          <w:szCs w:val="28"/>
        </w:rPr>
      </w:pP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 202</w:t>
      </w:r>
      <w:r w:rsidR="00BC264E">
        <w:rPr>
          <w:rFonts w:ascii="Times New Roman" w:hAnsi="Times New Roman" w:cs="Times New Roman"/>
          <w:sz w:val="28"/>
          <w:szCs w:val="28"/>
        </w:rPr>
        <w:t>4</w:t>
      </w:r>
      <w:r>
        <w:rPr>
          <w:rFonts w:ascii="Times New Roman" w:hAnsi="Times New Roman" w:cs="Times New Roman"/>
          <w:sz w:val="28"/>
          <w:szCs w:val="28"/>
        </w:rPr>
        <w:t xml:space="preserve"> году </w:t>
      </w:r>
      <w:r w:rsidR="00BC264E">
        <w:rPr>
          <w:rFonts w:ascii="Times New Roman" w:hAnsi="Times New Roman" w:cs="Times New Roman"/>
          <w:sz w:val="28"/>
          <w:szCs w:val="28"/>
        </w:rPr>
        <w:t xml:space="preserve"> </w:t>
      </w:r>
      <w:r>
        <w:rPr>
          <w:rFonts w:ascii="Times New Roman" w:hAnsi="Times New Roman" w:cs="Times New Roman"/>
          <w:sz w:val="28"/>
          <w:szCs w:val="28"/>
        </w:rPr>
        <w:t xml:space="preserve"> </w:t>
      </w:r>
      <w:r w:rsidR="00BC264E">
        <w:rPr>
          <w:rFonts w:ascii="Times New Roman" w:hAnsi="Times New Roman" w:cs="Times New Roman"/>
          <w:sz w:val="28"/>
          <w:szCs w:val="28"/>
        </w:rPr>
        <w:t>+39,9</w:t>
      </w:r>
      <w:r>
        <w:rPr>
          <w:rFonts w:ascii="Times New Roman" w:hAnsi="Times New Roman" w:cs="Times New Roman"/>
          <w:sz w:val="28"/>
          <w:szCs w:val="28"/>
        </w:rPr>
        <w:t xml:space="preserve"> чел.</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BC264E">
        <w:rPr>
          <w:rFonts w:ascii="Times New Roman" w:hAnsi="Times New Roman" w:cs="Times New Roman"/>
          <w:sz w:val="28"/>
          <w:szCs w:val="28"/>
        </w:rPr>
        <w:t>5</w:t>
      </w:r>
      <w:r>
        <w:rPr>
          <w:rFonts w:ascii="Times New Roman" w:hAnsi="Times New Roman" w:cs="Times New Roman"/>
          <w:sz w:val="28"/>
          <w:szCs w:val="28"/>
        </w:rPr>
        <w:t xml:space="preserve"> году </w:t>
      </w:r>
      <w:r w:rsidR="00BC264E">
        <w:rPr>
          <w:rFonts w:ascii="Times New Roman" w:hAnsi="Times New Roman" w:cs="Times New Roman"/>
          <w:sz w:val="28"/>
          <w:szCs w:val="28"/>
        </w:rPr>
        <w:t xml:space="preserve"> </w:t>
      </w:r>
      <w:r>
        <w:rPr>
          <w:rFonts w:ascii="Times New Roman" w:hAnsi="Times New Roman" w:cs="Times New Roman"/>
          <w:sz w:val="28"/>
          <w:szCs w:val="28"/>
        </w:rPr>
        <w:t xml:space="preserve"> - </w:t>
      </w:r>
      <w:r w:rsidR="00BC264E">
        <w:rPr>
          <w:rFonts w:ascii="Times New Roman" w:hAnsi="Times New Roman" w:cs="Times New Roman"/>
          <w:sz w:val="28"/>
          <w:szCs w:val="28"/>
        </w:rPr>
        <w:t>77,5</w:t>
      </w:r>
      <w:r>
        <w:rPr>
          <w:rFonts w:ascii="Times New Roman" w:hAnsi="Times New Roman" w:cs="Times New Roman"/>
          <w:sz w:val="28"/>
          <w:szCs w:val="28"/>
        </w:rPr>
        <w:t xml:space="preserve"> чел.</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BC264E">
        <w:rPr>
          <w:rFonts w:ascii="Times New Roman" w:hAnsi="Times New Roman" w:cs="Times New Roman"/>
          <w:sz w:val="28"/>
          <w:szCs w:val="28"/>
        </w:rPr>
        <w:t>6</w:t>
      </w:r>
      <w:r>
        <w:rPr>
          <w:rFonts w:ascii="Times New Roman" w:hAnsi="Times New Roman" w:cs="Times New Roman"/>
          <w:sz w:val="28"/>
          <w:szCs w:val="28"/>
        </w:rPr>
        <w:t xml:space="preserve"> году </w:t>
      </w:r>
      <w:r w:rsidR="00BC264E">
        <w:rPr>
          <w:rFonts w:ascii="Times New Roman" w:hAnsi="Times New Roman" w:cs="Times New Roman"/>
          <w:sz w:val="28"/>
          <w:szCs w:val="28"/>
        </w:rPr>
        <w:t xml:space="preserve">  -</w:t>
      </w:r>
      <w:r w:rsidR="00C26E77">
        <w:rPr>
          <w:rFonts w:ascii="Times New Roman" w:hAnsi="Times New Roman" w:cs="Times New Roman"/>
          <w:sz w:val="28"/>
          <w:szCs w:val="28"/>
        </w:rPr>
        <w:t xml:space="preserve"> </w:t>
      </w:r>
      <w:r w:rsidR="00BC264E">
        <w:rPr>
          <w:rFonts w:ascii="Times New Roman" w:hAnsi="Times New Roman" w:cs="Times New Roman"/>
          <w:sz w:val="28"/>
          <w:szCs w:val="28"/>
        </w:rPr>
        <w:t>225,4</w:t>
      </w:r>
      <w:r>
        <w:rPr>
          <w:rFonts w:ascii="Times New Roman" w:hAnsi="Times New Roman" w:cs="Times New Roman"/>
          <w:sz w:val="28"/>
          <w:szCs w:val="28"/>
        </w:rPr>
        <w:t xml:space="preserve"> чел.</w:t>
      </w:r>
    </w:p>
    <w:p w:rsidR="00562A33" w:rsidRDefault="00562A33" w:rsidP="006A5EC8">
      <w:pPr>
        <w:jc w:val="both"/>
        <w:rPr>
          <w:rFonts w:ascii="Times New Roman" w:hAnsi="Times New Roman" w:cs="Times New Roman"/>
          <w:sz w:val="28"/>
          <w:szCs w:val="28"/>
        </w:rPr>
      </w:pPr>
      <w:r>
        <w:rPr>
          <w:rFonts w:ascii="Times New Roman" w:hAnsi="Times New Roman" w:cs="Times New Roman"/>
        </w:rPr>
        <w:t xml:space="preserve">В </w:t>
      </w:r>
      <w:r w:rsidRPr="00925499">
        <w:rPr>
          <w:rFonts w:ascii="Times New Roman" w:hAnsi="Times New Roman" w:cs="Times New Roman"/>
          <w:sz w:val="28"/>
          <w:szCs w:val="28"/>
        </w:rPr>
        <w:t>связи</w:t>
      </w:r>
      <w:r>
        <w:rPr>
          <w:rFonts w:ascii="Times New Roman" w:hAnsi="Times New Roman" w:cs="Times New Roman"/>
        </w:rPr>
        <w:t xml:space="preserve"> </w:t>
      </w:r>
      <w:r w:rsidRPr="000B2EBC">
        <w:rPr>
          <w:rFonts w:ascii="Times New Roman" w:hAnsi="Times New Roman" w:cs="Times New Roman"/>
          <w:sz w:val="28"/>
          <w:szCs w:val="28"/>
        </w:rPr>
        <w:t>с</w:t>
      </w:r>
      <w:r>
        <w:rPr>
          <w:rFonts w:ascii="Times New Roman" w:hAnsi="Times New Roman" w:cs="Times New Roman"/>
        </w:rPr>
        <w:t xml:space="preserve"> </w:t>
      </w:r>
      <w:r>
        <w:rPr>
          <w:rFonts w:ascii="Times New Roman" w:hAnsi="Times New Roman" w:cs="Times New Roman"/>
          <w:sz w:val="28"/>
          <w:szCs w:val="28"/>
        </w:rPr>
        <w:t>изменением</w:t>
      </w:r>
      <w:r w:rsidRPr="00716EC1">
        <w:rPr>
          <w:rFonts w:ascii="Times New Roman" w:hAnsi="Times New Roman" w:cs="Times New Roman"/>
          <w:sz w:val="28"/>
          <w:szCs w:val="28"/>
        </w:rPr>
        <w:t xml:space="preserve"> численност</w:t>
      </w:r>
      <w:r>
        <w:rPr>
          <w:rFonts w:ascii="Times New Roman" w:hAnsi="Times New Roman" w:cs="Times New Roman"/>
          <w:sz w:val="28"/>
          <w:szCs w:val="28"/>
        </w:rPr>
        <w:t>и</w:t>
      </w:r>
      <w:r w:rsidRPr="00716EC1">
        <w:rPr>
          <w:rFonts w:ascii="Times New Roman" w:hAnsi="Times New Roman" w:cs="Times New Roman"/>
          <w:sz w:val="28"/>
          <w:szCs w:val="28"/>
        </w:rPr>
        <w:t xml:space="preserve"> в </w:t>
      </w:r>
      <w:r w:rsidR="00D43C78">
        <w:rPr>
          <w:rFonts w:ascii="Times New Roman" w:hAnsi="Times New Roman" w:cs="Times New Roman"/>
          <w:sz w:val="28"/>
          <w:szCs w:val="28"/>
        </w:rPr>
        <w:t xml:space="preserve">социальной </w:t>
      </w:r>
      <w:r w:rsidRPr="00716EC1">
        <w:rPr>
          <w:rFonts w:ascii="Times New Roman" w:hAnsi="Times New Roman" w:cs="Times New Roman"/>
          <w:sz w:val="28"/>
          <w:szCs w:val="28"/>
        </w:rPr>
        <w:t xml:space="preserve">сфере </w:t>
      </w:r>
      <w:r>
        <w:rPr>
          <w:rFonts w:ascii="Times New Roman" w:hAnsi="Times New Roman" w:cs="Times New Roman"/>
          <w:sz w:val="28"/>
          <w:szCs w:val="28"/>
        </w:rPr>
        <w:t>в 202</w:t>
      </w:r>
      <w:r w:rsidR="00BC264E">
        <w:rPr>
          <w:rFonts w:ascii="Times New Roman" w:hAnsi="Times New Roman" w:cs="Times New Roman"/>
          <w:sz w:val="28"/>
          <w:szCs w:val="28"/>
        </w:rPr>
        <w:t>4</w:t>
      </w:r>
      <w:r>
        <w:rPr>
          <w:rFonts w:ascii="Times New Roman" w:hAnsi="Times New Roman" w:cs="Times New Roman"/>
          <w:sz w:val="28"/>
          <w:szCs w:val="28"/>
        </w:rPr>
        <w:t xml:space="preserve"> и 202</w:t>
      </w:r>
      <w:r w:rsidR="00BC264E">
        <w:rPr>
          <w:rFonts w:ascii="Times New Roman" w:hAnsi="Times New Roman" w:cs="Times New Roman"/>
          <w:sz w:val="28"/>
          <w:szCs w:val="28"/>
        </w:rPr>
        <w:t>6</w:t>
      </w:r>
      <w:r>
        <w:rPr>
          <w:rFonts w:ascii="Times New Roman" w:hAnsi="Times New Roman" w:cs="Times New Roman"/>
          <w:sz w:val="28"/>
          <w:szCs w:val="28"/>
        </w:rPr>
        <w:t xml:space="preserve"> году темп </w:t>
      </w:r>
      <w:r w:rsidR="004147B8">
        <w:rPr>
          <w:rFonts w:ascii="Times New Roman" w:hAnsi="Times New Roman" w:cs="Times New Roman"/>
          <w:sz w:val="28"/>
          <w:szCs w:val="28"/>
        </w:rPr>
        <w:t>сниже</w:t>
      </w:r>
      <w:r w:rsidR="00F20CFE">
        <w:rPr>
          <w:rFonts w:ascii="Times New Roman" w:hAnsi="Times New Roman" w:cs="Times New Roman"/>
          <w:sz w:val="28"/>
          <w:szCs w:val="28"/>
        </w:rPr>
        <w:t>ни</w:t>
      </w:r>
      <w:r w:rsidR="004147B8">
        <w:rPr>
          <w:rFonts w:ascii="Times New Roman" w:hAnsi="Times New Roman" w:cs="Times New Roman"/>
          <w:sz w:val="28"/>
          <w:szCs w:val="28"/>
        </w:rPr>
        <w:t>я</w:t>
      </w:r>
      <w:r>
        <w:rPr>
          <w:rFonts w:ascii="Times New Roman" w:hAnsi="Times New Roman" w:cs="Times New Roman"/>
          <w:sz w:val="28"/>
          <w:szCs w:val="28"/>
        </w:rPr>
        <w:t xml:space="preserve"> численности работников</w:t>
      </w:r>
      <w:r w:rsidR="00354F3F">
        <w:rPr>
          <w:rFonts w:ascii="Times New Roman" w:hAnsi="Times New Roman" w:cs="Times New Roman"/>
          <w:sz w:val="28"/>
          <w:szCs w:val="28"/>
        </w:rPr>
        <w:t xml:space="preserve"> по прогнозируемым данным составит</w:t>
      </w:r>
      <w:r>
        <w:rPr>
          <w:rFonts w:ascii="Times New Roman" w:hAnsi="Times New Roman" w:cs="Times New Roman"/>
          <w:sz w:val="28"/>
          <w:szCs w:val="28"/>
        </w:rPr>
        <w:t>:</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94E6A">
        <w:rPr>
          <w:rFonts w:ascii="Times New Roman" w:hAnsi="Times New Roman" w:cs="Times New Roman"/>
          <w:sz w:val="28"/>
          <w:szCs w:val="28"/>
        </w:rPr>
        <w:t>4</w:t>
      </w:r>
      <w:r>
        <w:rPr>
          <w:rFonts w:ascii="Times New Roman" w:hAnsi="Times New Roman" w:cs="Times New Roman"/>
          <w:sz w:val="28"/>
          <w:szCs w:val="28"/>
        </w:rPr>
        <w:t xml:space="preserve"> году</w:t>
      </w:r>
      <w:r w:rsidR="00C26E77">
        <w:rPr>
          <w:rFonts w:ascii="Times New Roman" w:hAnsi="Times New Roman" w:cs="Times New Roman"/>
          <w:sz w:val="28"/>
          <w:szCs w:val="28"/>
        </w:rPr>
        <w:t xml:space="preserve"> </w:t>
      </w:r>
      <w:r>
        <w:rPr>
          <w:rFonts w:ascii="Times New Roman" w:hAnsi="Times New Roman" w:cs="Times New Roman"/>
          <w:sz w:val="28"/>
          <w:szCs w:val="28"/>
        </w:rPr>
        <w:t xml:space="preserve"> </w:t>
      </w:r>
      <w:r w:rsidR="00F20CFE">
        <w:rPr>
          <w:rFonts w:ascii="Times New Roman" w:hAnsi="Times New Roman" w:cs="Times New Roman"/>
          <w:sz w:val="28"/>
          <w:szCs w:val="28"/>
        </w:rPr>
        <w:t>99,2</w:t>
      </w:r>
      <w:r w:rsidR="00C26E77">
        <w:rPr>
          <w:rFonts w:ascii="Times New Roman" w:hAnsi="Times New Roman" w:cs="Times New Roman"/>
          <w:sz w:val="28"/>
          <w:szCs w:val="28"/>
        </w:rPr>
        <w:t xml:space="preserve">  </w:t>
      </w:r>
      <w:r>
        <w:rPr>
          <w:rFonts w:ascii="Times New Roman" w:hAnsi="Times New Roman" w:cs="Times New Roman"/>
          <w:sz w:val="28"/>
          <w:szCs w:val="28"/>
        </w:rPr>
        <w:t>%</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94E6A">
        <w:rPr>
          <w:rFonts w:ascii="Times New Roman" w:hAnsi="Times New Roman" w:cs="Times New Roman"/>
          <w:sz w:val="28"/>
          <w:szCs w:val="28"/>
        </w:rPr>
        <w:t>5</w:t>
      </w:r>
      <w:r>
        <w:rPr>
          <w:rFonts w:ascii="Times New Roman" w:hAnsi="Times New Roman" w:cs="Times New Roman"/>
          <w:sz w:val="28"/>
          <w:szCs w:val="28"/>
        </w:rPr>
        <w:t xml:space="preserve"> году</w:t>
      </w:r>
      <w:r w:rsidR="00C26E77">
        <w:rPr>
          <w:rFonts w:ascii="Times New Roman" w:hAnsi="Times New Roman" w:cs="Times New Roman"/>
          <w:sz w:val="28"/>
          <w:szCs w:val="28"/>
        </w:rPr>
        <w:t xml:space="preserve"> </w:t>
      </w:r>
      <w:r>
        <w:rPr>
          <w:rFonts w:ascii="Times New Roman" w:hAnsi="Times New Roman" w:cs="Times New Roman"/>
          <w:sz w:val="28"/>
          <w:szCs w:val="28"/>
        </w:rPr>
        <w:t xml:space="preserve"> </w:t>
      </w:r>
      <w:r w:rsidR="00F20CFE">
        <w:rPr>
          <w:rFonts w:ascii="Times New Roman" w:hAnsi="Times New Roman" w:cs="Times New Roman"/>
          <w:sz w:val="28"/>
          <w:szCs w:val="28"/>
        </w:rPr>
        <w:t>98,7</w:t>
      </w:r>
      <w:r w:rsidR="00C26E7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62A33" w:rsidRPr="000D03E2"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94E6A">
        <w:rPr>
          <w:rFonts w:ascii="Times New Roman" w:hAnsi="Times New Roman" w:cs="Times New Roman"/>
          <w:sz w:val="28"/>
          <w:szCs w:val="28"/>
        </w:rPr>
        <w:t>6</w:t>
      </w:r>
      <w:r>
        <w:rPr>
          <w:rFonts w:ascii="Times New Roman" w:hAnsi="Times New Roman" w:cs="Times New Roman"/>
          <w:sz w:val="28"/>
          <w:szCs w:val="28"/>
        </w:rPr>
        <w:t xml:space="preserve"> году </w:t>
      </w:r>
      <w:r w:rsidR="00C26E77">
        <w:rPr>
          <w:rFonts w:ascii="Times New Roman" w:hAnsi="Times New Roman" w:cs="Times New Roman"/>
          <w:sz w:val="28"/>
          <w:szCs w:val="28"/>
        </w:rPr>
        <w:t xml:space="preserve"> </w:t>
      </w:r>
      <w:r w:rsidR="00F20CFE">
        <w:rPr>
          <w:rFonts w:ascii="Times New Roman" w:hAnsi="Times New Roman" w:cs="Times New Roman"/>
          <w:sz w:val="28"/>
          <w:szCs w:val="28"/>
        </w:rPr>
        <w:t>96,2</w:t>
      </w:r>
      <w:r w:rsidR="00C26E77">
        <w:rPr>
          <w:rFonts w:ascii="Times New Roman" w:hAnsi="Times New Roman" w:cs="Times New Roman"/>
          <w:sz w:val="28"/>
          <w:szCs w:val="28"/>
        </w:rPr>
        <w:t xml:space="preserve"> </w:t>
      </w:r>
      <w:r>
        <w:rPr>
          <w:rFonts w:ascii="Times New Roman" w:hAnsi="Times New Roman" w:cs="Times New Roman"/>
          <w:sz w:val="28"/>
          <w:szCs w:val="28"/>
        </w:rPr>
        <w:t>%.</w:t>
      </w:r>
    </w:p>
    <w:p w:rsidR="000B2EBC" w:rsidRDefault="000B2EBC" w:rsidP="006A5EC8">
      <w:pPr>
        <w:jc w:val="both"/>
        <w:rPr>
          <w:rFonts w:ascii="Times New Roman" w:hAnsi="Times New Roman" w:cs="Times New Roman"/>
          <w:sz w:val="28"/>
          <w:szCs w:val="28"/>
        </w:rPr>
      </w:pPr>
      <w:r>
        <w:rPr>
          <w:rFonts w:ascii="Times New Roman" w:hAnsi="Times New Roman" w:cs="Times New Roman"/>
          <w:sz w:val="28"/>
          <w:szCs w:val="28"/>
        </w:rPr>
        <w:t xml:space="preserve">Изменения значения </w:t>
      </w:r>
      <w:r w:rsidRPr="000B2EBC">
        <w:rPr>
          <w:rFonts w:ascii="Times New Roman" w:hAnsi="Times New Roman" w:cs="Times New Roman"/>
          <w:sz w:val="28"/>
          <w:szCs w:val="28"/>
        </w:rPr>
        <w:t xml:space="preserve">Темп роста (снижения) </w:t>
      </w:r>
      <w:r>
        <w:rPr>
          <w:rFonts w:ascii="Times New Roman" w:hAnsi="Times New Roman" w:cs="Times New Roman"/>
          <w:sz w:val="28"/>
          <w:szCs w:val="28"/>
        </w:rPr>
        <w:t xml:space="preserve">среднесписочной численности </w:t>
      </w:r>
      <w:r w:rsidRPr="000B2EBC">
        <w:rPr>
          <w:rFonts w:ascii="Times New Roman" w:hAnsi="Times New Roman" w:cs="Times New Roman"/>
          <w:sz w:val="28"/>
          <w:szCs w:val="28"/>
        </w:rPr>
        <w:t xml:space="preserve">к ранее </w:t>
      </w:r>
      <w:proofErr w:type="gramStart"/>
      <w:r>
        <w:rPr>
          <w:rFonts w:ascii="Times New Roman" w:hAnsi="Times New Roman" w:cs="Times New Roman"/>
          <w:sz w:val="28"/>
          <w:szCs w:val="28"/>
        </w:rPr>
        <w:t>одобренному</w:t>
      </w:r>
      <w:proofErr w:type="gramEnd"/>
      <w:r>
        <w:rPr>
          <w:rFonts w:ascii="Times New Roman" w:hAnsi="Times New Roman" w:cs="Times New Roman"/>
          <w:sz w:val="28"/>
          <w:szCs w:val="28"/>
        </w:rPr>
        <w:t xml:space="preserve"> составило:</w:t>
      </w:r>
    </w:p>
    <w:p w:rsidR="000B2EBC" w:rsidRDefault="000B2EBC" w:rsidP="000B2EBC">
      <w:pPr>
        <w:jc w:val="both"/>
        <w:rPr>
          <w:rFonts w:ascii="Times New Roman" w:hAnsi="Times New Roman" w:cs="Times New Roman"/>
          <w:sz w:val="28"/>
          <w:szCs w:val="28"/>
        </w:rPr>
      </w:pPr>
      <w:r>
        <w:rPr>
          <w:rFonts w:ascii="Times New Roman" w:hAnsi="Times New Roman" w:cs="Times New Roman"/>
          <w:sz w:val="28"/>
          <w:szCs w:val="28"/>
        </w:rPr>
        <w:t xml:space="preserve">          в 2024 году  </w:t>
      </w:r>
      <w:r w:rsidR="00354F3F">
        <w:rPr>
          <w:rFonts w:ascii="Times New Roman" w:hAnsi="Times New Roman" w:cs="Times New Roman"/>
          <w:sz w:val="28"/>
          <w:szCs w:val="28"/>
        </w:rPr>
        <w:t>+0,7%</w:t>
      </w:r>
    </w:p>
    <w:p w:rsidR="000B2EBC" w:rsidRDefault="000B2EBC" w:rsidP="000B2EBC">
      <w:pPr>
        <w:jc w:val="both"/>
        <w:rPr>
          <w:rFonts w:ascii="Times New Roman" w:hAnsi="Times New Roman" w:cs="Times New Roman"/>
          <w:sz w:val="28"/>
          <w:szCs w:val="28"/>
        </w:rPr>
      </w:pPr>
      <w:r>
        <w:rPr>
          <w:rFonts w:ascii="Times New Roman" w:hAnsi="Times New Roman" w:cs="Times New Roman"/>
          <w:sz w:val="28"/>
          <w:szCs w:val="28"/>
        </w:rPr>
        <w:t xml:space="preserve">          в 2025 году  </w:t>
      </w:r>
      <w:r w:rsidR="00354F3F">
        <w:rPr>
          <w:rFonts w:ascii="Times New Roman" w:hAnsi="Times New Roman" w:cs="Times New Roman"/>
          <w:sz w:val="28"/>
          <w:szCs w:val="28"/>
        </w:rPr>
        <w:t>-3,2</w:t>
      </w:r>
      <w:r>
        <w:rPr>
          <w:rFonts w:ascii="Times New Roman" w:hAnsi="Times New Roman" w:cs="Times New Roman"/>
          <w:sz w:val="28"/>
          <w:szCs w:val="28"/>
        </w:rPr>
        <w:t xml:space="preserve">  %</w:t>
      </w:r>
    </w:p>
    <w:p w:rsidR="000B2EBC" w:rsidRPr="000B2EBC" w:rsidRDefault="000B2EBC" w:rsidP="000B2EBC">
      <w:pPr>
        <w:jc w:val="both"/>
        <w:rPr>
          <w:rFonts w:ascii="Times New Roman" w:hAnsi="Times New Roman" w:cs="Times New Roman"/>
          <w:sz w:val="28"/>
          <w:szCs w:val="28"/>
        </w:rPr>
      </w:pPr>
      <w:r>
        <w:rPr>
          <w:rFonts w:ascii="Times New Roman" w:hAnsi="Times New Roman" w:cs="Times New Roman"/>
          <w:sz w:val="28"/>
          <w:szCs w:val="28"/>
        </w:rPr>
        <w:t xml:space="preserve">          в 2026 году  </w:t>
      </w:r>
      <w:r w:rsidR="00354F3F">
        <w:rPr>
          <w:rFonts w:ascii="Times New Roman" w:hAnsi="Times New Roman" w:cs="Times New Roman"/>
          <w:sz w:val="28"/>
          <w:szCs w:val="28"/>
        </w:rPr>
        <w:t>-4</w:t>
      </w:r>
      <w:r>
        <w:rPr>
          <w:rFonts w:ascii="Times New Roman" w:hAnsi="Times New Roman" w:cs="Times New Roman"/>
          <w:sz w:val="28"/>
          <w:szCs w:val="28"/>
        </w:rPr>
        <w:t xml:space="preserve"> %.</w:t>
      </w:r>
    </w:p>
    <w:p w:rsidR="000B2EBC" w:rsidRPr="000B2EBC" w:rsidRDefault="000B2EBC" w:rsidP="006A5EC8">
      <w:pPr>
        <w:jc w:val="both"/>
        <w:rPr>
          <w:rFonts w:ascii="Times New Roman" w:hAnsi="Times New Roman" w:cs="Times New Roman"/>
          <w:sz w:val="28"/>
          <w:szCs w:val="28"/>
        </w:rPr>
      </w:pP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Фонд оплаты пруда</w:t>
      </w:r>
      <w:r>
        <w:rPr>
          <w:rFonts w:ascii="Times New Roman" w:hAnsi="Times New Roman" w:cs="Times New Roman"/>
          <w:sz w:val="28"/>
          <w:szCs w:val="28"/>
        </w:rPr>
        <w:t xml:space="preserve"> имеет ежегодную тенденцию увеличения показателя к уровню предыдущих лет.  Прогнозируемый рост ФОТ  выше одобренного. При этом прогнозируемый рост среднемесячной заработной платы:</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50F5B">
        <w:rPr>
          <w:rFonts w:ascii="Times New Roman" w:hAnsi="Times New Roman" w:cs="Times New Roman"/>
          <w:sz w:val="28"/>
          <w:szCs w:val="28"/>
        </w:rPr>
        <w:t>4</w:t>
      </w:r>
      <w:r>
        <w:rPr>
          <w:rFonts w:ascii="Times New Roman" w:hAnsi="Times New Roman" w:cs="Times New Roman"/>
          <w:sz w:val="28"/>
          <w:szCs w:val="28"/>
        </w:rPr>
        <w:t xml:space="preserve"> году </w:t>
      </w:r>
      <w:r w:rsidR="00E94E6A">
        <w:rPr>
          <w:rFonts w:ascii="Times New Roman" w:hAnsi="Times New Roman" w:cs="Times New Roman"/>
          <w:sz w:val="28"/>
          <w:szCs w:val="28"/>
        </w:rPr>
        <w:t>114</w:t>
      </w:r>
      <w:r w:rsidR="00510C37">
        <w:rPr>
          <w:rFonts w:ascii="Times New Roman" w:hAnsi="Times New Roman" w:cs="Times New Roman"/>
          <w:sz w:val="28"/>
          <w:szCs w:val="28"/>
        </w:rPr>
        <w:t>,0</w:t>
      </w:r>
      <w:r w:rsidR="00C26E77">
        <w:rPr>
          <w:rFonts w:ascii="Times New Roman" w:hAnsi="Times New Roman" w:cs="Times New Roman"/>
          <w:sz w:val="28"/>
          <w:szCs w:val="28"/>
        </w:rPr>
        <w:t xml:space="preserve"> </w:t>
      </w:r>
      <w:r>
        <w:rPr>
          <w:rFonts w:ascii="Times New Roman" w:hAnsi="Times New Roman" w:cs="Times New Roman"/>
          <w:sz w:val="28"/>
          <w:szCs w:val="28"/>
        </w:rPr>
        <w:t>%</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50F5B">
        <w:rPr>
          <w:rFonts w:ascii="Times New Roman" w:hAnsi="Times New Roman" w:cs="Times New Roman"/>
          <w:sz w:val="28"/>
          <w:szCs w:val="28"/>
        </w:rPr>
        <w:t>5</w:t>
      </w:r>
      <w:r>
        <w:rPr>
          <w:rFonts w:ascii="Times New Roman" w:hAnsi="Times New Roman" w:cs="Times New Roman"/>
          <w:sz w:val="28"/>
          <w:szCs w:val="28"/>
        </w:rPr>
        <w:t xml:space="preserve"> году </w:t>
      </w:r>
      <w:r w:rsidR="00E94E6A">
        <w:rPr>
          <w:rFonts w:ascii="Times New Roman" w:hAnsi="Times New Roman" w:cs="Times New Roman"/>
          <w:sz w:val="28"/>
          <w:szCs w:val="28"/>
        </w:rPr>
        <w:t>108,7</w:t>
      </w:r>
      <w:r>
        <w:rPr>
          <w:rFonts w:ascii="Times New Roman" w:hAnsi="Times New Roman" w:cs="Times New Roman"/>
          <w:sz w:val="28"/>
          <w:szCs w:val="28"/>
        </w:rPr>
        <w:t xml:space="preserve"> %</w:t>
      </w:r>
    </w:p>
    <w:p w:rsidR="00562A33" w:rsidRDefault="00562A33" w:rsidP="006A5EC8">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50F5B">
        <w:rPr>
          <w:rFonts w:ascii="Times New Roman" w:hAnsi="Times New Roman" w:cs="Times New Roman"/>
          <w:sz w:val="28"/>
          <w:szCs w:val="28"/>
        </w:rPr>
        <w:t>6</w:t>
      </w:r>
      <w:r w:rsidR="00C26E77">
        <w:rPr>
          <w:rFonts w:ascii="Times New Roman" w:hAnsi="Times New Roman" w:cs="Times New Roman"/>
          <w:sz w:val="28"/>
          <w:szCs w:val="28"/>
        </w:rPr>
        <w:t xml:space="preserve"> </w:t>
      </w:r>
      <w:r>
        <w:rPr>
          <w:rFonts w:ascii="Times New Roman" w:hAnsi="Times New Roman" w:cs="Times New Roman"/>
          <w:sz w:val="28"/>
          <w:szCs w:val="28"/>
        </w:rPr>
        <w:t xml:space="preserve">году </w:t>
      </w:r>
      <w:r w:rsidR="00E94E6A">
        <w:rPr>
          <w:rFonts w:ascii="Times New Roman" w:hAnsi="Times New Roman" w:cs="Times New Roman"/>
          <w:sz w:val="28"/>
          <w:szCs w:val="28"/>
        </w:rPr>
        <w:t>107,7</w:t>
      </w:r>
      <w:r w:rsidR="00C26E77">
        <w:rPr>
          <w:rFonts w:ascii="Times New Roman" w:hAnsi="Times New Roman" w:cs="Times New Roman"/>
          <w:sz w:val="28"/>
          <w:szCs w:val="28"/>
        </w:rPr>
        <w:t xml:space="preserve"> </w:t>
      </w:r>
      <w:r>
        <w:rPr>
          <w:rFonts w:ascii="Times New Roman" w:hAnsi="Times New Roman" w:cs="Times New Roman"/>
          <w:sz w:val="28"/>
          <w:szCs w:val="28"/>
        </w:rPr>
        <w:t>%.</w:t>
      </w:r>
    </w:p>
    <w:p w:rsidR="006B0151" w:rsidRDefault="00E50F5B" w:rsidP="000D03E2">
      <w:pPr>
        <w:jc w:val="both"/>
      </w:pPr>
      <w:r>
        <w:rPr>
          <w:rFonts w:ascii="Times New Roman" w:hAnsi="Times New Roman" w:cs="Times New Roman"/>
          <w:sz w:val="28"/>
          <w:szCs w:val="28"/>
        </w:rPr>
        <w:t xml:space="preserve">          С</w:t>
      </w:r>
      <w:r w:rsidR="00562A33">
        <w:rPr>
          <w:rFonts w:ascii="Times New Roman" w:hAnsi="Times New Roman" w:cs="Times New Roman"/>
          <w:sz w:val="28"/>
          <w:szCs w:val="28"/>
        </w:rPr>
        <w:t xml:space="preserve">умма </w:t>
      </w:r>
      <w:r w:rsidR="00562A33" w:rsidRPr="00D43C78">
        <w:rPr>
          <w:rFonts w:ascii="Times New Roman" w:hAnsi="Times New Roman" w:cs="Times New Roman"/>
          <w:b/>
          <w:sz w:val="28"/>
          <w:szCs w:val="28"/>
        </w:rPr>
        <w:t xml:space="preserve">финансового результата </w:t>
      </w:r>
      <w:r w:rsidR="00562A33">
        <w:rPr>
          <w:rFonts w:ascii="Times New Roman" w:hAnsi="Times New Roman" w:cs="Times New Roman"/>
          <w:sz w:val="28"/>
          <w:szCs w:val="28"/>
        </w:rPr>
        <w:t>в прогнозируемый период с 202</w:t>
      </w:r>
      <w:r w:rsidR="00E94E6A">
        <w:rPr>
          <w:rFonts w:ascii="Times New Roman" w:hAnsi="Times New Roman" w:cs="Times New Roman"/>
          <w:sz w:val="28"/>
          <w:szCs w:val="28"/>
        </w:rPr>
        <w:t>4</w:t>
      </w:r>
      <w:r w:rsidR="00562A33">
        <w:rPr>
          <w:rFonts w:ascii="Times New Roman" w:hAnsi="Times New Roman" w:cs="Times New Roman"/>
          <w:sz w:val="28"/>
          <w:szCs w:val="28"/>
        </w:rPr>
        <w:t xml:space="preserve"> по 202</w:t>
      </w:r>
      <w:r w:rsidR="00E94E6A">
        <w:rPr>
          <w:rFonts w:ascii="Times New Roman" w:hAnsi="Times New Roman" w:cs="Times New Roman"/>
          <w:sz w:val="28"/>
          <w:szCs w:val="28"/>
        </w:rPr>
        <w:t>6</w:t>
      </w:r>
      <w:r w:rsidR="00562A33">
        <w:rPr>
          <w:rFonts w:ascii="Times New Roman" w:hAnsi="Times New Roman" w:cs="Times New Roman"/>
          <w:sz w:val="28"/>
          <w:szCs w:val="28"/>
        </w:rPr>
        <w:t xml:space="preserve"> годы планируется с ежегодным ростом, показатели финансового результата </w:t>
      </w:r>
      <w:r>
        <w:rPr>
          <w:rFonts w:ascii="Times New Roman" w:hAnsi="Times New Roman" w:cs="Times New Roman"/>
          <w:sz w:val="28"/>
          <w:szCs w:val="28"/>
        </w:rPr>
        <w:t>выше</w:t>
      </w:r>
      <w:r w:rsidR="00562A33">
        <w:rPr>
          <w:rFonts w:ascii="Times New Roman" w:hAnsi="Times New Roman" w:cs="Times New Roman"/>
          <w:sz w:val="28"/>
          <w:szCs w:val="28"/>
        </w:rPr>
        <w:t xml:space="preserve"> ранее одобренных значений, что </w:t>
      </w:r>
      <w:r w:rsidR="008F62D9">
        <w:rPr>
          <w:rFonts w:ascii="Times New Roman" w:hAnsi="Times New Roman" w:cs="Times New Roman"/>
          <w:sz w:val="28"/>
          <w:szCs w:val="28"/>
        </w:rPr>
        <w:t xml:space="preserve"> обусловлено </w:t>
      </w:r>
      <w:r>
        <w:rPr>
          <w:rFonts w:ascii="Times New Roman" w:hAnsi="Times New Roman" w:cs="Times New Roman"/>
          <w:sz w:val="28"/>
          <w:szCs w:val="28"/>
        </w:rPr>
        <w:t>увеличением количества</w:t>
      </w:r>
      <w:r w:rsidR="00562A33">
        <w:rPr>
          <w:rFonts w:ascii="Times New Roman" w:hAnsi="Times New Roman" w:cs="Times New Roman"/>
          <w:sz w:val="28"/>
          <w:szCs w:val="28"/>
        </w:rPr>
        <w:t xml:space="preserve"> прибыльных предприятий  на  территории города Щигры. </w:t>
      </w:r>
      <w:r w:rsidR="00752212">
        <w:rPr>
          <w:rFonts w:ascii="Times New Roman" w:hAnsi="Times New Roman" w:cs="Times New Roman"/>
          <w:sz w:val="28"/>
          <w:szCs w:val="28"/>
        </w:rPr>
        <w:t>П</w:t>
      </w:r>
      <w:r w:rsidR="00562A33">
        <w:rPr>
          <w:rFonts w:ascii="Times New Roman" w:hAnsi="Times New Roman" w:cs="Times New Roman"/>
          <w:sz w:val="28"/>
          <w:szCs w:val="28"/>
        </w:rPr>
        <w:t>о оценке 202</w:t>
      </w:r>
      <w:r w:rsidR="00E94E6A">
        <w:rPr>
          <w:rFonts w:ascii="Times New Roman" w:hAnsi="Times New Roman" w:cs="Times New Roman"/>
          <w:sz w:val="28"/>
          <w:szCs w:val="28"/>
        </w:rPr>
        <w:t>4</w:t>
      </w:r>
      <w:r w:rsidR="00562A33">
        <w:rPr>
          <w:rFonts w:ascii="Times New Roman" w:hAnsi="Times New Roman" w:cs="Times New Roman"/>
          <w:sz w:val="28"/>
          <w:szCs w:val="28"/>
        </w:rPr>
        <w:t xml:space="preserve"> года сумма финансового результата ожидается </w:t>
      </w:r>
      <w:r w:rsidR="008F62D9">
        <w:rPr>
          <w:rFonts w:ascii="Times New Roman" w:hAnsi="Times New Roman" w:cs="Times New Roman"/>
          <w:sz w:val="28"/>
          <w:szCs w:val="28"/>
        </w:rPr>
        <w:t xml:space="preserve">больше </w:t>
      </w:r>
      <w:r w:rsidR="00562A33">
        <w:rPr>
          <w:rFonts w:ascii="Times New Roman" w:hAnsi="Times New Roman" w:cs="Times New Roman"/>
          <w:sz w:val="28"/>
          <w:szCs w:val="28"/>
        </w:rPr>
        <w:t xml:space="preserve"> ранее одобренного прогнозом на  </w:t>
      </w:r>
      <w:r w:rsidR="008F62D9">
        <w:rPr>
          <w:rFonts w:ascii="Times New Roman" w:hAnsi="Times New Roman" w:cs="Times New Roman"/>
          <w:sz w:val="28"/>
          <w:szCs w:val="28"/>
        </w:rPr>
        <w:t>2</w:t>
      </w:r>
      <w:r w:rsidR="00E923AB">
        <w:rPr>
          <w:rFonts w:ascii="Times New Roman" w:hAnsi="Times New Roman" w:cs="Times New Roman"/>
          <w:sz w:val="28"/>
          <w:szCs w:val="28"/>
        </w:rPr>
        <w:t>2</w:t>
      </w:r>
      <w:r w:rsidR="008F62D9">
        <w:rPr>
          <w:rFonts w:ascii="Times New Roman" w:hAnsi="Times New Roman" w:cs="Times New Roman"/>
          <w:sz w:val="28"/>
          <w:szCs w:val="28"/>
        </w:rPr>
        <w:t>9</w:t>
      </w:r>
      <w:r w:rsidR="006B0151">
        <w:rPr>
          <w:rFonts w:ascii="Times New Roman" w:hAnsi="Times New Roman" w:cs="Times New Roman"/>
          <w:sz w:val="28"/>
          <w:szCs w:val="28"/>
        </w:rPr>
        <w:t xml:space="preserve"> </w:t>
      </w:r>
      <w:r w:rsidR="008F62D9">
        <w:rPr>
          <w:rFonts w:ascii="Times New Roman" w:hAnsi="Times New Roman" w:cs="Times New Roman"/>
          <w:sz w:val="28"/>
          <w:szCs w:val="28"/>
        </w:rPr>
        <w:t>169</w:t>
      </w:r>
      <w:r w:rsidR="00562A33">
        <w:rPr>
          <w:rFonts w:ascii="Times New Roman" w:hAnsi="Times New Roman" w:cs="Times New Roman"/>
          <w:sz w:val="28"/>
          <w:szCs w:val="28"/>
        </w:rPr>
        <w:t xml:space="preserve"> тыс. руб., в 202</w:t>
      </w:r>
      <w:r w:rsidR="00F20CFE">
        <w:rPr>
          <w:rFonts w:ascii="Times New Roman" w:hAnsi="Times New Roman" w:cs="Times New Roman"/>
          <w:sz w:val="28"/>
          <w:szCs w:val="28"/>
        </w:rPr>
        <w:t>5</w:t>
      </w:r>
      <w:r w:rsidR="00562A33">
        <w:rPr>
          <w:rFonts w:ascii="Times New Roman" w:hAnsi="Times New Roman" w:cs="Times New Roman"/>
          <w:sz w:val="28"/>
          <w:szCs w:val="28"/>
        </w:rPr>
        <w:t xml:space="preserve"> году на 2</w:t>
      </w:r>
      <w:r w:rsidR="006B0151">
        <w:rPr>
          <w:rFonts w:ascii="Times New Roman" w:hAnsi="Times New Roman" w:cs="Times New Roman"/>
          <w:sz w:val="28"/>
          <w:szCs w:val="28"/>
        </w:rPr>
        <w:t>92 365</w:t>
      </w:r>
      <w:r w:rsidR="00562A33">
        <w:rPr>
          <w:rFonts w:ascii="Times New Roman" w:hAnsi="Times New Roman" w:cs="Times New Roman"/>
          <w:sz w:val="28"/>
          <w:szCs w:val="28"/>
        </w:rPr>
        <w:t xml:space="preserve"> тыс. руб., в 202</w:t>
      </w:r>
      <w:r w:rsidR="00F20CFE">
        <w:rPr>
          <w:rFonts w:ascii="Times New Roman" w:hAnsi="Times New Roman" w:cs="Times New Roman"/>
          <w:sz w:val="28"/>
          <w:szCs w:val="28"/>
        </w:rPr>
        <w:t>6</w:t>
      </w:r>
      <w:r w:rsidR="00562A33">
        <w:rPr>
          <w:rFonts w:ascii="Times New Roman" w:hAnsi="Times New Roman" w:cs="Times New Roman"/>
          <w:sz w:val="28"/>
          <w:szCs w:val="28"/>
        </w:rPr>
        <w:t xml:space="preserve"> году больше одобренного  на </w:t>
      </w:r>
      <w:r w:rsidR="006B0151">
        <w:rPr>
          <w:rFonts w:ascii="Times New Roman" w:hAnsi="Times New Roman" w:cs="Times New Roman"/>
          <w:sz w:val="28"/>
          <w:szCs w:val="28"/>
        </w:rPr>
        <w:t>265 691</w:t>
      </w:r>
      <w:r w:rsidR="00562A33" w:rsidRPr="00437686">
        <w:rPr>
          <w:rFonts w:ascii="Times New Roman" w:hAnsi="Times New Roman" w:cs="Times New Roman"/>
          <w:sz w:val="28"/>
          <w:szCs w:val="28"/>
        </w:rPr>
        <w:t xml:space="preserve"> </w:t>
      </w:r>
      <w:r w:rsidR="00562A33">
        <w:rPr>
          <w:rFonts w:ascii="Times New Roman" w:hAnsi="Times New Roman" w:cs="Times New Roman"/>
          <w:sz w:val="28"/>
          <w:szCs w:val="28"/>
        </w:rPr>
        <w:t>тыс. руб. в связи с запланированным расширением производства.</w:t>
      </w:r>
      <w:bookmarkStart w:id="0" w:name="_GoBack"/>
      <w:bookmarkEnd w:id="0"/>
    </w:p>
    <w:sectPr w:rsidR="006B0151" w:rsidSect="00FE562A">
      <w:pgSz w:w="11900" w:h="16840"/>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DB" w:rsidRDefault="009116DB" w:rsidP="00A652B8">
      <w:r>
        <w:separator/>
      </w:r>
    </w:p>
  </w:endnote>
  <w:endnote w:type="continuationSeparator" w:id="0">
    <w:p w:rsidR="009116DB" w:rsidRDefault="009116DB" w:rsidP="00A6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AFF" w:usb1="C0007843" w:usb2="00000009" w:usb3="00000000" w:csb0="000001FF" w:csb1="00000000"/>
  </w:font>
  <w:font w:name="David">
    <w:altName w:val="Arial"/>
    <w:panose1 w:val="020E0502060401010101"/>
    <w:charset w:val="B1"/>
    <w:family w:val="swiss"/>
    <w:pitch w:val="variable"/>
    <w:sig w:usb0="00000000" w:usb1="00000000" w:usb2="00000000" w:usb3="00000000" w:csb0="0000002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207" w:usb1="00000000" w:usb2="00000000" w:usb3="00000000" w:csb0="00000017"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DB" w:rsidRDefault="009116DB"/>
  </w:footnote>
  <w:footnote w:type="continuationSeparator" w:id="0">
    <w:p w:rsidR="009116DB" w:rsidRDefault="009116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025860"/>
      <w:docPartObj>
        <w:docPartGallery w:val="Page Numbers (Top of Page)"/>
        <w:docPartUnique/>
      </w:docPartObj>
    </w:sdtPr>
    <w:sdtEndPr/>
    <w:sdtContent>
      <w:p w:rsidR="000B2EBC" w:rsidRDefault="000B2EBC">
        <w:pPr>
          <w:pStyle w:val="a6"/>
          <w:jc w:val="center"/>
        </w:pPr>
      </w:p>
      <w:p w:rsidR="000B2EBC" w:rsidRDefault="000B2EBC">
        <w:pPr>
          <w:pStyle w:val="a6"/>
          <w:jc w:val="center"/>
        </w:pPr>
        <w:r>
          <w:rPr>
            <w:noProof/>
          </w:rPr>
          <w:fldChar w:fldCharType="begin"/>
        </w:r>
        <w:r>
          <w:rPr>
            <w:noProof/>
          </w:rPr>
          <w:instrText xml:space="preserve"> PAGE   \* MERGEFORMAT </w:instrText>
        </w:r>
        <w:r>
          <w:rPr>
            <w:noProof/>
          </w:rPr>
          <w:fldChar w:fldCharType="separate"/>
        </w:r>
        <w:r>
          <w:rPr>
            <w:noProof/>
          </w:rPr>
          <w:t>34</w:t>
        </w:r>
        <w:r>
          <w:rPr>
            <w:noProof/>
          </w:rPr>
          <w:fldChar w:fldCharType="end"/>
        </w:r>
      </w:p>
    </w:sdtContent>
  </w:sdt>
  <w:p w:rsidR="000B2EBC" w:rsidRDefault="000B2EB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EBC" w:rsidRDefault="000B2EBC" w:rsidP="000D03E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E04"/>
    <w:multiLevelType w:val="hybridMultilevel"/>
    <w:tmpl w:val="8D044BA0"/>
    <w:lvl w:ilvl="0" w:tplc="1292CAD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D051D9"/>
    <w:multiLevelType w:val="hybridMultilevel"/>
    <w:tmpl w:val="AD1477B6"/>
    <w:lvl w:ilvl="0" w:tplc="62164DE4">
      <w:start w:val="2011"/>
      <w:numFmt w:val="bullet"/>
      <w:lvlText w:val=""/>
      <w:lvlJc w:val="left"/>
      <w:pPr>
        <w:tabs>
          <w:tab w:val="num" w:pos="0"/>
        </w:tabs>
        <w:ind w:left="0" w:hanging="360"/>
      </w:pPr>
      <w:rPr>
        <w:rFonts w:ascii="Symbol" w:eastAsia="Times New Roman" w:hAnsi="Symbol"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1B7C0C70"/>
    <w:multiLevelType w:val="multilevel"/>
    <w:tmpl w:val="B2E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73919"/>
    <w:multiLevelType w:val="multilevel"/>
    <w:tmpl w:val="6BDA110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177351"/>
    <w:multiLevelType w:val="hybridMultilevel"/>
    <w:tmpl w:val="D2BAC34A"/>
    <w:lvl w:ilvl="0" w:tplc="B91046CE">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AF31F7F"/>
    <w:multiLevelType w:val="multilevel"/>
    <w:tmpl w:val="5F18B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57E13"/>
    <w:multiLevelType w:val="hybridMultilevel"/>
    <w:tmpl w:val="05D2C16A"/>
    <w:lvl w:ilvl="0" w:tplc="A91E96DC">
      <w:numFmt w:val="bullet"/>
      <w:lvlText w:val=""/>
      <w:lvlJc w:val="left"/>
      <w:pPr>
        <w:tabs>
          <w:tab w:val="num" w:pos="1667"/>
        </w:tabs>
        <w:ind w:left="1667" w:hanging="930"/>
      </w:pPr>
      <w:rPr>
        <w:rFonts w:ascii="Symbol" w:eastAsia="Times New Roman" w:hAnsi="Symbol"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7">
    <w:nsid w:val="4F0F2783"/>
    <w:multiLevelType w:val="multilevel"/>
    <w:tmpl w:val="211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23A6E"/>
    <w:multiLevelType w:val="hybridMultilevel"/>
    <w:tmpl w:val="BED6A946"/>
    <w:lvl w:ilvl="0" w:tplc="A40E42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D498F"/>
    <w:multiLevelType w:val="hybridMultilevel"/>
    <w:tmpl w:val="07FCA61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B76DC1"/>
    <w:multiLevelType w:val="hybridMultilevel"/>
    <w:tmpl w:val="ACFA6892"/>
    <w:lvl w:ilvl="0" w:tplc="0419000F">
      <w:start w:val="1"/>
      <w:numFmt w:val="decimal"/>
      <w:lvlText w:val="%1."/>
      <w:lvlJc w:val="left"/>
      <w:pPr>
        <w:ind w:left="2730" w:hanging="360"/>
      </w:pPr>
    </w:lvl>
    <w:lvl w:ilvl="1" w:tplc="04190019" w:tentative="1">
      <w:start w:val="1"/>
      <w:numFmt w:val="lowerLetter"/>
      <w:lvlText w:val="%2."/>
      <w:lvlJc w:val="left"/>
      <w:pPr>
        <w:ind w:left="3450" w:hanging="360"/>
      </w:pPr>
    </w:lvl>
    <w:lvl w:ilvl="2" w:tplc="0419001B" w:tentative="1">
      <w:start w:val="1"/>
      <w:numFmt w:val="lowerRoman"/>
      <w:lvlText w:val="%3."/>
      <w:lvlJc w:val="right"/>
      <w:pPr>
        <w:ind w:left="4170" w:hanging="180"/>
      </w:pPr>
    </w:lvl>
    <w:lvl w:ilvl="3" w:tplc="0419000F" w:tentative="1">
      <w:start w:val="1"/>
      <w:numFmt w:val="decimal"/>
      <w:lvlText w:val="%4."/>
      <w:lvlJc w:val="left"/>
      <w:pPr>
        <w:ind w:left="4890" w:hanging="360"/>
      </w:pPr>
    </w:lvl>
    <w:lvl w:ilvl="4" w:tplc="04190019" w:tentative="1">
      <w:start w:val="1"/>
      <w:numFmt w:val="lowerLetter"/>
      <w:lvlText w:val="%5."/>
      <w:lvlJc w:val="left"/>
      <w:pPr>
        <w:ind w:left="5610" w:hanging="360"/>
      </w:pPr>
    </w:lvl>
    <w:lvl w:ilvl="5" w:tplc="0419001B" w:tentative="1">
      <w:start w:val="1"/>
      <w:numFmt w:val="lowerRoman"/>
      <w:lvlText w:val="%6."/>
      <w:lvlJc w:val="right"/>
      <w:pPr>
        <w:ind w:left="6330" w:hanging="180"/>
      </w:pPr>
    </w:lvl>
    <w:lvl w:ilvl="6" w:tplc="0419000F" w:tentative="1">
      <w:start w:val="1"/>
      <w:numFmt w:val="decimal"/>
      <w:lvlText w:val="%7."/>
      <w:lvlJc w:val="left"/>
      <w:pPr>
        <w:ind w:left="7050" w:hanging="360"/>
      </w:pPr>
    </w:lvl>
    <w:lvl w:ilvl="7" w:tplc="04190019" w:tentative="1">
      <w:start w:val="1"/>
      <w:numFmt w:val="lowerLetter"/>
      <w:lvlText w:val="%8."/>
      <w:lvlJc w:val="left"/>
      <w:pPr>
        <w:ind w:left="7770" w:hanging="360"/>
      </w:pPr>
    </w:lvl>
    <w:lvl w:ilvl="8" w:tplc="0419001B" w:tentative="1">
      <w:start w:val="1"/>
      <w:numFmt w:val="lowerRoman"/>
      <w:lvlText w:val="%9."/>
      <w:lvlJc w:val="right"/>
      <w:pPr>
        <w:ind w:left="8490" w:hanging="180"/>
      </w:pPr>
    </w:lvl>
  </w:abstractNum>
  <w:abstractNum w:abstractNumId="11">
    <w:nsid w:val="62BC167E"/>
    <w:multiLevelType w:val="hybridMultilevel"/>
    <w:tmpl w:val="EAB4AC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E37A5D"/>
    <w:multiLevelType w:val="hybridMultilevel"/>
    <w:tmpl w:val="B94AC39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100ED2"/>
    <w:multiLevelType w:val="hybridMultilevel"/>
    <w:tmpl w:val="7A7C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3914EF"/>
    <w:multiLevelType w:val="hybridMultilevel"/>
    <w:tmpl w:val="560C8896"/>
    <w:lvl w:ilvl="0" w:tplc="04190001">
      <w:start w:val="1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11"/>
  </w:num>
  <w:num w:numId="6">
    <w:abstractNumId w:val="14"/>
  </w:num>
  <w:num w:numId="7">
    <w:abstractNumId w:val="9"/>
  </w:num>
  <w:num w:numId="8">
    <w:abstractNumId w:val="12"/>
  </w:num>
  <w:num w:numId="9">
    <w:abstractNumId w:val="0"/>
  </w:num>
  <w:num w:numId="10">
    <w:abstractNumId w:val="4"/>
  </w:num>
  <w:num w:numId="11">
    <w:abstractNumId w:val="7"/>
  </w:num>
  <w:num w:numId="12">
    <w:abstractNumId w:val="2"/>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652B8"/>
    <w:rsid w:val="00001095"/>
    <w:rsid w:val="00001242"/>
    <w:rsid w:val="00001CEB"/>
    <w:rsid w:val="00001F97"/>
    <w:rsid w:val="000020C9"/>
    <w:rsid w:val="0000279B"/>
    <w:rsid w:val="0000366C"/>
    <w:rsid w:val="0000375C"/>
    <w:rsid w:val="00003C9A"/>
    <w:rsid w:val="00004472"/>
    <w:rsid w:val="0000709D"/>
    <w:rsid w:val="000078CA"/>
    <w:rsid w:val="00007CB7"/>
    <w:rsid w:val="000100D9"/>
    <w:rsid w:val="000108FE"/>
    <w:rsid w:val="000113E0"/>
    <w:rsid w:val="00011FFA"/>
    <w:rsid w:val="00013537"/>
    <w:rsid w:val="000136F6"/>
    <w:rsid w:val="00013E3D"/>
    <w:rsid w:val="000145C1"/>
    <w:rsid w:val="00014AC0"/>
    <w:rsid w:val="00014C55"/>
    <w:rsid w:val="00015E45"/>
    <w:rsid w:val="00016038"/>
    <w:rsid w:val="0001657E"/>
    <w:rsid w:val="00016592"/>
    <w:rsid w:val="000170CD"/>
    <w:rsid w:val="00017287"/>
    <w:rsid w:val="0002083F"/>
    <w:rsid w:val="00020B64"/>
    <w:rsid w:val="0002116E"/>
    <w:rsid w:val="00021284"/>
    <w:rsid w:val="000212F4"/>
    <w:rsid w:val="0002143A"/>
    <w:rsid w:val="0002148D"/>
    <w:rsid w:val="00021CC0"/>
    <w:rsid w:val="00021DEE"/>
    <w:rsid w:val="00022130"/>
    <w:rsid w:val="000223D9"/>
    <w:rsid w:val="000233DC"/>
    <w:rsid w:val="00024465"/>
    <w:rsid w:val="00024B5B"/>
    <w:rsid w:val="00025008"/>
    <w:rsid w:val="00025A94"/>
    <w:rsid w:val="00025BBB"/>
    <w:rsid w:val="00025C22"/>
    <w:rsid w:val="0002676B"/>
    <w:rsid w:val="00026C33"/>
    <w:rsid w:val="00026C5D"/>
    <w:rsid w:val="00030F36"/>
    <w:rsid w:val="000310F8"/>
    <w:rsid w:val="00031291"/>
    <w:rsid w:val="00031A74"/>
    <w:rsid w:val="00032BB6"/>
    <w:rsid w:val="00032E7F"/>
    <w:rsid w:val="00033BC3"/>
    <w:rsid w:val="00035565"/>
    <w:rsid w:val="000360D5"/>
    <w:rsid w:val="00036A19"/>
    <w:rsid w:val="00037AF0"/>
    <w:rsid w:val="00040440"/>
    <w:rsid w:val="00040DBD"/>
    <w:rsid w:val="000412EA"/>
    <w:rsid w:val="00041528"/>
    <w:rsid w:val="00041AFC"/>
    <w:rsid w:val="00042063"/>
    <w:rsid w:val="00042427"/>
    <w:rsid w:val="00042F08"/>
    <w:rsid w:val="00042F69"/>
    <w:rsid w:val="00042FC3"/>
    <w:rsid w:val="0004380F"/>
    <w:rsid w:val="0004386F"/>
    <w:rsid w:val="00043D64"/>
    <w:rsid w:val="000444D5"/>
    <w:rsid w:val="000448B5"/>
    <w:rsid w:val="00044E17"/>
    <w:rsid w:val="0004597A"/>
    <w:rsid w:val="00045C30"/>
    <w:rsid w:val="00045F64"/>
    <w:rsid w:val="000469C0"/>
    <w:rsid w:val="00047320"/>
    <w:rsid w:val="00047481"/>
    <w:rsid w:val="00047A48"/>
    <w:rsid w:val="000505B0"/>
    <w:rsid w:val="00050728"/>
    <w:rsid w:val="00050B45"/>
    <w:rsid w:val="00050CFD"/>
    <w:rsid w:val="00050D69"/>
    <w:rsid w:val="00051947"/>
    <w:rsid w:val="00051A88"/>
    <w:rsid w:val="00051E06"/>
    <w:rsid w:val="0005265A"/>
    <w:rsid w:val="0005276C"/>
    <w:rsid w:val="000529DE"/>
    <w:rsid w:val="00053EB5"/>
    <w:rsid w:val="00053EF6"/>
    <w:rsid w:val="00053F50"/>
    <w:rsid w:val="0005449E"/>
    <w:rsid w:val="000546EC"/>
    <w:rsid w:val="000556C9"/>
    <w:rsid w:val="000558F5"/>
    <w:rsid w:val="000568FC"/>
    <w:rsid w:val="00056EB7"/>
    <w:rsid w:val="000573A2"/>
    <w:rsid w:val="00057AF4"/>
    <w:rsid w:val="00057DC5"/>
    <w:rsid w:val="00060A56"/>
    <w:rsid w:val="00060F0A"/>
    <w:rsid w:val="000623CA"/>
    <w:rsid w:val="00063872"/>
    <w:rsid w:val="00064250"/>
    <w:rsid w:val="000644F2"/>
    <w:rsid w:val="000649BD"/>
    <w:rsid w:val="000649C5"/>
    <w:rsid w:val="00064F1F"/>
    <w:rsid w:val="000655F1"/>
    <w:rsid w:val="00065AD1"/>
    <w:rsid w:val="00066640"/>
    <w:rsid w:val="0006680D"/>
    <w:rsid w:val="00066EE7"/>
    <w:rsid w:val="0006760B"/>
    <w:rsid w:val="0006770A"/>
    <w:rsid w:val="000678A6"/>
    <w:rsid w:val="00067BE0"/>
    <w:rsid w:val="0007086B"/>
    <w:rsid w:val="0007092B"/>
    <w:rsid w:val="00070A6D"/>
    <w:rsid w:val="00070D4D"/>
    <w:rsid w:val="000711FF"/>
    <w:rsid w:val="00071DD7"/>
    <w:rsid w:val="000720D3"/>
    <w:rsid w:val="000736B1"/>
    <w:rsid w:val="00073933"/>
    <w:rsid w:val="00073F48"/>
    <w:rsid w:val="00074606"/>
    <w:rsid w:val="000746BD"/>
    <w:rsid w:val="00074915"/>
    <w:rsid w:val="000754B1"/>
    <w:rsid w:val="0007622A"/>
    <w:rsid w:val="00076314"/>
    <w:rsid w:val="00076AA7"/>
    <w:rsid w:val="00077332"/>
    <w:rsid w:val="00077419"/>
    <w:rsid w:val="00077929"/>
    <w:rsid w:val="00077F13"/>
    <w:rsid w:val="00081141"/>
    <w:rsid w:val="00081B5F"/>
    <w:rsid w:val="00081DED"/>
    <w:rsid w:val="0008248A"/>
    <w:rsid w:val="00082763"/>
    <w:rsid w:val="00082A44"/>
    <w:rsid w:val="00082B42"/>
    <w:rsid w:val="00082EB5"/>
    <w:rsid w:val="000832FE"/>
    <w:rsid w:val="00084877"/>
    <w:rsid w:val="00084CD4"/>
    <w:rsid w:val="00084FE3"/>
    <w:rsid w:val="00085FFF"/>
    <w:rsid w:val="00087259"/>
    <w:rsid w:val="000873D8"/>
    <w:rsid w:val="000874A6"/>
    <w:rsid w:val="0009043C"/>
    <w:rsid w:val="0009050E"/>
    <w:rsid w:val="00090613"/>
    <w:rsid w:val="0009076A"/>
    <w:rsid w:val="0009086A"/>
    <w:rsid w:val="00090BA1"/>
    <w:rsid w:val="00090C99"/>
    <w:rsid w:val="00090CB8"/>
    <w:rsid w:val="0009107F"/>
    <w:rsid w:val="000913C6"/>
    <w:rsid w:val="000918FA"/>
    <w:rsid w:val="00091A6C"/>
    <w:rsid w:val="00091A83"/>
    <w:rsid w:val="00092010"/>
    <w:rsid w:val="00092320"/>
    <w:rsid w:val="00092930"/>
    <w:rsid w:val="00093605"/>
    <w:rsid w:val="00093800"/>
    <w:rsid w:val="00094032"/>
    <w:rsid w:val="0009471F"/>
    <w:rsid w:val="00095D51"/>
    <w:rsid w:val="0009600C"/>
    <w:rsid w:val="000964CD"/>
    <w:rsid w:val="000970C6"/>
    <w:rsid w:val="0009772B"/>
    <w:rsid w:val="00097990"/>
    <w:rsid w:val="000A019C"/>
    <w:rsid w:val="000A0A22"/>
    <w:rsid w:val="000A0E98"/>
    <w:rsid w:val="000A1162"/>
    <w:rsid w:val="000A1E45"/>
    <w:rsid w:val="000A2079"/>
    <w:rsid w:val="000A29DB"/>
    <w:rsid w:val="000A2E7A"/>
    <w:rsid w:val="000A312E"/>
    <w:rsid w:val="000A35EA"/>
    <w:rsid w:val="000A3F49"/>
    <w:rsid w:val="000A49E1"/>
    <w:rsid w:val="000A64B4"/>
    <w:rsid w:val="000A6738"/>
    <w:rsid w:val="000A6B56"/>
    <w:rsid w:val="000A7FF3"/>
    <w:rsid w:val="000B01C3"/>
    <w:rsid w:val="000B0250"/>
    <w:rsid w:val="000B037D"/>
    <w:rsid w:val="000B0B63"/>
    <w:rsid w:val="000B1467"/>
    <w:rsid w:val="000B1626"/>
    <w:rsid w:val="000B1E3A"/>
    <w:rsid w:val="000B2215"/>
    <w:rsid w:val="000B2769"/>
    <w:rsid w:val="000B28C6"/>
    <w:rsid w:val="000B2EBC"/>
    <w:rsid w:val="000B3679"/>
    <w:rsid w:val="000B38D9"/>
    <w:rsid w:val="000B3CA2"/>
    <w:rsid w:val="000B47BA"/>
    <w:rsid w:val="000B56AB"/>
    <w:rsid w:val="000B57B8"/>
    <w:rsid w:val="000B5E71"/>
    <w:rsid w:val="000B61B3"/>
    <w:rsid w:val="000B62B1"/>
    <w:rsid w:val="000B6377"/>
    <w:rsid w:val="000B63EE"/>
    <w:rsid w:val="000B688F"/>
    <w:rsid w:val="000B7281"/>
    <w:rsid w:val="000B7A61"/>
    <w:rsid w:val="000C04FB"/>
    <w:rsid w:val="000C1D6C"/>
    <w:rsid w:val="000C1E74"/>
    <w:rsid w:val="000C1F15"/>
    <w:rsid w:val="000C2F9C"/>
    <w:rsid w:val="000C30D7"/>
    <w:rsid w:val="000C31C4"/>
    <w:rsid w:val="000C3275"/>
    <w:rsid w:val="000C3F7F"/>
    <w:rsid w:val="000C672F"/>
    <w:rsid w:val="000C72D2"/>
    <w:rsid w:val="000C751D"/>
    <w:rsid w:val="000C797E"/>
    <w:rsid w:val="000C7A5B"/>
    <w:rsid w:val="000C7B53"/>
    <w:rsid w:val="000C7B97"/>
    <w:rsid w:val="000D011F"/>
    <w:rsid w:val="000D0176"/>
    <w:rsid w:val="000D03E2"/>
    <w:rsid w:val="000D0CEB"/>
    <w:rsid w:val="000D0E66"/>
    <w:rsid w:val="000D1261"/>
    <w:rsid w:val="000D15A5"/>
    <w:rsid w:val="000D19B2"/>
    <w:rsid w:val="000D476C"/>
    <w:rsid w:val="000D4E35"/>
    <w:rsid w:val="000D5062"/>
    <w:rsid w:val="000D5B7D"/>
    <w:rsid w:val="000D5BB5"/>
    <w:rsid w:val="000D602E"/>
    <w:rsid w:val="000D621D"/>
    <w:rsid w:val="000D68C5"/>
    <w:rsid w:val="000D733B"/>
    <w:rsid w:val="000E0A5D"/>
    <w:rsid w:val="000E128B"/>
    <w:rsid w:val="000E12D6"/>
    <w:rsid w:val="000E12E7"/>
    <w:rsid w:val="000E28AC"/>
    <w:rsid w:val="000E2B90"/>
    <w:rsid w:val="000E2FAD"/>
    <w:rsid w:val="000E3562"/>
    <w:rsid w:val="000E3A9B"/>
    <w:rsid w:val="000E3F7B"/>
    <w:rsid w:val="000E42CD"/>
    <w:rsid w:val="000E46B2"/>
    <w:rsid w:val="000E48D3"/>
    <w:rsid w:val="000E57BB"/>
    <w:rsid w:val="000E59FB"/>
    <w:rsid w:val="000E5A34"/>
    <w:rsid w:val="000E5CFA"/>
    <w:rsid w:val="000E6039"/>
    <w:rsid w:val="000E7102"/>
    <w:rsid w:val="000E72DB"/>
    <w:rsid w:val="000E7395"/>
    <w:rsid w:val="000E7572"/>
    <w:rsid w:val="000E7EB0"/>
    <w:rsid w:val="000F0207"/>
    <w:rsid w:val="000F0321"/>
    <w:rsid w:val="000F0B55"/>
    <w:rsid w:val="000F0DB0"/>
    <w:rsid w:val="000F0EA7"/>
    <w:rsid w:val="000F1530"/>
    <w:rsid w:val="000F2542"/>
    <w:rsid w:val="000F2D01"/>
    <w:rsid w:val="000F2D3A"/>
    <w:rsid w:val="000F42AA"/>
    <w:rsid w:val="000F4B1A"/>
    <w:rsid w:val="000F4F0A"/>
    <w:rsid w:val="000F5BC0"/>
    <w:rsid w:val="000F6067"/>
    <w:rsid w:val="000F616F"/>
    <w:rsid w:val="000F6B74"/>
    <w:rsid w:val="000F6D2D"/>
    <w:rsid w:val="000F737A"/>
    <w:rsid w:val="00100A65"/>
    <w:rsid w:val="001015BC"/>
    <w:rsid w:val="00101BF2"/>
    <w:rsid w:val="001022CA"/>
    <w:rsid w:val="0010321F"/>
    <w:rsid w:val="00103D16"/>
    <w:rsid w:val="0010448A"/>
    <w:rsid w:val="001051EF"/>
    <w:rsid w:val="00105343"/>
    <w:rsid w:val="00105355"/>
    <w:rsid w:val="001056BD"/>
    <w:rsid w:val="001062FD"/>
    <w:rsid w:val="001063AD"/>
    <w:rsid w:val="0010642C"/>
    <w:rsid w:val="001066B5"/>
    <w:rsid w:val="001066C2"/>
    <w:rsid w:val="00106A3B"/>
    <w:rsid w:val="001111F5"/>
    <w:rsid w:val="001116C0"/>
    <w:rsid w:val="001116CD"/>
    <w:rsid w:val="00111797"/>
    <w:rsid w:val="0011188B"/>
    <w:rsid w:val="00111B71"/>
    <w:rsid w:val="00111D25"/>
    <w:rsid w:val="00111E57"/>
    <w:rsid w:val="00112913"/>
    <w:rsid w:val="0011328C"/>
    <w:rsid w:val="00113574"/>
    <w:rsid w:val="001142F0"/>
    <w:rsid w:val="001147C5"/>
    <w:rsid w:val="00115B64"/>
    <w:rsid w:val="0011641B"/>
    <w:rsid w:val="0011678F"/>
    <w:rsid w:val="001169F5"/>
    <w:rsid w:val="001171EA"/>
    <w:rsid w:val="0011773D"/>
    <w:rsid w:val="001209DF"/>
    <w:rsid w:val="0012132F"/>
    <w:rsid w:val="0012206E"/>
    <w:rsid w:val="0012288E"/>
    <w:rsid w:val="00122DE8"/>
    <w:rsid w:val="0012304F"/>
    <w:rsid w:val="00124694"/>
    <w:rsid w:val="001257B9"/>
    <w:rsid w:val="00125ED1"/>
    <w:rsid w:val="00126140"/>
    <w:rsid w:val="00126359"/>
    <w:rsid w:val="00126D46"/>
    <w:rsid w:val="00126F2C"/>
    <w:rsid w:val="0012733E"/>
    <w:rsid w:val="001277CD"/>
    <w:rsid w:val="00127F49"/>
    <w:rsid w:val="00130DD6"/>
    <w:rsid w:val="001310DA"/>
    <w:rsid w:val="00131673"/>
    <w:rsid w:val="001320EE"/>
    <w:rsid w:val="00132DCC"/>
    <w:rsid w:val="00132DD5"/>
    <w:rsid w:val="00133787"/>
    <w:rsid w:val="0013388C"/>
    <w:rsid w:val="00133D18"/>
    <w:rsid w:val="00133FF9"/>
    <w:rsid w:val="001346D7"/>
    <w:rsid w:val="00134FD8"/>
    <w:rsid w:val="001360C7"/>
    <w:rsid w:val="00136C77"/>
    <w:rsid w:val="0013717E"/>
    <w:rsid w:val="001376C0"/>
    <w:rsid w:val="00137AFC"/>
    <w:rsid w:val="00140211"/>
    <w:rsid w:val="00140B30"/>
    <w:rsid w:val="0014146C"/>
    <w:rsid w:val="00143224"/>
    <w:rsid w:val="00143C30"/>
    <w:rsid w:val="00144212"/>
    <w:rsid w:val="0014438E"/>
    <w:rsid w:val="001448BA"/>
    <w:rsid w:val="0014549C"/>
    <w:rsid w:val="00145774"/>
    <w:rsid w:val="0014598B"/>
    <w:rsid w:val="00146348"/>
    <w:rsid w:val="0014686C"/>
    <w:rsid w:val="00146877"/>
    <w:rsid w:val="00146BF6"/>
    <w:rsid w:val="00147011"/>
    <w:rsid w:val="00147100"/>
    <w:rsid w:val="00147157"/>
    <w:rsid w:val="00147A81"/>
    <w:rsid w:val="00150B1A"/>
    <w:rsid w:val="00150B5B"/>
    <w:rsid w:val="00150C48"/>
    <w:rsid w:val="00150D45"/>
    <w:rsid w:val="00150F4B"/>
    <w:rsid w:val="00151BA8"/>
    <w:rsid w:val="00152128"/>
    <w:rsid w:val="00152774"/>
    <w:rsid w:val="001527BB"/>
    <w:rsid w:val="0015300D"/>
    <w:rsid w:val="00153086"/>
    <w:rsid w:val="001530CB"/>
    <w:rsid w:val="001531B6"/>
    <w:rsid w:val="00153753"/>
    <w:rsid w:val="00154107"/>
    <w:rsid w:val="00154299"/>
    <w:rsid w:val="001545BC"/>
    <w:rsid w:val="001545EE"/>
    <w:rsid w:val="001547F6"/>
    <w:rsid w:val="001548BC"/>
    <w:rsid w:val="00155313"/>
    <w:rsid w:val="00155626"/>
    <w:rsid w:val="00155950"/>
    <w:rsid w:val="0015598B"/>
    <w:rsid w:val="00155CA7"/>
    <w:rsid w:val="001563D6"/>
    <w:rsid w:val="00156C9B"/>
    <w:rsid w:val="00156EB0"/>
    <w:rsid w:val="0015778B"/>
    <w:rsid w:val="0015786C"/>
    <w:rsid w:val="001607E6"/>
    <w:rsid w:val="001611E9"/>
    <w:rsid w:val="001612E3"/>
    <w:rsid w:val="00161449"/>
    <w:rsid w:val="00162951"/>
    <w:rsid w:val="00163801"/>
    <w:rsid w:val="00163B03"/>
    <w:rsid w:val="001643B4"/>
    <w:rsid w:val="001650D1"/>
    <w:rsid w:val="001657B1"/>
    <w:rsid w:val="00165BAC"/>
    <w:rsid w:val="001660AC"/>
    <w:rsid w:val="00166754"/>
    <w:rsid w:val="00166790"/>
    <w:rsid w:val="00166932"/>
    <w:rsid w:val="001669BF"/>
    <w:rsid w:val="00167251"/>
    <w:rsid w:val="00167807"/>
    <w:rsid w:val="0017190F"/>
    <w:rsid w:val="0017225F"/>
    <w:rsid w:val="0017349E"/>
    <w:rsid w:val="00173ABD"/>
    <w:rsid w:val="001740F7"/>
    <w:rsid w:val="00174B71"/>
    <w:rsid w:val="0017510A"/>
    <w:rsid w:val="00175C85"/>
    <w:rsid w:val="00175CA5"/>
    <w:rsid w:val="00175D06"/>
    <w:rsid w:val="0017692C"/>
    <w:rsid w:val="00176E0D"/>
    <w:rsid w:val="00177138"/>
    <w:rsid w:val="001774DC"/>
    <w:rsid w:val="00177576"/>
    <w:rsid w:val="001803C1"/>
    <w:rsid w:val="0018117A"/>
    <w:rsid w:val="001828B0"/>
    <w:rsid w:val="00182DC5"/>
    <w:rsid w:val="00182F6C"/>
    <w:rsid w:val="0018316C"/>
    <w:rsid w:val="001838A3"/>
    <w:rsid w:val="00183B15"/>
    <w:rsid w:val="001847A2"/>
    <w:rsid w:val="00184C6D"/>
    <w:rsid w:val="001853FE"/>
    <w:rsid w:val="0018594C"/>
    <w:rsid w:val="00186345"/>
    <w:rsid w:val="00186AA9"/>
    <w:rsid w:val="00186D15"/>
    <w:rsid w:val="0018768C"/>
    <w:rsid w:val="00190289"/>
    <w:rsid w:val="00190E95"/>
    <w:rsid w:val="00191067"/>
    <w:rsid w:val="00191B58"/>
    <w:rsid w:val="0019294B"/>
    <w:rsid w:val="00192FD4"/>
    <w:rsid w:val="00195DE5"/>
    <w:rsid w:val="00195EE9"/>
    <w:rsid w:val="00196087"/>
    <w:rsid w:val="00196542"/>
    <w:rsid w:val="001967E7"/>
    <w:rsid w:val="00196874"/>
    <w:rsid w:val="00196B3E"/>
    <w:rsid w:val="00197287"/>
    <w:rsid w:val="00197C96"/>
    <w:rsid w:val="001A01A6"/>
    <w:rsid w:val="001A0A01"/>
    <w:rsid w:val="001A1625"/>
    <w:rsid w:val="001A1A54"/>
    <w:rsid w:val="001A1DDA"/>
    <w:rsid w:val="001A2351"/>
    <w:rsid w:val="001A24E5"/>
    <w:rsid w:val="001A2555"/>
    <w:rsid w:val="001A2686"/>
    <w:rsid w:val="001A2CCE"/>
    <w:rsid w:val="001A32AD"/>
    <w:rsid w:val="001A35EE"/>
    <w:rsid w:val="001A365E"/>
    <w:rsid w:val="001A3722"/>
    <w:rsid w:val="001A37E0"/>
    <w:rsid w:val="001A3DBA"/>
    <w:rsid w:val="001A3F3A"/>
    <w:rsid w:val="001A4244"/>
    <w:rsid w:val="001A479B"/>
    <w:rsid w:val="001A6C2D"/>
    <w:rsid w:val="001A6EC8"/>
    <w:rsid w:val="001A7328"/>
    <w:rsid w:val="001A74B1"/>
    <w:rsid w:val="001A75EF"/>
    <w:rsid w:val="001A78DC"/>
    <w:rsid w:val="001B0669"/>
    <w:rsid w:val="001B0F7D"/>
    <w:rsid w:val="001B1621"/>
    <w:rsid w:val="001B25AB"/>
    <w:rsid w:val="001B2BD4"/>
    <w:rsid w:val="001B3184"/>
    <w:rsid w:val="001B3405"/>
    <w:rsid w:val="001B383E"/>
    <w:rsid w:val="001B3D47"/>
    <w:rsid w:val="001B4C4F"/>
    <w:rsid w:val="001B4D47"/>
    <w:rsid w:val="001B5379"/>
    <w:rsid w:val="001B5BB5"/>
    <w:rsid w:val="001B5F10"/>
    <w:rsid w:val="001B62FE"/>
    <w:rsid w:val="001B64C2"/>
    <w:rsid w:val="001B6901"/>
    <w:rsid w:val="001B6C91"/>
    <w:rsid w:val="001B6F28"/>
    <w:rsid w:val="001C021C"/>
    <w:rsid w:val="001C0AEC"/>
    <w:rsid w:val="001C0B11"/>
    <w:rsid w:val="001C0E54"/>
    <w:rsid w:val="001C1B90"/>
    <w:rsid w:val="001C22CB"/>
    <w:rsid w:val="001C2439"/>
    <w:rsid w:val="001C4560"/>
    <w:rsid w:val="001C47D5"/>
    <w:rsid w:val="001C4811"/>
    <w:rsid w:val="001C4A18"/>
    <w:rsid w:val="001C4B70"/>
    <w:rsid w:val="001C5315"/>
    <w:rsid w:val="001C54A6"/>
    <w:rsid w:val="001C5CCD"/>
    <w:rsid w:val="001C624B"/>
    <w:rsid w:val="001C644D"/>
    <w:rsid w:val="001C6521"/>
    <w:rsid w:val="001C6886"/>
    <w:rsid w:val="001C734F"/>
    <w:rsid w:val="001C76CD"/>
    <w:rsid w:val="001D16AF"/>
    <w:rsid w:val="001D1D48"/>
    <w:rsid w:val="001D1DBB"/>
    <w:rsid w:val="001D2511"/>
    <w:rsid w:val="001D2E7E"/>
    <w:rsid w:val="001D340A"/>
    <w:rsid w:val="001D38BE"/>
    <w:rsid w:val="001D49EB"/>
    <w:rsid w:val="001D4D82"/>
    <w:rsid w:val="001D50ED"/>
    <w:rsid w:val="001D531F"/>
    <w:rsid w:val="001D575D"/>
    <w:rsid w:val="001D635E"/>
    <w:rsid w:val="001D665D"/>
    <w:rsid w:val="001D6CB9"/>
    <w:rsid w:val="001D73DA"/>
    <w:rsid w:val="001D7805"/>
    <w:rsid w:val="001D7961"/>
    <w:rsid w:val="001D79A3"/>
    <w:rsid w:val="001D7A29"/>
    <w:rsid w:val="001D7C46"/>
    <w:rsid w:val="001E0141"/>
    <w:rsid w:val="001E0226"/>
    <w:rsid w:val="001E0704"/>
    <w:rsid w:val="001E0B3C"/>
    <w:rsid w:val="001E0CAF"/>
    <w:rsid w:val="001E0DEB"/>
    <w:rsid w:val="001E11AA"/>
    <w:rsid w:val="001E1419"/>
    <w:rsid w:val="001E227B"/>
    <w:rsid w:val="001E2512"/>
    <w:rsid w:val="001E2710"/>
    <w:rsid w:val="001E272F"/>
    <w:rsid w:val="001E32AC"/>
    <w:rsid w:val="001E3624"/>
    <w:rsid w:val="001E4727"/>
    <w:rsid w:val="001E4782"/>
    <w:rsid w:val="001E4A17"/>
    <w:rsid w:val="001E4EF6"/>
    <w:rsid w:val="001E54E9"/>
    <w:rsid w:val="001E5566"/>
    <w:rsid w:val="001E563E"/>
    <w:rsid w:val="001E56B1"/>
    <w:rsid w:val="001E5722"/>
    <w:rsid w:val="001E58C4"/>
    <w:rsid w:val="001E5E56"/>
    <w:rsid w:val="001E5EAF"/>
    <w:rsid w:val="001E6136"/>
    <w:rsid w:val="001E7445"/>
    <w:rsid w:val="001F18DC"/>
    <w:rsid w:val="001F191B"/>
    <w:rsid w:val="001F2091"/>
    <w:rsid w:val="001F21A2"/>
    <w:rsid w:val="001F2BFD"/>
    <w:rsid w:val="001F3BE5"/>
    <w:rsid w:val="001F59C3"/>
    <w:rsid w:val="001F5BE7"/>
    <w:rsid w:val="001F6B7E"/>
    <w:rsid w:val="001F748F"/>
    <w:rsid w:val="001F7528"/>
    <w:rsid w:val="001F78D3"/>
    <w:rsid w:val="00200545"/>
    <w:rsid w:val="00200D0B"/>
    <w:rsid w:val="00201522"/>
    <w:rsid w:val="00201548"/>
    <w:rsid w:val="002026F7"/>
    <w:rsid w:val="002030DC"/>
    <w:rsid w:val="0020361E"/>
    <w:rsid w:val="00203651"/>
    <w:rsid w:val="0020382E"/>
    <w:rsid w:val="0020423E"/>
    <w:rsid w:val="00204726"/>
    <w:rsid w:val="00204831"/>
    <w:rsid w:val="00204CF0"/>
    <w:rsid w:val="002051E9"/>
    <w:rsid w:val="0020598F"/>
    <w:rsid w:val="00205F95"/>
    <w:rsid w:val="002061E0"/>
    <w:rsid w:val="00206744"/>
    <w:rsid w:val="00206888"/>
    <w:rsid w:val="00206C62"/>
    <w:rsid w:val="0020773B"/>
    <w:rsid w:val="00207787"/>
    <w:rsid w:val="00207B12"/>
    <w:rsid w:val="00207CDA"/>
    <w:rsid w:val="00207F49"/>
    <w:rsid w:val="0021031D"/>
    <w:rsid w:val="002103D8"/>
    <w:rsid w:val="0021198C"/>
    <w:rsid w:val="00211CDE"/>
    <w:rsid w:val="00212441"/>
    <w:rsid w:val="00212456"/>
    <w:rsid w:val="00213CCA"/>
    <w:rsid w:val="00213DE9"/>
    <w:rsid w:val="002149FF"/>
    <w:rsid w:val="00215BF6"/>
    <w:rsid w:val="002166AE"/>
    <w:rsid w:val="00216E7B"/>
    <w:rsid w:val="002179C8"/>
    <w:rsid w:val="00217AA0"/>
    <w:rsid w:val="00220095"/>
    <w:rsid w:val="00220CD6"/>
    <w:rsid w:val="0022165F"/>
    <w:rsid w:val="00221717"/>
    <w:rsid w:val="00221882"/>
    <w:rsid w:val="00221A36"/>
    <w:rsid w:val="002222B4"/>
    <w:rsid w:val="00222645"/>
    <w:rsid w:val="002228A1"/>
    <w:rsid w:val="00222C77"/>
    <w:rsid w:val="00222E6E"/>
    <w:rsid w:val="002230A7"/>
    <w:rsid w:val="002230CF"/>
    <w:rsid w:val="00223150"/>
    <w:rsid w:val="00223888"/>
    <w:rsid w:val="002239D4"/>
    <w:rsid w:val="00223A25"/>
    <w:rsid w:val="00223A47"/>
    <w:rsid w:val="00224190"/>
    <w:rsid w:val="002245A8"/>
    <w:rsid w:val="00225301"/>
    <w:rsid w:val="002256D6"/>
    <w:rsid w:val="0022755F"/>
    <w:rsid w:val="00227665"/>
    <w:rsid w:val="002306B5"/>
    <w:rsid w:val="002307D7"/>
    <w:rsid w:val="00230A18"/>
    <w:rsid w:val="00230B30"/>
    <w:rsid w:val="002315CC"/>
    <w:rsid w:val="00231FA0"/>
    <w:rsid w:val="00232979"/>
    <w:rsid w:val="00232B1F"/>
    <w:rsid w:val="00233120"/>
    <w:rsid w:val="00233738"/>
    <w:rsid w:val="002338FE"/>
    <w:rsid w:val="00234133"/>
    <w:rsid w:val="00234510"/>
    <w:rsid w:val="0023476B"/>
    <w:rsid w:val="00235586"/>
    <w:rsid w:val="00235ED2"/>
    <w:rsid w:val="00235FF3"/>
    <w:rsid w:val="0023604E"/>
    <w:rsid w:val="00236697"/>
    <w:rsid w:val="002375AD"/>
    <w:rsid w:val="002404B1"/>
    <w:rsid w:val="00240A8A"/>
    <w:rsid w:val="00241890"/>
    <w:rsid w:val="00241DD6"/>
    <w:rsid w:val="00242594"/>
    <w:rsid w:val="002427AC"/>
    <w:rsid w:val="00242C84"/>
    <w:rsid w:val="0024330C"/>
    <w:rsid w:val="00243472"/>
    <w:rsid w:val="00243931"/>
    <w:rsid w:val="00243A55"/>
    <w:rsid w:val="00243CBA"/>
    <w:rsid w:val="00246058"/>
    <w:rsid w:val="0024634D"/>
    <w:rsid w:val="0024668D"/>
    <w:rsid w:val="00246758"/>
    <w:rsid w:val="002469B7"/>
    <w:rsid w:val="00246E7B"/>
    <w:rsid w:val="0024749C"/>
    <w:rsid w:val="00247797"/>
    <w:rsid w:val="00247904"/>
    <w:rsid w:val="00247AB7"/>
    <w:rsid w:val="002501AF"/>
    <w:rsid w:val="00250414"/>
    <w:rsid w:val="002516EA"/>
    <w:rsid w:val="00251875"/>
    <w:rsid w:val="00252603"/>
    <w:rsid w:val="0025291A"/>
    <w:rsid w:val="00253126"/>
    <w:rsid w:val="0025354B"/>
    <w:rsid w:val="0025386D"/>
    <w:rsid w:val="00253C48"/>
    <w:rsid w:val="00254735"/>
    <w:rsid w:val="00254F24"/>
    <w:rsid w:val="00255EDF"/>
    <w:rsid w:val="0025648A"/>
    <w:rsid w:val="00256800"/>
    <w:rsid w:val="00257FED"/>
    <w:rsid w:val="002603D0"/>
    <w:rsid w:val="00260F9C"/>
    <w:rsid w:val="0026139F"/>
    <w:rsid w:val="00261971"/>
    <w:rsid w:val="00262331"/>
    <w:rsid w:val="0026275B"/>
    <w:rsid w:val="00262F69"/>
    <w:rsid w:val="002649BC"/>
    <w:rsid w:val="00264A65"/>
    <w:rsid w:val="00264AB0"/>
    <w:rsid w:val="00264F7E"/>
    <w:rsid w:val="00264FA0"/>
    <w:rsid w:val="00265BA6"/>
    <w:rsid w:val="00265E94"/>
    <w:rsid w:val="0026609B"/>
    <w:rsid w:val="0026623B"/>
    <w:rsid w:val="0026669B"/>
    <w:rsid w:val="002668CA"/>
    <w:rsid w:val="00266B15"/>
    <w:rsid w:val="00266B63"/>
    <w:rsid w:val="00266CB1"/>
    <w:rsid w:val="00266EA4"/>
    <w:rsid w:val="00267698"/>
    <w:rsid w:val="00267E19"/>
    <w:rsid w:val="00267FA8"/>
    <w:rsid w:val="00270FD9"/>
    <w:rsid w:val="00271DC7"/>
    <w:rsid w:val="00271F51"/>
    <w:rsid w:val="002720D8"/>
    <w:rsid w:val="00272780"/>
    <w:rsid w:val="00272C0B"/>
    <w:rsid w:val="002735AF"/>
    <w:rsid w:val="00273952"/>
    <w:rsid w:val="002739F3"/>
    <w:rsid w:val="00274341"/>
    <w:rsid w:val="002746BF"/>
    <w:rsid w:val="00274C99"/>
    <w:rsid w:val="00274F12"/>
    <w:rsid w:val="00275426"/>
    <w:rsid w:val="00275B9A"/>
    <w:rsid w:val="0027650D"/>
    <w:rsid w:val="002769DD"/>
    <w:rsid w:val="00277CE3"/>
    <w:rsid w:val="00277DC0"/>
    <w:rsid w:val="0028058F"/>
    <w:rsid w:val="00280819"/>
    <w:rsid w:val="0028094D"/>
    <w:rsid w:val="00280B94"/>
    <w:rsid w:val="00281BC6"/>
    <w:rsid w:val="0028229A"/>
    <w:rsid w:val="002822A1"/>
    <w:rsid w:val="00283160"/>
    <w:rsid w:val="00283199"/>
    <w:rsid w:val="0028417E"/>
    <w:rsid w:val="0028419A"/>
    <w:rsid w:val="0028471F"/>
    <w:rsid w:val="00285366"/>
    <w:rsid w:val="00287C54"/>
    <w:rsid w:val="00287F2E"/>
    <w:rsid w:val="00287F95"/>
    <w:rsid w:val="00290571"/>
    <w:rsid w:val="002906E1"/>
    <w:rsid w:val="00290A4E"/>
    <w:rsid w:val="0029102A"/>
    <w:rsid w:val="00291138"/>
    <w:rsid w:val="00292515"/>
    <w:rsid w:val="00292A4E"/>
    <w:rsid w:val="00292B1C"/>
    <w:rsid w:val="00292D78"/>
    <w:rsid w:val="00293639"/>
    <w:rsid w:val="00293A69"/>
    <w:rsid w:val="00294486"/>
    <w:rsid w:val="00294734"/>
    <w:rsid w:val="002953A6"/>
    <w:rsid w:val="00295508"/>
    <w:rsid w:val="00295F22"/>
    <w:rsid w:val="00296B8A"/>
    <w:rsid w:val="00297B32"/>
    <w:rsid w:val="00297BD3"/>
    <w:rsid w:val="002A0023"/>
    <w:rsid w:val="002A03B7"/>
    <w:rsid w:val="002A056E"/>
    <w:rsid w:val="002A1A8A"/>
    <w:rsid w:val="002A1EE5"/>
    <w:rsid w:val="002A2E6E"/>
    <w:rsid w:val="002A3203"/>
    <w:rsid w:val="002A344D"/>
    <w:rsid w:val="002A3465"/>
    <w:rsid w:val="002A3696"/>
    <w:rsid w:val="002A4D66"/>
    <w:rsid w:val="002A52DC"/>
    <w:rsid w:val="002A541D"/>
    <w:rsid w:val="002A5EB3"/>
    <w:rsid w:val="002A6AAB"/>
    <w:rsid w:val="002A7509"/>
    <w:rsid w:val="002A7562"/>
    <w:rsid w:val="002A7CF2"/>
    <w:rsid w:val="002B00FC"/>
    <w:rsid w:val="002B0240"/>
    <w:rsid w:val="002B0B6B"/>
    <w:rsid w:val="002B0F51"/>
    <w:rsid w:val="002B10D7"/>
    <w:rsid w:val="002B17D2"/>
    <w:rsid w:val="002B2F52"/>
    <w:rsid w:val="002B305E"/>
    <w:rsid w:val="002B342C"/>
    <w:rsid w:val="002B3497"/>
    <w:rsid w:val="002B46DB"/>
    <w:rsid w:val="002B4B0F"/>
    <w:rsid w:val="002B4D04"/>
    <w:rsid w:val="002B4E7C"/>
    <w:rsid w:val="002B4EAF"/>
    <w:rsid w:val="002B5099"/>
    <w:rsid w:val="002B52EC"/>
    <w:rsid w:val="002B59EE"/>
    <w:rsid w:val="002B6572"/>
    <w:rsid w:val="002B69A7"/>
    <w:rsid w:val="002B69B1"/>
    <w:rsid w:val="002B6FC4"/>
    <w:rsid w:val="002B7DFD"/>
    <w:rsid w:val="002C07CA"/>
    <w:rsid w:val="002C0D12"/>
    <w:rsid w:val="002C1364"/>
    <w:rsid w:val="002C170E"/>
    <w:rsid w:val="002C1E05"/>
    <w:rsid w:val="002C2346"/>
    <w:rsid w:val="002C3244"/>
    <w:rsid w:val="002C3453"/>
    <w:rsid w:val="002C3B8D"/>
    <w:rsid w:val="002C3FE4"/>
    <w:rsid w:val="002C4107"/>
    <w:rsid w:val="002C4128"/>
    <w:rsid w:val="002C52DC"/>
    <w:rsid w:val="002C54C5"/>
    <w:rsid w:val="002C57A6"/>
    <w:rsid w:val="002C5D8C"/>
    <w:rsid w:val="002C62B2"/>
    <w:rsid w:val="002C68C0"/>
    <w:rsid w:val="002C6A55"/>
    <w:rsid w:val="002C6F61"/>
    <w:rsid w:val="002C7DB8"/>
    <w:rsid w:val="002C7DC9"/>
    <w:rsid w:val="002D0438"/>
    <w:rsid w:val="002D05EF"/>
    <w:rsid w:val="002D1BA4"/>
    <w:rsid w:val="002D2265"/>
    <w:rsid w:val="002D2483"/>
    <w:rsid w:val="002D25B7"/>
    <w:rsid w:val="002D32FE"/>
    <w:rsid w:val="002D426A"/>
    <w:rsid w:val="002D4905"/>
    <w:rsid w:val="002D4A45"/>
    <w:rsid w:val="002D62A8"/>
    <w:rsid w:val="002D637C"/>
    <w:rsid w:val="002D6595"/>
    <w:rsid w:val="002D67B5"/>
    <w:rsid w:val="002D6E18"/>
    <w:rsid w:val="002D6F9C"/>
    <w:rsid w:val="002D783B"/>
    <w:rsid w:val="002D7FC7"/>
    <w:rsid w:val="002E036F"/>
    <w:rsid w:val="002E0515"/>
    <w:rsid w:val="002E05C4"/>
    <w:rsid w:val="002E1D2C"/>
    <w:rsid w:val="002E2913"/>
    <w:rsid w:val="002E3235"/>
    <w:rsid w:val="002E3784"/>
    <w:rsid w:val="002E3AD4"/>
    <w:rsid w:val="002E446E"/>
    <w:rsid w:val="002E4F51"/>
    <w:rsid w:val="002E5AA4"/>
    <w:rsid w:val="002E5F5C"/>
    <w:rsid w:val="002E6931"/>
    <w:rsid w:val="002E6A11"/>
    <w:rsid w:val="002E6E6F"/>
    <w:rsid w:val="002E7267"/>
    <w:rsid w:val="002E7924"/>
    <w:rsid w:val="002E7D13"/>
    <w:rsid w:val="002E7EEB"/>
    <w:rsid w:val="002F0030"/>
    <w:rsid w:val="002F0902"/>
    <w:rsid w:val="002F0999"/>
    <w:rsid w:val="002F1117"/>
    <w:rsid w:val="002F133B"/>
    <w:rsid w:val="002F1403"/>
    <w:rsid w:val="002F1CF7"/>
    <w:rsid w:val="002F26F4"/>
    <w:rsid w:val="002F2A2B"/>
    <w:rsid w:val="002F33F0"/>
    <w:rsid w:val="002F356B"/>
    <w:rsid w:val="002F3CA3"/>
    <w:rsid w:val="002F3D12"/>
    <w:rsid w:val="002F3DCC"/>
    <w:rsid w:val="002F42EC"/>
    <w:rsid w:val="002F44AA"/>
    <w:rsid w:val="002F4F0A"/>
    <w:rsid w:val="002F51B0"/>
    <w:rsid w:val="002F528B"/>
    <w:rsid w:val="002F5421"/>
    <w:rsid w:val="002F54AF"/>
    <w:rsid w:val="002F5964"/>
    <w:rsid w:val="002F743B"/>
    <w:rsid w:val="002F7C1C"/>
    <w:rsid w:val="002F7D7D"/>
    <w:rsid w:val="0030027B"/>
    <w:rsid w:val="003005AE"/>
    <w:rsid w:val="00300D02"/>
    <w:rsid w:val="003011E1"/>
    <w:rsid w:val="0030211F"/>
    <w:rsid w:val="003034E5"/>
    <w:rsid w:val="00303808"/>
    <w:rsid w:val="00303D5C"/>
    <w:rsid w:val="003046D9"/>
    <w:rsid w:val="00304B36"/>
    <w:rsid w:val="00304DE7"/>
    <w:rsid w:val="003055D9"/>
    <w:rsid w:val="00306219"/>
    <w:rsid w:val="0030631B"/>
    <w:rsid w:val="00306598"/>
    <w:rsid w:val="00306790"/>
    <w:rsid w:val="00306F1F"/>
    <w:rsid w:val="003071A1"/>
    <w:rsid w:val="003074DF"/>
    <w:rsid w:val="00307D2C"/>
    <w:rsid w:val="003104BD"/>
    <w:rsid w:val="0031058A"/>
    <w:rsid w:val="00311B15"/>
    <w:rsid w:val="00311DE8"/>
    <w:rsid w:val="0031214D"/>
    <w:rsid w:val="003123C6"/>
    <w:rsid w:val="00312C61"/>
    <w:rsid w:val="00312E30"/>
    <w:rsid w:val="00313020"/>
    <w:rsid w:val="00313446"/>
    <w:rsid w:val="003138A7"/>
    <w:rsid w:val="00315319"/>
    <w:rsid w:val="003155AC"/>
    <w:rsid w:val="0031580E"/>
    <w:rsid w:val="00315F70"/>
    <w:rsid w:val="003164B9"/>
    <w:rsid w:val="00316770"/>
    <w:rsid w:val="00316AEE"/>
    <w:rsid w:val="00316FAF"/>
    <w:rsid w:val="00320E5D"/>
    <w:rsid w:val="003210BE"/>
    <w:rsid w:val="0032156A"/>
    <w:rsid w:val="003216F9"/>
    <w:rsid w:val="00322998"/>
    <w:rsid w:val="00322DEF"/>
    <w:rsid w:val="00323DBF"/>
    <w:rsid w:val="00323F09"/>
    <w:rsid w:val="0032423E"/>
    <w:rsid w:val="00324465"/>
    <w:rsid w:val="00325E73"/>
    <w:rsid w:val="00326099"/>
    <w:rsid w:val="003278DB"/>
    <w:rsid w:val="00327986"/>
    <w:rsid w:val="00327FEE"/>
    <w:rsid w:val="00330629"/>
    <w:rsid w:val="00330811"/>
    <w:rsid w:val="00330B6F"/>
    <w:rsid w:val="00331577"/>
    <w:rsid w:val="003316D8"/>
    <w:rsid w:val="00331C98"/>
    <w:rsid w:val="00331D1E"/>
    <w:rsid w:val="00331EB7"/>
    <w:rsid w:val="00331FF2"/>
    <w:rsid w:val="0033217E"/>
    <w:rsid w:val="00332663"/>
    <w:rsid w:val="0033348B"/>
    <w:rsid w:val="003334C1"/>
    <w:rsid w:val="00334047"/>
    <w:rsid w:val="00334D86"/>
    <w:rsid w:val="0033555C"/>
    <w:rsid w:val="00335999"/>
    <w:rsid w:val="00335EB4"/>
    <w:rsid w:val="00335FE0"/>
    <w:rsid w:val="00336217"/>
    <w:rsid w:val="0033632C"/>
    <w:rsid w:val="003363DD"/>
    <w:rsid w:val="00336631"/>
    <w:rsid w:val="00336877"/>
    <w:rsid w:val="00336B6D"/>
    <w:rsid w:val="003371D5"/>
    <w:rsid w:val="00337681"/>
    <w:rsid w:val="00337937"/>
    <w:rsid w:val="00337D2B"/>
    <w:rsid w:val="00340E40"/>
    <w:rsid w:val="003427AC"/>
    <w:rsid w:val="0034291E"/>
    <w:rsid w:val="00342EC4"/>
    <w:rsid w:val="003431D6"/>
    <w:rsid w:val="0034325C"/>
    <w:rsid w:val="00343A45"/>
    <w:rsid w:val="00343B89"/>
    <w:rsid w:val="00343E62"/>
    <w:rsid w:val="00344007"/>
    <w:rsid w:val="00344266"/>
    <w:rsid w:val="003445A7"/>
    <w:rsid w:val="00344988"/>
    <w:rsid w:val="00345909"/>
    <w:rsid w:val="003464A4"/>
    <w:rsid w:val="00346EDD"/>
    <w:rsid w:val="00346FA3"/>
    <w:rsid w:val="00347B09"/>
    <w:rsid w:val="003504F3"/>
    <w:rsid w:val="003516D3"/>
    <w:rsid w:val="00351B1E"/>
    <w:rsid w:val="00351D52"/>
    <w:rsid w:val="00351EBF"/>
    <w:rsid w:val="003529DD"/>
    <w:rsid w:val="00352D93"/>
    <w:rsid w:val="00353517"/>
    <w:rsid w:val="00354173"/>
    <w:rsid w:val="00354417"/>
    <w:rsid w:val="003544B6"/>
    <w:rsid w:val="00354F3F"/>
    <w:rsid w:val="00355BFF"/>
    <w:rsid w:val="003562E3"/>
    <w:rsid w:val="00356678"/>
    <w:rsid w:val="003567A9"/>
    <w:rsid w:val="00357984"/>
    <w:rsid w:val="00357A5E"/>
    <w:rsid w:val="00357E0C"/>
    <w:rsid w:val="00360840"/>
    <w:rsid w:val="00360CB2"/>
    <w:rsid w:val="0036102F"/>
    <w:rsid w:val="003612DF"/>
    <w:rsid w:val="003618D5"/>
    <w:rsid w:val="003619C5"/>
    <w:rsid w:val="00361A07"/>
    <w:rsid w:val="00362EB1"/>
    <w:rsid w:val="003634D7"/>
    <w:rsid w:val="00363E71"/>
    <w:rsid w:val="00364908"/>
    <w:rsid w:val="003658F3"/>
    <w:rsid w:val="00365E56"/>
    <w:rsid w:val="0036637C"/>
    <w:rsid w:val="00366DCA"/>
    <w:rsid w:val="00366FBD"/>
    <w:rsid w:val="00367044"/>
    <w:rsid w:val="0036784C"/>
    <w:rsid w:val="00367CFB"/>
    <w:rsid w:val="00370C36"/>
    <w:rsid w:val="00372733"/>
    <w:rsid w:val="00372BC7"/>
    <w:rsid w:val="00372D11"/>
    <w:rsid w:val="00374042"/>
    <w:rsid w:val="00374093"/>
    <w:rsid w:val="0037459D"/>
    <w:rsid w:val="0037487F"/>
    <w:rsid w:val="0037655E"/>
    <w:rsid w:val="00376924"/>
    <w:rsid w:val="00376B53"/>
    <w:rsid w:val="00377301"/>
    <w:rsid w:val="00377B0D"/>
    <w:rsid w:val="00377EA1"/>
    <w:rsid w:val="0038125B"/>
    <w:rsid w:val="003814C5"/>
    <w:rsid w:val="00381CEB"/>
    <w:rsid w:val="0038213F"/>
    <w:rsid w:val="00382433"/>
    <w:rsid w:val="00382A95"/>
    <w:rsid w:val="003846AC"/>
    <w:rsid w:val="0038492D"/>
    <w:rsid w:val="00384C46"/>
    <w:rsid w:val="0038517A"/>
    <w:rsid w:val="00385628"/>
    <w:rsid w:val="00385AC7"/>
    <w:rsid w:val="00385EF2"/>
    <w:rsid w:val="00386513"/>
    <w:rsid w:val="00386644"/>
    <w:rsid w:val="00390433"/>
    <w:rsid w:val="00390A9C"/>
    <w:rsid w:val="00391304"/>
    <w:rsid w:val="003915B0"/>
    <w:rsid w:val="003920B9"/>
    <w:rsid w:val="0039292F"/>
    <w:rsid w:val="003931C1"/>
    <w:rsid w:val="00396D75"/>
    <w:rsid w:val="0039718C"/>
    <w:rsid w:val="00397291"/>
    <w:rsid w:val="00397482"/>
    <w:rsid w:val="00397570"/>
    <w:rsid w:val="00397620"/>
    <w:rsid w:val="00397953"/>
    <w:rsid w:val="00397CE1"/>
    <w:rsid w:val="00397E2D"/>
    <w:rsid w:val="003A0515"/>
    <w:rsid w:val="003A18FD"/>
    <w:rsid w:val="003A1E4D"/>
    <w:rsid w:val="003A22A2"/>
    <w:rsid w:val="003A22B0"/>
    <w:rsid w:val="003A45FD"/>
    <w:rsid w:val="003A50F2"/>
    <w:rsid w:val="003A560E"/>
    <w:rsid w:val="003A5AA0"/>
    <w:rsid w:val="003A6090"/>
    <w:rsid w:val="003A667B"/>
    <w:rsid w:val="003B073E"/>
    <w:rsid w:val="003B075D"/>
    <w:rsid w:val="003B0BED"/>
    <w:rsid w:val="003B1344"/>
    <w:rsid w:val="003B163F"/>
    <w:rsid w:val="003B18EB"/>
    <w:rsid w:val="003B21FB"/>
    <w:rsid w:val="003B28EE"/>
    <w:rsid w:val="003B28F0"/>
    <w:rsid w:val="003B28F4"/>
    <w:rsid w:val="003B31EA"/>
    <w:rsid w:val="003B37F8"/>
    <w:rsid w:val="003B5742"/>
    <w:rsid w:val="003B5A56"/>
    <w:rsid w:val="003B6AB0"/>
    <w:rsid w:val="003C0568"/>
    <w:rsid w:val="003C0B67"/>
    <w:rsid w:val="003C10B7"/>
    <w:rsid w:val="003C127F"/>
    <w:rsid w:val="003C145B"/>
    <w:rsid w:val="003C18F5"/>
    <w:rsid w:val="003C26B5"/>
    <w:rsid w:val="003C26CA"/>
    <w:rsid w:val="003C2EEB"/>
    <w:rsid w:val="003C31C7"/>
    <w:rsid w:val="003C33BA"/>
    <w:rsid w:val="003C3A70"/>
    <w:rsid w:val="003C3CF9"/>
    <w:rsid w:val="003C48F5"/>
    <w:rsid w:val="003C4E8E"/>
    <w:rsid w:val="003C4E9A"/>
    <w:rsid w:val="003C5AEA"/>
    <w:rsid w:val="003C5B3F"/>
    <w:rsid w:val="003C63C3"/>
    <w:rsid w:val="003C6A09"/>
    <w:rsid w:val="003C7CE7"/>
    <w:rsid w:val="003C7DDB"/>
    <w:rsid w:val="003D03F2"/>
    <w:rsid w:val="003D0412"/>
    <w:rsid w:val="003D05DA"/>
    <w:rsid w:val="003D09A5"/>
    <w:rsid w:val="003D1195"/>
    <w:rsid w:val="003D1892"/>
    <w:rsid w:val="003D290A"/>
    <w:rsid w:val="003D376F"/>
    <w:rsid w:val="003D38B5"/>
    <w:rsid w:val="003D42FF"/>
    <w:rsid w:val="003D4ECF"/>
    <w:rsid w:val="003D6724"/>
    <w:rsid w:val="003D774E"/>
    <w:rsid w:val="003D7881"/>
    <w:rsid w:val="003D7BC8"/>
    <w:rsid w:val="003D7D46"/>
    <w:rsid w:val="003E025D"/>
    <w:rsid w:val="003E039A"/>
    <w:rsid w:val="003E0A2B"/>
    <w:rsid w:val="003E10AB"/>
    <w:rsid w:val="003E33FD"/>
    <w:rsid w:val="003E37AA"/>
    <w:rsid w:val="003E37EF"/>
    <w:rsid w:val="003E578D"/>
    <w:rsid w:val="003E6FCD"/>
    <w:rsid w:val="003E7577"/>
    <w:rsid w:val="003E7668"/>
    <w:rsid w:val="003E7B73"/>
    <w:rsid w:val="003F0597"/>
    <w:rsid w:val="003F2371"/>
    <w:rsid w:val="003F2C8B"/>
    <w:rsid w:val="003F3A12"/>
    <w:rsid w:val="003F3B47"/>
    <w:rsid w:val="003F3EF6"/>
    <w:rsid w:val="003F41E1"/>
    <w:rsid w:val="003F45EA"/>
    <w:rsid w:val="003F4DCC"/>
    <w:rsid w:val="003F528A"/>
    <w:rsid w:val="003F5CE1"/>
    <w:rsid w:val="003F6141"/>
    <w:rsid w:val="003F61B2"/>
    <w:rsid w:val="003F624E"/>
    <w:rsid w:val="003F629D"/>
    <w:rsid w:val="003F71F6"/>
    <w:rsid w:val="003F7319"/>
    <w:rsid w:val="003F74CB"/>
    <w:rsid w:val="003F7A4E"/>
    <w:rsid w:val="003F7E26"/>
    <w:rsid w:val="003F7FF0"/>
    <w:rsid w:val="00401361"/>
    <w:rsid w:val="004027E1"/>
    <w:rsid w:val="004033F1"/>
    <w:rsid w:val="004038E4"/>
    <w:rsid w:val="00403BA8"/>
    <w:rsid w:val="00404399"/>
    <w:rsid w:val="00405030"/>
    <w:rsid w:val="00405F84"/>
    <w:rsid w:val="0040607D"/>
    <w:rsid w:val="00406274"/>
    <w:rsid w:val="00406548"/>
    <w:rsid w:val="00406A77"/>
    <w:rsid w:val="00406C74"/>
    <w:rsid w:val="004079B4"/>
    <w:rsid w:val="004079DF"/>
    <w:rsid w:val="00407AE3"/>
    <w:rsid w:val="0041006E"/>
    <w:rsid w:val="0041045A"/>
    <w:rsid w:val="00410DC6"/>
    <w:rsid w:val="00410FD1"/>
    <w:rsid w:val="00411A5F"/>
    <w:rsid w:val="00413067"/>
    <w:rsid w:val="004147B8"/>
    <w:rsid w:val="00414E03"/>
    <w:rsid w:val="00415829"/>
    <w:rsid w:val="00415A7A"/>
    <w:rsid w:val="00415CBF"/>
    <w:rsid w:val="00415D3A"/>
    <w:rsid w:val="004160A5"/>
    <w:rsid w:val="00416740"/>
    <w:rsid w:val="00416F7B"/>
    <w:rsid w:val="00417267"/>
    <w:rsid w:val="00417A3F"/>
    <w:rsid w:val="00417D00"/>
    <w:rsid w:val="00420102"/>
    <w:rsid w:val="00420D8E"/>
    <w:rsid w:val="00420E27"/>
    <w:rsid w:val="00420FC6"/>
    <w:rsid w:val="004210EB"/>
    <w:rsid w:val="0042158A"/>
    <w:rsid w:val="00421959"/>
    <w:rsid w:val="00421C4F"/>
    <w:rsid w:val="004230CB"/>
    <w:rsid w:val="00423696"/>
    <w:rsid w:val="004237EE"/>
    <w:rsid w:val="00423D54"/>
    <w:rsid w:val="00423FC8"/>
    <w:rsid w:val="00424848"/>
    <w:rsid w:val="0042492B"/>
    <w:rsid w:val="00424D5D"/>
    <w:rsid w:val="00424DA8"/>
    <w:rsid w:val="00424DF4"/>
    <w:rsid w:val="004250DB"/>
    <w:rsid w:val="00426660"/>
    <w:rsid w:val="004266E3"/>
    <w:rsid w:val="00427C2A"/>
    <w:rsid w:val="00427F65"/>
    <w:rsid w:val="004301AF"/>
    <w:rsid w:val="00430741"/>
    <w:rsid w:val="0043082A"/>
    <w:rsid w:val="004315B4"/>
    <w:rsid w:val="004324CF"/>
    <w:rsid w:val="0043283D"/>
    <w:rsid w:val="00432B25"/>
    <w:rsid w:val="004334B7"/>
    <w:rsid w:val="004334D6"/>
    <w:rsid w:val="00433CD3"/>
    <w:rsid w:val="00434297"/>
    <w:rsid w:val="0043485E"/>
    <w:rsid w:val="004348F4"/>
    <w:rsid w:val="00435138"/>
    <w:rsid w:val="004354AB"/>
    <w:rsid w:val="004357B6"/>
    <w:rsid w:val="00435CF9"/>
    <w:rsid w:val="00436E13"/>
    <w:rsid w:val="00437686"/>
    <w:rsid w:val="00437DE3"/>
    <w:rsid w:val="0044011E"/>
    <w:rsid w:val="0044019B"/>
    <w:rsid w:val="00440624"/>
    <w:rsid w:val="004408F0"/>
    <w:rsid w:val="00440CE0"/>
    <w:rsid w:val="00440DE5"/>
    <w:rsid w:val="004410F0"/>
    <w:rsid w:val="004426A0"/>
    <w:rsid w:val="00443067"/>
    <w:rsid w:val="00443786"/>
    <w:rsid w:val="004438C5"/>
    <w:rsid w:val="00443953"/>
    <w:rsid w:val="00443BDC"/>
    <w:rsid w:val="0044438B"/>
    <w:rsid w:val="004444EB"/>
    <w:rsid w:val="00444691"/>
    <w:rsid w:val="00444711"/>
    <w:rsid w:val="00444AEA"/>
    <w:rsid w:val="00444D09"/>
    <w:rsid w:val="00445A9B"/>
    <w:rsid w:val="0044607D"/>
    <w:rsid w:val="004460A8"/>
    <w:rsid w:val="0044627D"/>
    <w:rsid w:val="004462DF"/>
    <w:rsid w:val="004463BA"/>
    <w:rsid w:val="00446459"/>
    <w:rsid w:val="004465D3"/>
    <w:rsid w:val="00446818"/>
    <w:rsid w:val="004523A0"/>
    <w:rsid w:val="0045247B"/>
    <w:rsid w:val="00453262"/>
    <w:rsid w:val="00454EFC"/>
    <w:rsid w:val="004557B7"/>
    <w:rsid w:val="004558A4"/>
    <w:rsid w:val="004560E4"/>
    <w:rsid w:val="00456DB3"/>
    <w:rsid w:val="00456EAF"/>
    <w:rsid w:val="0045733F"/>
    <w:rsid w:val="00457703"/>
    <w:rsid w:val="00460C1D"/>
    <w:rsid w:val="00461108"/>
    <w:rsid w:val="00461123"/>
    <w:rsid w:val="004611B4"/>
    <w:rsid w:val="00461395"/>
    <w:rsid w:val="004615B1"/>
    <w:rsid w:val="0046180C"/>
    <w:rsid w:val="0046199C"/>
    <w:rsid w:val="004622CC"/>
    <w:rsid w:val="00462846"/>
    <w:rsid w:val="00462EBE"/>
    <w:rsid w:val="0046559E"/>
    <w:rsid w:val="0046632B"/>
    <w:rsid w:val="00466348"/>
    <w:rsid w:val="00466971"/>
    <w:rsid w:val="00466A38"/>
    <w:rsid w:val="00466A85"/>
    <w:rsid w:val="00466DAB"/>
    <w:rsid w:val="004678CA"/>
    <w:rsid w:val="00467A53"/>
    <w:rsid w:val="00467CFF"/>
    <w:rsid w:val="00467D65"/>
    <w:rsid w:val="00470593"/>
    <w:rsid w:val="00470E50"/>
    <w:rsid w:val="00470F0E"/>
    <w:rsid w:val="004714FB"/>
    <w:rsid w:val="0047152E"/>
    <w:rsid w:val="00472058"/>
    <w:rsid w:val="00473A4A"/>
    <w:rsid w:val="00473F7E"/>
    <w:rsid w:val="004742C3"/>
    <w:rsid w:val="004753EA"/>
    <w:rsid w:val="00475487"/>
    <w:rsid w:val="004755DE"/>
    <w:rsid w:val="004760F4"/>
    <w:rsid w:val="00476A5C"/>
    <w:rsid w:val="004804B0"/>
    <w:rsid w:val="00480DA0"/>
    <w:rsid w:val="00480F90"/>
    <w:rsid w:val="00481557"/>
    <w:rsid w:val="00482396"/>
    <w:rsid w:val="00482E3D"/>
    <w:rsid w:val="00483173"/>
    <w:rsid w:val="00483808"/>
    <w:rsid w:val="00483957"/>
    <w:rsid w:val="004845A5"/>
    <w:rsid w:val="00484A41"/>
    <w:rsid w:val="0048609D"/>
    <w:rsid w:val="00486369"/>
    <w:rsid w:val="0048660F"/>
    <w:rsid w:val="0048671B"/>
    <w:rsid w:val="00486B01"/>
    <w:rsid w:val="00486BA4"/>
    <w:rsid w:val="00487D04"/>
    <w:rsid w:val="00490574"/>
    <w:rsid w:val="00490881"/>
    <w:rsid w:val="004909CD"/>
    <w:rsid w:val="00492B50"/>
    <w:rsid w:val="00492ED0"/>
    <w:rsid w:val="00493164"/>
    <w:rsid w:val="004936AF"/>
    <w:rsid w:val="0049389F"/>
    <w:rsid w:val="00493FC0"/>
    <w:rsid w:val="00494192"/>
    <w:rsid w:val="004954A8"/>
    <w:rsid w:val="0049616F"/>
    <w:rsid w:val="00496736"/>
    <w:rsid w:val="004A113A"/>
    <w:rsid w:val="004A29AE"/>
    <w:rsid w:val="004A2C2E"/>
    <w:rsid w:val="004A3557"/>
    <w:rsid w:val="004A4544"/>
    <w:rsid w:val="004A4BA0"/>
    <w:rsid w:val="004A4E12"/>
    <w:rsid w:val="004A4F15"/>
    <w:rsid w:val="004A54DB"/>
    <w:rsid w:val="004A588B"/>
    <w:rsid w:val="004A5D6E"/>
    <w:rsid w:val="004A61BD"/>
    <w:rsid w:val="004A6AE8"/>
    <w:rsid w:val="004A7014"/>
    <w:rsid w:val="004A70A8"/>
    <w:rsid w:val="004A78E4"/>
    <w:rsid w:val="004B01CF"/>
    <w:rsid w:val="004B0465"/>
    <w:rsid w:val="004B08F3"/>
    <w:rsid w:val="004B1153"/>
    <w:rsid w:val="004B118A"/>
    <w:rsid w:val="004B14E9"/>
    <w:rsid w:val="004B156C"/>
    <w:rsid w:val="004B20EB"/>
    <w:rsid w:val="004B22C2"/>
    <w:rsid w:val="004B26A8"/>
    <w:rsid w:val="004B2883"/>
    <w:rsid w:val="004B2913"/>
    <w:rsid w:val="004B2B89"/>
    <w:rsid w:val="004B35B1"/>
    <w:rsid w:val="004B3705"/>
    <w:rsid w:val="004B5674"/>
    <w:rsid w:val="004B57F1"/>
    <w:rsid w:val="004B5F61"/>
    <w:rsid w:val="004B65EC"/>
    <w:rsid w:val="004B660C"/>
    <w:rsid w:val="004B6B84"/>
    <w:rsid w:val="004B726E"/>
    <w:rsid w:val="004B7623"/>
    <w:rsid w:val="004B7D78"/>
    <w:rsid w:val="004C140A"/>
    <w:rsid w:val="004C152E"/>
    <w:rsid w:val="004C171D"/>
    <w:rsid w:val="004C1D4F"/>
    <w:rsid w:val="004C1E00"/>
    <w:rsid w:val="004C2BCF"/>
    <w:rsid w:val="004C2D00"/>
    <w:rsid w:val="004C2F4E"/>
    <w:rsid w:val="004C3140"/>
    <w:rsid w:val="004C33AD"/>
    <w:rsid w:val="004C3A4B"/>
    <w:rsid w:val="004C3E5C"/>
    <w:rsid w:val="004C53B0"/>
    <w:rsid w:val="004C56D9"/>
    <w:rsid w:val="004C5760"/>
    <w:rsid w:val="004C5769"/>
    <w:rsid w:val="004C5AB9"/>
    <w:rsid w:val="004C6346"/>
    <w:rsid w:val="004C70DE"/>
    <w:rsid w:val="004C79B4"/>
    <w:rsid w:val="004C7CA8"/>
    <w:rsid w:val="004D121F"/>
    <w:rsid w:val="004D14FF"/>
    <w:rsid w:val="004D1E7A"/>
    <w:rsid w:val="004D248D"/>
    <w:rsid w:val="004D2598"/>
    <w:rsid w:val="004D2D29"/>
    <w:rsid w:val="004D3375"/>
    <w:rsid w:val="004D3829"/>
    <w:rsid w:val="004D3CD9"/>
    <w:rsid w:val="004D40F2"/>
    <w:rsid w:val="004D41F0"/>
    <w:rsid w:val="004D4380"/>
    <w:rsid w:val="004D48E9"/>
    <w:rsid w:val="004D5180"/>
    <w:rsid w:val="004D6430"/>
    <w:rsid w:val="004D6439"/>
    <w:rsid w:val="004D6E86"/>
    <w:rsid w:val="004E01FD"/>
    <w:rsid w:val="004E0366"/>
    <w:rsid w:val="004E03C3"/>
    <w:rsid w:val="004E050A"/>
    <w:rsid w:val="004E0B89"/>
    <w:rsid w:val="004E1127"/>
    <w:rsid w:val="004E203A"/>
    <w:rsid w:val="004E23C9"/>
    <w:rsid w:val="004E2489"/>
    <w:rsid w:val="004E2ED3"/>
    <w:rsid w:val="004E35E1"/>
    <w:rsid w:val="004E4768"/>
    <w:rsid w:val="004E4DD0"/>
    <w:rsid w:val="004E510D"/>
    <w:rsid w:val="004E73B1"/>
    <w:rsid w:val="004F062B"/>
    <w:rsid w:val="004F0FB7"/>
    <w:rsid w:val="004F11A9"/>
    <w:rsid w:val="004F145E"/>
    <w:rsid w:val="004F2324"/>
    <w:rsid w:val="004F2F45"/>
    <w:rsid w:val="004F31C0"/>
    <w:rsid w:val="004F33E3"/>
    <w:rsid w:val="004F35FD"/>
    <w:rsid w:val="004F3D91"/>
    <w:rsid w:val="004F4426"/>
    <w:rsid w:val="004F4735"/>
    <w:rsid w:val="004F48D2"/>
    <w:rsid w:val="004F51E7"/>
    <w:rsid w:val="004F52AF"/>
    <w:rsid w:val="004F572C"/>
    <w:rsid w:val="004F58FE"/>
    <w:rsid w:val="004F7405"/>
    <w:rsid w:val="004F7846"/>
    <w:rsid w:val="005009E0"/>
    <w:rsid w:val="00500AD7"/>
    <w:rsid w:val="00500D3D"/>
    <w:rsid w:val="00500D47"/>
    <w:rsid w:val="00501082"/>
    <w:rsid w:val="005010CA"/>
    <w:rsid w:val="00501E6C"/>
    <w:rsid w:val="0050257F"/>
    <w:rsid w:val="0050277F"/>
    <w:rsid w:val="005035B0"/>
    <w:rsid w:val="00503A24"/>
    <w:rsid w:val="00503B5D"/>
    <w:rsid w:val="00503C15"/>
    <w:rsid w:val="005043C9"/>
    <w:rsid w:val="00504AFE"/>
    <w:rsid w:val="00504C00"/>
    <w:rsid w:val="00504FB8"/>
    <w:rsid w:val="00505B35"/>
    <w:rsid w:val="00505F2F"/>
    <w:rsid w:val="00505FF0"/>
    <w:rsid w:val="0050643A"/>
    <w:rsid w:val="00506518"/>
    <w:rsid w:val="00506767"/>
    <w:rsid w:val="005067DE"/>
    <w:rsid w:val="00506FD2"/>
    <w:rsid w:val="0050719E"/>
    <w:rsid w:val="005106E0"/>
    <w:rsid w:val="00510780"/>
    <w:rsid w:val="00510C37"/>
    <w:rsid w:val="0051132C"/>
    <w:rsid w:val="0051164C"/>
    <w:rsid w:val="00511785"/>
    <w:rsid w:val="005117B9"/>
    <w:rsid w:val="00511F57"/>
    <w:rsid w:val="0051321B"/>
    <w:rsid w:val="00513502"/>
    <w:rsid w:val="0051354A"/>
    <w:rsid w:val="00513768"/>
    <w:rsid w:val="00513802"/>
    <w:rsid w:val="00513B97"/>
    <w:rsid w:val="0051459E"/>
    <w:rsid w:val="0051565E"/>
    <w:rsid w:val="00516050"/>
    <w:rsid w:val="00516440"/>
    <w:rsid w:val="00516620"/>
    <w:rsid w:val="005166DB"/>
    <w:rsid w:val="00517319"/>
    <w:rsid w:val="00517576"/>
    <w:rsid w:val="0052002E"/>
    <w:rsid w:val="00520423"/>
    <w:rsid w:val="0052288F"/>
    <w:rsid w:val="00522CD3"/>
    <w:rsid w:val="00523BAB"/>
    <w:rsid w:val="0052490F"/>
    <w:rsid w:val="005249B1"/>
    <w:rsid w:val="00524DB3"/>
    <w:rsid w:val="005258D1"/>
    <w:rsid w:val="0052603D"/>
    <w:rsid w:val="00526840"/>
    <w:rsid w:val="00527415"/>
    <w:rsid w:val="005277E2"/>
    <w:rsid w:val="00527A42"/>
    <w:rsid w:val="00527D11"/>
    <w:rsid w:val="00527FE5"/>
    <w:rsid w:val="0053003C"/>
    <w:rsid w:val="00530763"/>
    <w:rsid w:val="00531321"/>
    <w:rsid w:val="0053149A"/>
    <w:rsid w:val="0053174F"/>
    <w:rsid w:val="00531A7A"/>
    <w:rsid w:val="00531EB6"/>
    <w:rsid w:val="00532A10"/>
    <w:rsid w:val="00532C94"/>
    <w:rsid w:val="00533178"/>
    <w:rsid w:val="0053488E"/>
    <w:rsid w:val="00534E52"/>
    <w:rsid w:val="0053504C"/>
    <w:rsid w:val="005365AE"/>
    <w:rsid w:val="005366CD"/>
    <w:rsid w:val="00536E9F"/>
    <w:rsid w:val="00537394"/>
    <w:rsid w:val="00537744"/>
    <w:rsid w:val="00537A4C"/>
    <w:rsid w:val="0054018E"/>
    <w:rsid w:val="0054048F"/>
    <w:rsid w:val="00540735"/>
    <w:rsid w:val="00540AB5"/>
    <w:rsid w:val="0054109A"/>
    <w:rsid w:val="005412D6"/>
    <w:rsid w:val="00542AF6"/>
    <w:rsid w:val="0054391C"/>
    <w:rsid w:val="00544EB5"/>
    <w:rsid w:val="00544F8B"/>
    <w:rsid w:val="00545D3F"/>
    <w:rsid w:val="005467C3"/>
    <w:rsid w:val="00546D97"/>
    <w:rsid w:val="00547020"/>
    <w:rsid w:val="00547411"/>
    <w:rsid w:val="0054749C"/>
    <w:rsid w:val="00547E76"/>
    <w:rsid w:val="00547FFC"/>
    <w:rsid w:val="0055079F"/>
    <w:rsid w:val="00550AC9"/>
    <w:rsid w:val="00550C54"/>
    <w:rsid w:val="0055141C"/>
    <w:rsid w:val="0055155B"/>
    <w:rsid w:val="00551B85"/>
    <w:rsid w:val="0055201E"/>
    <w:rsid w:val="00552062"/>
    <w:rsid w:val="00552BE9"/>
    <w:rsid w:val="00552DD4"/>
    <w:rsid w:val="005533F9"/>
    <w:rsid w:val="00553541"/>
    <w:rsid w:val="00553856"/>
    <w:rsid w:val="00553A83"/>
    <w:rsid w:val="00553D94"/>
    <w:rsid w:val="0055479F"/>
    <w:rsid w:val="0055480C"/>
    <w:rsid w:val="0055495E"/>
    <w:rsid w:val="00554AAC"/>
    <w:rsid w:val="00554B4F"/>
    <w:rsid w:val="00554E02"/>
    <w:rsid w:val="005558C1"/>
    <w:rsid w:val="0055595D"/>
    <w:rsid w:val="005560A1"/>
    <w:rsid w:val="005577E5"/>
    <w:rsid w:val="00557AD9"/>
    <w:rsid w:val="00557BBC"/>
    <w:rsid w:val="00560791"/>
    <w:rsid w:val="00560F86"/>
    <w:rsid w:val="0056128C"/>
    <w:rsid w:val="005617E1"/>
    <w:rsid w:val="00561E49"/>
    <w:rsid w:val="00562A33"/>
    <w:rsid w:val="00563298"/>
    <w:rsid w:val="00563E05"/>
    <w:rsid w:val="00564243"/>
    <w:rsid w:val="00564B6D"/>
    <w:rsid w:val="00565F14"/>
    <w:rsid w:val="00565FCC"/>
    <w:rsid w:val="00566552"/>
    <w:rsid w:val="00566938"/>
    <w:rsid w:val="005671F2"/>
    <w:rsid w:val="00567319"/>
    <w:rsid w:val="00567472"/>
    <w:rsid w:val="00567704"/>
    <w:rsid w:val="005707F5"/>
    <w:rsid w:val="0057080C"/>
    <w:rsid w:val="00570B71"/>
    <w:rsid w:val="00571098"/>
    <w:rsid w:val="005715BC"/>
    <w:rsid w:val="00572ACB"/>
    <w:rsid w:val="00573BF2"/>
    <w:rsid w:val="00574212"/>
    <w:rsid w:val="00575F4C"/>
    <w:rsid w:val="00575FBC"/>
    <w:rsid w:val="00575FE9"/>
    <w:rsid w:val="005763AA"/>
    <w:rsid w:val="00576653"/>
    <w:rsid w:val="005766B2"/>
    <w:rsid w:val="0058040A"/>
    <w:rsid w:val="005810EB"/>
    <w:rsid w:val="00582F9D"/>
    <w:rsid w:val="00583EBE"/>
    <w:rsid w:val="0058406E"/>
    <w:rsid w:val="00584361"/>
    <w:rsid w:val="0058461F"/>
    <w:rsid w:val="00584CA1"/>
    <w:rsid w:val="00584EB4"/>
    <w:rsid w:val="00585484"/>
    <w:rsid w:val="00585865"/>
    <w:rsid w:val="005860B6"/>
    <w:rsid w:val="0058660A"/>
    <w:rsid w:val="00586A17"/>
    <w:rsid w:val="00586FA2"/>
    <w:rsid w:val="00586FBB"/>
    <w:rsid w:val="00587380"/>
    <w:rsid w:val="005873B5"/>
    <w:rsid w:val="005875EF"/>
    <w:rsid w:val="005878A8"/>
    <w:rsid w:val="00587E84"/>
    <w:rsid w:val="00590548"/>
    <w:rsid w:val="00590567"/>
    <w:rsid w:val="00590BBE"/>
    <w:rsid w:val="00591091"/>
    <w:rsid w:val="005910A6"/>
    <w:rsid w:val="005920E9"/>
    <w:rsid w:val="00592806"/>
    <w:rsid w:val="0059411A"/>
    <w:rsid w:val="005943E0"/>
    <w:rsid w:val="0059459B"/>
    <w:rsid w:val="0059465A"/>
    <w:rsid w:val="00594F06"/>
    <w:rsid w:val="005953D0"/>
    <w:rsid w:val="00595881"/>
    <w:rsid w:val="00595AAE"/>
    <w:rsid w:val="00595B1C"/>
    <w:rsid w:val="00596653"/>
    <w:rsid w:val="00597BCD"/>
    <w:rsid w:val="00597D71"/>
    <w:rsid w:val="005A03C1"/>
    <w:rsid w:val="005A054D"/>
    <w:rsid w:val="005A0F2A"/>
    <w:rsid w:val="005A11A5"/>
    <w:rsid w:val="005A16F6"/>
    <w:rsid w:val="005A18A2"/>
    <w:rsid w:val="005A204F"/>
    <w:rsid w:val="005A29DD"/>
    <w:rsid w:val="005A3078"/>
    <w:rsid w:val="005A3EC6"/>
    <w:rsid w:val="005A4281"/>
    <w:rsid w:val="005A466D"/>
    <w:rsid w:val="005A4935"/>
    <w:rsid w:val="005A4CA4"/>
    <w:rsid w:val="005A5D26"/>
    <w:rsid w:val="005A6416"/>
    <w:rsid w:val="005A6A3E"/>
    <w:rsid w:val="005A6ACC"/>
    <w:rsid w:val="005A6D78"/>
    <w:rsid w:val="005B0E23"/>
    <w:rsid w:val="005B0E2E"/>
    <w:rsid w:val="005B139E"/>
    <w:rsid w:val="005B1D0C"/>
    <w:rsid w:val="005B25B3"/>
    <w:rsid w:val="005B2FC5"/>
    <w:rsid w:val="005B2FEC"/>
    <w:rsid w:val="005B3266"/>
    <w:rsid w:val="005B3757"/>
    <w:rsid w:val="005B452B"/>
    <w:rsid w:val="005B50CE"/>
    <w:rsid w:val="005B563F"/>
    <w:rsid w:val="005B5789"/>
    <w:rsid w:val="005B7051"/>
    <w:rsid w:val="005B79F1"/>
    <w:rsid w:val="005C041F"/>
    <w:rsid w:val="005C0587"/>
    <w:rsid w:val="005C0CA4"/>
    <w:rsid w:val="005C1538"/>
    <w:rsid w:val="005C15C7"/>
    <w:rsid w:val="005C17DB"/>
    <w:rsid w:val="005C1915"/>
    <w:rsid w:val="005C2A0C"/>
    <w:rsid w:val="005C3183"/>
    <w:rsid w:val="005C3353"/>
    <w:rsid w:val="005C3522"/>
    <w:rsid w:val="005C3AC9"/>
    <w:rsid w:val="005C45D0"/>
    <w:rsid w:val="005C4800"/>
    <w:rsid w:val="005C54CE"/>
    <w:rsid w:val="005C5E90"/>
    <w:rsid w:val="005C5FCC"/>
    <w:rsid w:val="005C6343"/>
    <w:rsid w:val="005C7664"/>
    <w:rsid w:val="005C7941"/>
    <w:rsid w:val="005D00BB"/>
    <w:rsid w:val="005D023D"/>
    <w:rsid w:val="005D0605"/>
    <w:rsid w:val="005D0770"/>
    <w:rsid w:val="005D1BF9"/>
    <w:rsid w:val="005D2533"/>
    <w:rsid w:val="005D2E68"/>
    <w:rsid w:val="005D2F79"/>
    <w:rsid w:val="005D3B99"/>
    <w:rsid w:val="005D4412"/>
    <w:rsid w:val="005D5137"/>
    <w:rsid w:val="005D5952"/>
    <w:rsid w:val="005D5CC6"/>
    <w:rsid w:val="005D61A5"/>
    <w:rsid w:val="005D6559"/>
    <w:rsid w:val="005D65BD"/>
    <w:rsid w:val="005D66B3"/>
    <w:rsid w:val="005D67A2"/>
    <w:rsid w:val="005D7178"/>
    <w:rsid w:val="005D7B85"/>
    <w:rsid w:val="005D7CAD"/>
    <w:rsid w:val="005D7ECE"/>
    <w:rsid w:val="005E00D4"/>
    <w:rsid w:val="005E0C13"/>
    <w:rsid w:val="005E1664"/>
    <w:rsid w:val="005E1AC4"/>
    <w:rsid w:val="005E1CFA"/>
    <w:rsid w:val="005E3BCB"/>
    <w:rsid w:val="005E4625"/>
    <w:rsid w:val="005E5A80"/>
    <w:rsid w:val="005E5EB0"/>
    <w:rsid w:val="005E5FBD"/>
    <w:rsid w:val="005E7570"/>
    <w:rsid w:val="005E7756"/>
    <w:rsid w:val="005F001C"/>
    <w:rsid w:val="005F08EB"/>
    <w:rsid w:val="005F10CE"/>
    <w:rsid w:val="005F113C"/>
    <w:rsid w:val="005F114C"/>
    <w:rsid w:val="005F2672"/>
    <w:rsid w:val="005F3205"/>
    <w:rsid w:val="005F3FDE"/>
    <w:rsid w:val="005F4CB4"/>
    <w:rsid w:val="005F567C"/>
    <w:rsid w:val="005F5DE4"/>
    <w:rsid w:val="005F6545"/>
    <w:rsid w:val="005F68ED"/>
    <w:rsid w:val="005F6AFD"/>
    <w:rsid w:val="005F72C1"/>
    <w:rsid w:val="005F7421"/>
    <w:rsid w:val="005F7A54"/>
    <w:rsid w:val="0060102B"/>
    <w:rsid w:val="006012C3"/>
    <w:rsid w:val="00601885"/>
    <w:rsid w:val="006018C5"/>
    <w:rsid w:val="006022B4"/>
    <w:rsid w:val="006025E1"/>
    <w:rsid w:val="00602717"/>
    <w:rsid w:val="00602732"/>
    <w:rsid w:val="00604146"/>
    <w:rsid w:val="00604802"/>
    <w:rsid w:val="0060508E"/>
    <w:rsid w:val="00605799"/>
    <w:rsid w:val="006057CC"/>
    <w:rsid w:val="0060639D"/>
    <w:rsid w:val="00606D3B"/>
    <w:rsid w:val="00606D65"/>
    <w:rsid w:val="00606D7F"/>
    <w:rsid w:val="0060727A"/>
    <w:rsid w:val="00607E49"/>
    <w:rsid w:val="00611D57"/>
    <w:rsid w:val="00613ACE"/>
    <w:rsid w:val="00613DA0"/>
    <w:rsid w:val="00613E3C"/>
    <w:rsid w:val="00614B1F"/>
    <w:rsid w:val="00614ED1"/>
    <w:rsid w:val="00614FF7"/>
    <w:rsid w:val="00615A66"/>
    <w:rsid w:val="00615E76"/>
    <w:rsid w:val="006166E9"/>
    <w:rsid w:val="0061698D"/>
    <w:rsid w:val="00616F07"/>
    <w:rsid w:val="0061707D"/>
    <w:rsid w:val="006170C6"/>
    <w:rsid w:val="006178EF"/>
    <w:rsid w:val="00617B9F"/>
    <w:rsid w:val="00617E18"/>
    <w:rsid w:val="006205B1"/>
    <w:rsid w:val="00620F62"/>
    <w:rsid w:val="00621B4F"/>
    <w:rsid w:val="00622AD8"/>
    <w:rsid w:val="00622B6E"/>
    <w:rsid w:val="0062474C"/>
    <w:rsid w:val="006248CF"/>
    <w:rsid w:val="006251E8"/>
    <w:rsid w:val="00625AC3"/>
    <w:rsid w:val="00626608"/>
    <w:rsid w:val="00626BF9"/>
    <w:rsid w:val="006271AE"/>
    <w:rsid w:val="00627243"/>
    <w:rsid w:val="00627700"/>
    <w:rsid w:val="00627838"/>
    <w:rsid w:val="00627FF3"/>
    <w:rsid w:val="00630095"/>
    <w:rsid w:val="0063029E"/>
    <w:rsid w:val="0063081F"/>
    <w:rsid w:val="006309CB"/>
    <w:rsid w:val="006310D7"/>
    <w:rsid w:val="00631C28"/>
    <w:rsid w:val="00631ECE"/>
    <w:rsid w:val="00632218"/>
    <w:rsid w:val="0063342A"/>
    <w:rsid w:val="0063451F"/>
    <w:rsid w:val="00636D6D"/>
    <w:rsid w:val="00636EFC"/>
    <w:rsid w:val="006375C2"/>
    <w:rsid w:val="00637E4A"/>
    <w:rsid w:val="0064053B"/>
    <w:rsid w:val="00640F2D"/>
    <w:rsid w:val="00641068"/>
    <w:rsid w:val="0064164B"/>
    <w:rsid w:val="0064280D"/>
    <w:rsid w:val="00642ACB"/>
    <w:rsid w:val="00643CA1"/>
    <w:rsid w:val="00643D58"/>
    <w:rsid w:val="00644077"/>
    <w:rsid w:val="006445A3"/>
    <w:rsid w:val="00644DC7"/>
    <w:rsid w:val="006452E4"/>
    <w:rsid w:val="00646DD4"/>
    <w:rsid w:val="00647644"/>
    <w:rsid w:val="0064769F"/>
    <w:rsid w:val="006479D8"/>
    <w:rsid w:val="00647A2B"/>
    <w:rsid w:val="00650EE3"/>
    <w:rsid w:val="00651054"/>
    <w:rsid w:val="006513EA"/>
    <w:rsid w:val="006514E3"/>
    <w:rsid w:val="0065191A"/>
    <w:rsid w:val="00652F58"/>
    <w:rsid w:val="00653553"/>
    <w:rsid w:val="00653965"/>
    <w:rsid w:val="006539BC"/>
    <w:rsid w:val="00654591"/>
    <w:rsid w:val="00654C54"/>
    <w:rsid w:val="006554EE"/>
    <w:rsid w:val="00655828"/>
    <w:rsid w:val="00657509"/>
    <w:rsid w:val="006577D6"/>
    <w:rsid w:val="00657B60"/>
    <w:rsid w:val="00657E6A"/>
    <w:rsid w:val="00660DDF"/>
    <w:rsid w:val="00660EF2"/>
    <w:rsid w:val="00661715"/>
    <w:rsid w:val="00661AA9"/>
    <w:rsid w:val="006621D3"/>
    <w:rsid w:val="0066238E"/>
    <w:rsid w:val="00662B79"/>
    <w:rsid w:val="006632EE"/>
    <w:rsid w:val="0066457B"/>
    <w:rsid w:val="0066461C"/>
    <w:rsid w:val="006648A9"/>
    <w:rsid w:val="00665324"/>
    <w:rsid w:val="006659A6"/>
    <w:rsid w:val="00665F8B"/>
    <w:rsid w:val="0066651F"/>
    <w:rsid w:val="00666741"/>
    <w:rsid w:val="00666D00"/>
    <w:rsid w:val="00666DCF"/>
    <w:rsid w:val="0066754E"/>
    <w:rsid w:val="00670069"/>
    <w:rsid w:val="006700A9"/>
    <w:rsid w:val="00670343"/>
    <w:rsid w:val="00670C57"/>
    <w:rsid w:val="0067180B"/>
    <w:rsid w:val="00671AE3"/>
    <w:rsid w:val="00672383"/>
    <w:rsid w:val="006727C1"/>
    <w:rsid w:val="00672AD0"/>
    <w:rsid w:val="0067361E"/>
    <w:rsid w:val="006736F4"/>
    <w:rsid w:val="00674003"/>
    <w:rsid w:val="006750CC"/>
    <w:rsid w:val="0067514E"/>
    <w:rsid w:val="006751D1"/>
    <w:rsid w:val="00675BD5"/>
    <w:rsid w:val="00676162"/>
    <w:rsid w:val="0067617C"/>
    <w:rsid w:val="00676A92"/>
    <w:rsid w:val="00677DC1"/>
    <w:rsid w:val="006800C7"/>
    <w:rsid w:val="006804D3"/>
    <w:rsid w:val="00680736"/>
    <w:rsid w:val="00680B3B"/>
    <w:rsid w:val="00681CCC"/>
    <w:rsid w:val="00681F68"/>
    <w:rsid w:val="006824B9"/>
    <w:rsid w:val="006824FB"/>
    <w:rsid w:val="00682698"/>
    <w:rsid w:val="006831F1"/>
    <w:rsid w:val="0068396B"/>
    <w:rsid w:val="00683D6E"/>
    <w:rsid w:val="0068422E"/>
    <w:rsid w:val="006846B0"/>
    <w:rsid w:val="00684767"/>
    <w:rsid w:val="006847CE"/>
    <w:rsid w:val="00684F9A"/>
    <w:rsid w:val="00685448"/>
    <w:rsid w:val="006857BB"/>
    <w:rsid w:val="00686943"/>
    <w:rsid w:val="00686AC1"/>
    <w:rsid w:val="00686CF0"/>
    <w:rsid w:val="006878B3"/>
    <w:rsid w:val="00687E0A"/>
    <w:rsid w:val="006907D7"/>
    <w:rsid w:val="006913CB"/>
    <w:rsid w:val="00691939"/>
    <w:rsid w:val="006920F1"/>
    <w:rsid w:val="006931F3"/>
    <w:rsid w:val="006935E9"/>
    <w:rsid w:val="00693C4B"/>
    <w:rsid w:val="00693F77"/>
    <w:rsid w:val="006946C9"/>
    <w:rsid w:val="00694E66"/>
    <w:rsid w:val="00694FAA"/>
    <w:rsid w:val="006956DB"/>
    <w:rsid w:val="00695BED"/>
    <w:rsid w:val="00695D63"/>
    <w:rsid w:val="00696073"/>
    <w:rsid w:val="0069716B"/>
    <w:rsid w:val="00697315"/>
    <w:rsid w:val="00697613"/>
    <w:rsid w:val="0069790D"/>
    <w:rsid w:val="00697E89"/>
    <w:rsid w:val="006A0014"/>
    <w:rsid w:val="006A020C"/>
    <w:rsid w:val="006A0709"/>
    <w:rsid w:val="006A074C"/>
    <w:rsid w:val="006A089E"/>
    <w:rsid w:val="006A2F9E"/>
    <w:rsid w:val="006A3563"/>
    <w:rsid w:val="006A36D3"/>
    <w:rsid w:val="006A450D"/>
    <w:rsid w:val="006A550D"/>
    <w:rsid w:val="006A5EC8"/>
    <w:rsid w:val="006A6A6D"/>
    <w:rsid w:val="006A7469"/>
    <w:rsid w:val="006A76FD"/>
    <w:rsid w:val="006A7B0B"/>
    <w:rsid w:val="006A7C64"/>
    <w:rsid w:val="006B0151"/>
    <w:rsid w:val="006B0D58"/>
    <w:rsid w:val="006B0D71"/>
    <w:rsid w:val="006B1305"/>
    <w:rsid w:val="006B1356"/>
    <w:rsid w:val="006B188A"/>
    <w:rsid w:val="006B1AE5"/>
    <w:rsid w:val="006B1BB0"/>
    <w:rsid w:val="006B2311"/>
    <w:rsid w:val="006B2758"/>
    <w:rsid w:val="006B3410"/>
    <w:rsid w:val="006B3FD4"/>
    <w:rsid w:val="006B402C"/>
    <w:rsid w:val="006B51ED"/>
    <w:rsid w:val="006B5A26"/>
    <w:rsid w:val="006B680A"/>
    <w:rsid w:val="006B6C1A"/>
    <w:rsid w:val="006B6E5C"/>
    <w:rsid w:val="006B723D"/>
    <w:rsid w:val="006B7BE9"/>
    <w:rsid w:val="006C03F2"/>
    <w:rsid w:val="006C0984"/>
    <w:rsid w:val="006C1FE4"/>
    <w:rsid w:val="006C20BC"/>
    <w:rsid w:val="006C2B0E"/>
    <w:rsid w:val="006C3854"/>
    <w:rsid w:val="006C3B99"/>
    <w:rsid w:val="006C3ED0"/>
    <w:rsid w:val="006C3F2C"/>
    <w:rsid w:val="006C42AD"/>
    <w:rsid w:val="006C4457"/>
    <w:rsid w:val="006C4871"/>
    <w:rsid w:val="006C5905"/>
    <w:rsid w:val="006C5A67"/>
    <w:rsid w:val="006C5B07"/>
    <w:rsid w:val="006C5EE9"/>
    <w:rsid w:val="006C644F"/>
    <w:rsid w:val="006C74BB"/>
    <w:rsid w:val="006C7843"/>
    <w:rsid w:val="006D0410"/>
    <w:rsid w:val="006D08CD"/>
    <w:rsid w:val="006D0B4D"/>
    <w:rsid w:val="006D0D72"/>
    <w:rsid w:val="006D1CCE"/>
    <w:rsid w:val="006D1D9A"/>
    <w:rsid w:val="006D1EF2"/>
    <w:rsid w:val="006D3FB7"/>
    <w:rsid w:val="006D4422"/>
    <w:rsid w:val="006D4FAE"/>
    <w:rsid w:val="006D53E5"/>
    <w:rsid w:val="006D5DEB"/>
    <w:rsid w:val="006D6255"/>
    <w:rsid w:val="006D643F"/>
    <w:rsid w:val="006D6479"/>
    <w:rsid w:val="006D65D1"/>
    <w:rsid w:val="006D66DB"/>
    <w:rsid w:val="006D6825"/>
    <w:rsid w:val="006D6A90"/>
    <w:rsid w:val="006D6BAF"/>
    <w:rsid w:val="006D75B7"/>
    <w:rsid w:val="006D7E7F"/>
    <w:rsid w:val="006E04E9"/>
    <w:rsid w:val="006E09AD"/>
    <w:rsid w:val="006E19AF"/>
    <w:rsid w:val="006E2D76"/>
    <w:rsid w:val="006E2F37"/>
    <w:rsid w:val="006E4923"/>
    <w:rsid w:val="006E59D9"/>
    <w:rsid w:val="006E68AB"/>
    <w:rsid w:val="006E73C9"/>
    <w:rsid w:val="006E7832"/>
    <w:rsid w:val="006E79F7"/>
    <w:rsid w:val="006F0017"/>
    <w:rsid w:val="006F07ED"/>
    <w:rsid w:val="006F1052"/>
    <w:rsid w:val="006F17E4"/>
    <w:rsid w:val="006F2A4B"/>
    <w:rsid w:val="006F2C10"/>
    <w:rsid w:val="006F2CCB"/>
    <w:rsid w:val="006F2F6B"/>
    <w:rsid w:val="006F314C"/>
    <w:rsid w:val="006F3222"/>
    <w:rsid w:val="006F32A0"/>
    <w:rsid w:val="006F3612"/>
    <w:rsid w:val="006F3692"/>
    <w:rsid w:val="006F3BC4"/>
    <w:rsid w:val="006F42CE"/>
    <w:rsid w:val="006F6418"/>
    <w:rsid w:val="006F73D5"/>
    <w:rsid w:val="006F7A18"/>
    <w:rsid w:val="006F7B5E"/>
    <w:rsid w:val="00700714"/>
    <w:rsid w:val="00700F40"/>
    <w:rsid w:val="00701367"/>
    <w:rsid w:val="00701553"/>
    <w:rsid w:val="0070187C"/>
    <w:rsid w:val="00701AF7"/>
    <w:rsid w:val="00701F6B"/>
    <w:rsid w:val="007023DB"/>
    <w:rsid w:val="00702DE0"/>
    <w:rsid w:val="0070460C"/>
    <w:rsid w:val="00704CB3"/>
    <w:rsid w:val="007051EA"/>
    <w:rsid w:val="0070543B"/>
    <w:rsid w:val="007056D8"/>
    <w:rsid w:val="007059E4"/>
    <w:rsid w:val="00705CA7"/>
    <w:rsid w:val="00705CF9"/>
    <w:rsid w:val="00705F8F"/>
    <w:rsid w:val="007069C7"/>
    <w:rsid w:val="00707108"/>
    <w:rsid w:val="00707284"/>
    <w:rsid w:val="00707A9E"/>
    <w:rsid w:val="0071034D"/>
    <w:rsid w:val="0071087A"/>
    <w:rsid w:val="00710F27"/>
    <w:rsid w:val="0071117E"/>
    <w:rsid w:val="007119B8"/>
    <w:rsid w:val="00711C97"/>
    <w:rsid w:val="00711D8B"/>
    <w:rsid w:val="0071216C"/>
    <w:rsid w:val="00712D7E"/>
    <w:rsid w:val="00713225"/>
    <w:rsid w:val="00714156"/>
    <w:rsid w:val="007143F1"/>
    <w:rsid w:val="00714BDA"/>
    <w:rsid w:val="007152F8"/>
    <w:rsid w:val="00715783"/>
    <w:rsid w:val="00716018"/>
    <w:rsid w:val="0071631D"/>
    <w:rsid w:val="00716800"/>
    <w:rsid w:val="00716865"/>
    <w:rsid w:val="00716D54"/>
    <w:rsid w:val="00716EC1"/>
    <w:rsid w:val="00717211"/>
    <w:rsid w:val="007202DF"/>
    <w:rsid w:val="007203DC"/>
    <w:rsid w:val="00720A4A"/>
    <w:rsid w:val="00720C70"/>
    <w:rsid w:val="00720F43"/>
    <w:rsid w:val="0072150C"/>
    <w:rsid w:val="00721B90"/>
    <w:rsid w:val="00721DA4"/>
    <w:rsid w:val="007220F3"/>
    <w:rsid w:val="00722B3B"/>
    <w:rsid w:val="00722D44"/>
    <w:rsid w:val="00724030"/>
    <w:rsid w:val="0072436B"/>
    <w:rsid w:val="0072482A"/>
    <w:rsid w:val="00724B47"/>
    <w:rsid w:val="00724E2C"/>
    <w:rsid w:val="00725132"/>
    <w:rsid w:val="007251F2"/>
    <w:rsid w:val="00725C4F"/>
    <w:rsid w:val="00725C97"/>
    <w:rsid w:val="00726592"/>
    <w:rsid w:val="007266DD"/>
    <w:rsid w:val="0072707E"/>
    <w:rsid w:val="00727B70"/>
    <w:rsid w:val="00727D2E"/>
    <w:rsid w:val="00727E3E"/>
    <w:rsid w:val="00730C4A"/>
    <w:rsid w:val="00730FEF"/>
    <w:rsid w:val="00731455"/>
    <w:rsid w:val="00731B13"/>
    <w:rsid w:val="00731B55"/>
    <w:rsid w:val="00732195"/>
    <w:rsid w:val="00732541"/>
    <w:rsid w:val="0073285F"/>
    <w:rsid w:val="00732CFB"/>
    <w:rsid w:val="00732E75"/>
    <w:rsid w:val="007346AC"/>
    <w:rsid w:val="007348C0"/>
    <w:rsid w:val="00734E1D"/>
    <w:rsid w:val="007356D2"/>
    <w:rsid w:val="00735E30"/>
    <w:rsid w:val="00736C00"/>
    <w:rsid w:val="007374B1"/>
    <w:rsid w:val="00737B6A"/>
    <w:rsid w:val="00737E21"/>
    <w:rsid w:val="0074074A"/>
    <w:rsid w:val="00740884"/>
    <w:rsid w:val="0074107D"/>
    <w:rsid w:val="00741E5D"/>
    <w:rsid w:val="00741F4F"/>
    <w:rsid w:val="0074212A"/>
    <w:rsid w:val="0074219E"/>
    <w:rsid w:val="0074243D"/>
    <w:rsid w:val="007426C2"/>
    <w:rsid w:val="0074386E"/>
    <w:rsid w:val="00743D96"/>
    <w:rsid w:val="007442F3"/>
    <w:rsid w:val="00744709"/>
    <w:rsid w:val="00744F32"/>
    <w:rsid w:val="007450C0"/>
    <w:rsid w:val="007453BF"/>
    <w:rsid w:val="007453DB"/>
    <w:rsid w:val="00746188"/>
    <w:rsid w:val="00746DBB"/>
    <w:rsid w:val="007473C8"/>
    <w:rsid w:val="00747ED5"/>
    <w:rsid w:val="00747F9D"/>
    <w:rsid w:val="0075023A"/>
    <w:rsid w:val="0075035F"/>
    <w:rsid w:val="007507E5"/>
    <w:rsid w:val="007510E1"/>
    <w:rsid w:val="00751DD7"/>
    <w:rsid w:val="00752022"/>
    <w:rsid w:val="00752212"/>
    <w:rsid w:val="00753843"/>
    <w:rsid w:val="00753CA8"/>
    <w:rsid w:val="00754D2B"/>
    <w:rsid w:val="0075505B"/>
    <w:rsid w:val="007553D2"/>
    <w:rsid w:val="00757255"/>
    <w:rsid w:val="0075734B"/>
    <w:rsid w:val="00757AC8"/>
    <w:rsid w:val="00757B4E"/>
    <w:rsid w:val="00760378"/>
    <w:rsid w:val="00760404"/>
    <w:rsid w:val="00760C8A"/>
    <w:rsid w:val="00761D4B"/>
    <w:rsid w:val="007622C3"/>
    <w:rsid w:val="00763061"/>
    <w:rsid w:val="0076307B"/>
    <w:rsid w:val="0076334A"/>
    <w:rsid w:val="00763D87"/>
    <w:rsid w:val="00764965"/>
    <w:rsid w:val="00764CD4"/>
    <w:rsid w:val="00764F22"/>
    <w:rsid w:val="00765790"/>
    <w:rsid w:val="0076626F"/>
    <w:rsid w:val="007662F4"/>
    <w:rsid w:val="007664B8"/>
    <w:rsid w:val="007665D1"/>
    <w:rsid w:val="00766754"/>
    <w:rsid w:val="007679D5"/>
    <w:rsid w:val="00767ADA"/>
    <w:rsid w:val="00767C5E"/>
    <w:rsid w:val="00767CC0"/>
    <w:rsid w:val="007701B6"/>
    <w:rsid w:val="00770DB3"/>
    <w:rsid w:val="00771051"/>
    <w:rsid w:val="007716A1"/>
    <w:rsid w:val="007716ED"/>
    <w:rsid w:val="00771946"/>
    <w:rsid w:val="00772188"/>
    <w:rsid w:val="00772F08"/>
    <w:rsid w:val="0077361D"/>
    <w:rsid w:val="00773694"/>
    <w:rsid w:val="00773854"/>
    <w:rsid w:val="00773871"/>
    <w:rsid w:val="00773AF7"/>
    <w:rsid w:val="00773F9C"/>
    <w:rsid w:val="0077490B"/>
    <w:rsid w:val="00774A89"/>
    <w:rsid w:val="00774E19"/>
    <w:rsid w:val="00775FE8"/>
    <w:rsid w:val="0077624C"/>
    <w:rsid w:val="00776519"/>
    <w:rsid w:val="00776AEE"/>
    <w:rsid w:val="00776D7D"/>
    <w:rsid w:val="00777106"/>
    <w:rsid w:val="00777E17"/>
    <w:rsid w:val="00777E57"/>
    <w:rsid w:val="007800B7"/>
    <w:rsid w:val="00780C4A"/>
    <w:rsid w:val="0078123F"/>
    <w:rsid w:val="007814C8"/>
    <w:rsid w:val="007825A5"/>
    <w:rsid w:val="007829F1"/>
    <w:rsid w:val="00783CE1"/>
    <w:rsid w:val="00783E15"/>
    <w:rsid w:val="0078440B"/>
    <w:rsid w:val="007857CF"/>
    <w:rsid w:val="00786C48"/>
    <w:rsid w:val="00787427"/>
    <w:rsid w:val="00787436"/>
    <w:rsid w:val="00787A12"/>
    <w:rsid w:val="0079024D"/>
    <w:rsid w:val="00790C35"/>
    <w:rsid w:val="00792041"/>
    <w:rsid w:val="007925B7"/>
    <w:rsid w:val="007928B0"/>
    <w:rsid w:val="00792CB3"/>
    <w:rsid w:val="00792D7E"/>
    <w:rsid w:val="00793883"/>
    <w:rsid w:val="00794E1F"/>
    <w:rsid w:val="007956A3"/>
    <w:rsid w:val="0079643D"/>
    <w:rsid w:val="00796FED"/>
    <w:rsid w:val="007970F1"/>
    <w:rsid w:val="00797356"/>
    <w:rsid w:val="0079746A"/>
    <w:rsid w:val="007975AD"/>
    <w:rsid w:val="007A0021"/>
    <w:rsid w:val="007A0207"/>
    <w:rsid w:val="007A0246"/>
    <w:rsid w:val="007A115E"/>
    <w:rsid w:val="007A12FC"/>
    <w:rsid w:val="007A1590"/>
    <w:rsid w:val="007A1986"/>
    <w:rsid w:val="007A19EB"/>
    <w:rsid w:val="007A206A"/>
    <w:rsid w:val="007A2541"/>
    <w:rsid w:val="007A29CE"/>
    <w:rsid w:val="007A34D9"/>
    <w:rsid w:val="007A4BAB"/>
    <w:rsid w:val="007A4C57"/>
    <w:rsid w:val="007A4D74"/>
    <w:rsid w:val="007A51A0"/>
    <w:rsid w:val="007A5331"/>
    <w:rsid w:val="007A5AFA"/>
    <w:rsid w:val="007B0AAA"/>
    <w:rsid w:val="007B0B43"/>
    <w:rsid w:val="007B0BC8"/>
    <w:rsid w:val="007B12F4"/>
    <w:rsid w:val="007B1445"/>
    <w:rsid w:val="007B2081"/>
    <w:rsid w:val="007B265F"/>
    <w:rsid w:val="007B3E76"/>
    <w:rsid w:val="007B48A4"/>
    <w:rsid w:val="007B51FA"/>
    <w:rsid w:val="007B61A6"/>
    <w:rsid w:val="007B6AB9"/>
    <w:rsid w:val="007B7545"/>
    <w:rsid w:val="007B762B"/>
    <w:rsid w:val="007B7C78"/>
    <w:rsid w:val="007C042D"/>
    <w:rsid w:val="007C075F"/>
    <w:rsid w:val="007C08D0"/>
    <w:rsid w:val="007C0AFE"/>
    <w:rsid w:val="007C207A"/>
    <w:rsid w:val="007C33CA"/>
    <w:rsid w:val="007C35A4"/>
    <w:rsid w:val="007C3772"/>
    <w:rsid w:val="007C3FD1"/>
    <w:rsid w:val="007C4605"/>
    <w:rsid w:val="007C4F61"/>
    <w:rsid w:val="007C4FE5"/>
    <w:rsid w:val="007C5345"/>
    <w:rsid w:val="007C5A57"/>
    <w:rsid w:val="007C5A6E"/>
    <w:rsid w:val="007C5A7B"/>
    <w:rsid w:val="007C693F"/>
    <w:rsid w:val="007C6947"/>
    <w:rsid w:val="007C7378"/>
    <w:rsid w:val="007C7DDA"/>
    <w:rsid w:val="007D0E44"/>
    <w:rsid w:val="007D1026"/>
    <w:rsid w:val="007D12D2"/>
    <w:rsid w:val="007D148D"/>
    <w:rsid w:val="007D161E"/>
    <w:rsid w:val="007D1683"/>
    <w:rsid w:val="007D190A"/>
    <w:rsid w:val="007D204C"/>
    <w:rsid w:val="007D24DF"/>
    <w:rsid w:val="007D2DAD"/>
    <w:rsid w:val="007D3911"/>
    <w:rsid w:val="007D3C4F"/>
    <w:rsid w:val="007D4BBD"/>
    <w:rsid w:val="007D51B4"/>
    <w:rsid w:val="007D5C8C"/>
    <w:rsid w:val="007D5E28"/>
    <w:rsid w:val="007D646B"/>
    <w:rsid w:val="007D7360"/>
    <w:rsid w:val="007D7679"/>
    <w:rsid w:val="007D7D2C"/>
    <w:rsid w:val="007D7E1A"/>
    <w:rsid w:val="007E0802"/>
    <w:rsid w:val="007E088A"/>
    <w:rsid w:val="007E1578"/>
    <w:rsid w:val="007E1F72"/>
    <w:rsid w:val="007E23FE"/>
    <w:rsid w:val="007E2776"/>
    <w:rsid w:val="007E31C7"/>
    <w:rsid w:val="007E364A"/>
    <w:rsid w:val="007E5021"/>
    <w:rsid w:val="007E50A7"/>
    <w:rsid w:val="007E557D"/>
    <w:rsid w:val="007E5A76"/>
    <w:rsid w:val="007E6816"/>
    <w:rsid w:val="007E7131"/>
    <w:rsid w:val="007E7AF9"/>
    <w:rsid w:val="007F0782"/>
    <w:rsid w:val="007F0D0B"/>
    <w:rsid w:val="007F1508"/>
    <w:rsid w:val="007F19B2"/>
    <w:rsid w:val="007F2132"/>
    <w:rsid w:val="007F2F1D"/>
    <w:rsid w:val="007F30B2"/>
    <w:rsid w:val="007F37E6"/>
    <w:rsid w:val="007F38B7"/>
    <w:rsid w:val="007F3DAB"/>
    <w:rsid w:val="007F4145"/>
    <w:rsid w:val="007F4C77"/>
    <w:rsid w:val="007F557D"/>
    <w:rsid w:val="007F5B39"/>
    <w:rsid w:val="007F759F"/>
    <w:rsid w:val="007F7E6D"/>
    <w:rsid w:val="00800239"/>
    <w:rsid w:val="00801894"/>
    <w:rsid w:val="00801A2B"/>
    <w:rsid w:val="008023EF"/>
    <w:rsid w:val="0080258D"/>
    <w:rsid w:val="00802703"/>
    <w:rsid w:val="008030AB"/>
    <w:rsid w:val="008037F9"/>
    <w:rsid w:val="00803A34"/>
    <w:rsid w:val="00805077"/>
    <w:rsid w:val="00805709"/>
    <w:rsid w:val="00805F00"/>
    <w:rsid w:val="00806A60"/>
    <w:rsid w:val="00807498"/>
    <w:rsid w:val="00810A8C"/>
    <w:rsid w:val="00810CF8"/>
    <w:rsid w:val="00810D4C"/>
    <w:rsid w:val="00811002"/>
    <w:rsid w:val="008114C3"/>
    <w:rsid w:val="00811805"/>
    <w:rsid w:val="00811DA0"/>
    <w:rsid w:val="00812140"/>
    <w:rsid w:val="008128D8"/>
    <w:rsid w:val="00812C34"/>
    <w:rsid w:val="00812D40"/>
    <w:rsid w:val="00813043"/>
    <w:rsid w:val="00813DFA"/>
    <w:rsid w:val="0081411D"/>
    <w:rsid w:val="0081442D"/>
    <w:rsid w:val="00814B30"/>
    <w:rsid w:val="008153D7"/>
    <w:rsid w:val="0081629E"/>
    <w:rsid w:val="008164CC"/>
    <w:rsid w:val="00817A5A"/>
    <w:rsid w:val="00820210"/>
    <w:rsid w:val="0082033C"/>
    <w:rsid w:val="00820876"/>
    <w:rsid w:val="00821FCE"/>
    <w:rsid w:val="00822073"/>
    <w:rsid w:val="00822265"/>
    <w:rsid w:val="008224E9"/>
    <w:rsid w:val="00822590"/>
    <w:rsid w:val="00822AF5"/>
    <w:rsid w:val="00823590"/>
    <w:rsid w:val="008235A8"/>
    <w:rsid w:val="00824974"/>
    <w:rsid w:val="00824B19"/>
    <w:rsid w:val="0082532B"/>
    <w:rsid w:val="008263C3"/>
    <w:rsid w:val="008269B0"/>
    <w:rsid w:val="00826D6D"/>
    <w:rsid w:val="00826F42"/>
    <w:rsid w:val="00827850"/>
    <w:rsid w:val="00827EFF"/>
    <w:rsid w:val="008315FA"/>
    <w:rsid w:val="00832018"/>
    <w:rsid w:val="0083214E"/>
    <w:rsid w:val="00832B5C"/>
    <w:rsid w:val="00833F0A"/>
    <w:rsid w:val="00834080"/>
    <w:rsid w:val="008344F8"/>
    <w:rsid w:val="008352C8"/>
    <w:rsid w:val="00835E0E"/>
    <w:rsid w:val="00835F14"/>
    <w:rsid w:val="00836091"/>
    <w:rsid w:val="00836624"/>
    <w:rsid w:val="008366FD"/>
    <w:rsid w:val="00836CD2"/>
    <w:rsid w:val="008375DA"/>
    <w:rsid w:val="00837ADB"/>
    <w:rsid w:val="00837FD1"/>
    <w:rsid w:val="00840095"/>
    <w:rsid w:val="008406F9"/>
    <w:rsid w:val="00841BDC"/>
    <w:rsid w:val="00841F1C"/>
    <w:rsid w:val="00842FBC"/>
    <w:rsid w:val="008433FB"/>
    <w:rsid w:val="008438EB"/>
    <w:rsid w:val="00844673"/>
    <w:rsid w:val="008448EF"/>
    <w:rsid w:val="00844A28"/>
    <w:rsid w:val="00844C52"/>
    <w:rsid w:val="00844E9A"/>
    <w:rsid w:val="00844F37"/>
    <w:rsid w:val="0084513C"/>
    <w:rsid w:val="0084535B"/>
    <w:rsid w:val="00845435"/>
    <w:rsid w:val="00845907"/>
    <w:rsid w:val="00846091"/>
    <w:rsid w:val="00846ADF"/>
    <w:rsid w:val="00847404"/>
    <w:rsid w:val="008474F0"/>
    <w:rsid w:val="0084799D"/>
    <w:rsid w:val="00847A34"/>
    <w:rsid w:val="00847A36"/>
    <w:rsid w:val="00847CF3"/>
    <w:rsid w:val="0085033C"/>
    <w:rsid w:val="008506FA"/>
    <w:rsid w:val="00850A97"/>
    <w:rsid w:val="00850B0F"/>
    <w:rsid w:val="00851BC4"/>
    <w:rsid w:val="00851CFE"/>
    <w:rsid w:val="00851D5D"/>
    <w:rsid w:val="0085224E"/>
    <w:rsid w:val="0085270D"/>
    <w:rsid w:val="00852DFF"/>
    <w:rsid w:val="00852F71"/>
    <w:rsid w:val="00854386"/>
    <w:rsid w:val="00857DC7"/>
    <w:rsid w:val="00857E9A"/>
    <w:rsid w:val="008603F3"/>
    <w:rsid w:val="00862701"/>
    <w:rsid w:val="00862B8A"/>
    <w:rsid w:val="00862BD5"/>
    <w:rsid w:val="00863222"/>
    <w:rsid w:val="0086344E"/>
    <w:rsid w:val="0086352E"/>
    <w:rsid w:val="00864575"/>
    <w:rsid w:val="00865B98"/>
    <w:rsid w:val="00865BF8"/>
    <w:rsid w:val="00865E69"/>
    <w:rsid w:val="0086607E"/>
    <w:rsid w:val="008677DE"/>
    <w:rsid w:val="00867957"/>
    <w:rsid w:val="00867D73"/>
    <w:rsid w:val="00870933"/>
    <w:rsid w:val="008711B2"/>
    <w:rsid w:val="00871911"/>
    <w:rsid w:val="00871C78"/>
    <w:rsid w:val="00871F9C"/>
    <w:rsid w:val="00872439"/>
    <w:rsid w:val="008724F5"/>
    <w:rsid w:val="00872A00"/>
    <w:rsid w:val="00872D8A"/>
    <w:rsid w:val="008730F8"/>
    <w:rsid w:val="00873244"/>
    <w:rsid w:val="008738FD"/>
    <w:rsid w:val="00873A01"/>
    <w:rsid w:val="00874B0B"/>
    <w:rsid w:val="00875EB3"/>
    <w:rsid w:val="00876151"/>
    <w:rsid w:val="008763AD"/>
    <w:rsid w:val="008764A9"/>
    <w:rsid w:val="008765C4"/>
    <w:rsid w:val="00876907"/>
    <w:rsid w:val="008778CD"/>
    <w:rsid w:val="00880402"/>
    <w:rsid w:val="0088086C"/>
    <w:rsid w:val="00880B2F"/>
    <w:rsid w:val="008815C9"/>
    <w:rsid w:val="008816C0"/>
    <w:rsid w:val="0088199A"/>
    <w:rsid w:val="00881D87"/>
    <w:rsid w:val="00882A6E"/>
    <w:rsid w:val="00882F5D"/>
    <w:rsid w:val="0088317C"/>
    <w:rsid w:val="00883CDC"/>
    <w:rsid w:val="00883F74"/>
    <w:rsid w:val="008859D2"/>
    <w:rsid w:val="00885AE3"/>
    <w:rsid w:val="00886828"/>
    <w:rsid w:val="00887CE3"/>
    <w:rsid w:val="0089071C"/>
    <w:rsid w:val="0089179A"/>
    <w:rsid w:val="00891B2C"/>
    <w:rsid w:val="00891B4E"/>
    <w:rsid w:val="00891E82"/>
    <w:rsid w:val="00892850"/>
    <w:rsid w:val="00894148"/>
    <w:rsid w:val="0089414D"/>
    <w:rsid w:val="0089445E"/>
    <w:rsid w:val="00895171"/>
    <w:rsid w:val="0089521C"/>
    <w:rsid w:val="008960E0"/>
    <w:rsid w:val="00896299"/>
    <w:rsid w:val="00896D2D"/>
    <w:rsid w:val="00897349"/>
    <w:rsid w:val="008A0DA9"/>
    <w:rsid w:val="008A0E2B"/>
    <w:rsid w:val="008A1508"/>
    <w:rsid w:val="008A2090"/>
    <w:rsid w:val="008A25A6"/>
    <w:rsid w:val="008A2A23"/>
    <w:rsid w:val="008A2E9F"/>
    <w:rsid w:val="008A36ED"/>
    <w:rsid w:val="008A3ED5"/>
    <w:rsid w:val="008A459F"/>
    <w:rsid w:val="008A515D"/>
    <w:rsid w:val="008A59D9"/>
    <w:rsid w:val="008A5EBE"/>
    <w:rsid w:val="008A616C"/>
    <w:rsid w:val="008A643E"/>
    <w:rsid w:val="008A7839"/>
    <w:rsid w:val="008A7E97"/>
    <w:rsid w:val="008A7F6C"/>
    <w:rsid w:val="008B088B"/>
    <w:rsid w:val="008B0F9A"/>
    <w:rsid w:val="008B1005"/>
    <w:rsid w:val="008B12FC"/>
    <w:rsid w:val="008B1FD9"/>
    <w:rsid w:val="008B287E"/>
    <w:rsid w:val="008B31F9"/>
    <w:rsid w:val="008B3DDB"/>
    <w:rsid w:val="008B44BA"/>
    <w:rsid w:val="008B552F"/>
    <w:rsid w:val="008B595A"/>
    <w:rsid w:val="008B5D4B"/>
    <w:rsid w:val="008B5EE7"/>
    <w:rsid w:val="008B60F7"/>
    <w:rsid w:val="008B7715"/>
    <w:rsid w:val="008C1D08"/>
    <w:rsid w:val="008C2145"/>
    <w:rsid w:val="008C26A1"/>
    <w:rsid w:val="008C2B41"/>
    <w:rsid w:val="008C2DDD"/>
    <w:rsid w:val="008C30AF"/>
    <w:rsid w:val="008C30B6"/>
    <w:rsid w:val="008C42B5"/>
    <w:rsid w:val="008C5183"/>
    <w:rsid w:val="008C5458"/>
    <w:rsid w:val="008C59C2"/>
    <w:rsid w:val="008C5F4D"/>
    <w:rsid w:val="008D011B"/>
    <w:rsid w:val="008D0176"/>
    <w:rsid w:val="008D0253"/>
    <w:rsid w:val="008D0571"/>
    <w:rsid w:val="008D09F2"/>
    <w:rsid w:val="008D0C67"/>
    <w:rsid w:val="008D0EAF"/>
    <w:rsid w:val="008D10EF"/>
    <w:rsid w:val="008D1B18"/>
    <w:rsid w:val="008D1B5D"/>
    <w:rsid w:val="008D1B74"/>
    <w:rsid w:val="008D1EE2"/>
    <w:rsid w:val="008D217E"/>
    <w:rsid w:val="008D3482"/>
    <w:rsid w:val="008D3E0F"/>
    <w:rsid w:val="008D4316"/>
    <w:rsid w:val="008D4823"/>
    <w:rsid w:val="008D5522"/>
    <w:rsid w:val="008D713D"/>
    <w:rsid w:val="008D7471"/>
    <w:rsid w:val="008E0608"/>
    <w:rsid w:val="008E1C81"/>
    <w:rsid w:val="008E205D"/>
    <w:rsid w:val="008E2152"/>
    <w:rsid w:val="008E2DFB"/>
    <w:rsid w:val="008E337B"/>
    <w:rsid w:val="008E341B"/>
    <w:rsid w:val="008E356E"/>
    <w:rsid w:val="008E3F82"/>
    <w:rsid w:val="008E4854"/>
    <w:rsid w:val="008E7F89"/>
    <w:rsid w:val="008E7FBD"/>
    <w:rsid w:val="008F03F7"/>
    <w:rsid w:val="008F1B9F"/>
    <w:rsid w:val="008F1EA7"/>
    <w:rsid w:val="008F202D"/>
    <w:rsid w:val="008F24F5"/>
    <w:rsid w:val="008F3DA8"/>
    <w:rsid w:val="008F3DD2"/>
    <w:rsid w:val="008F56E0"/>
    <w:rsid w:val="008F588F"/>
    <w:rsid w:val="008F5BD7"/>
    <w:rsid w:val="008F5E9A"/>
    <w:rsid w:val="008F62D9"/>
    <w:rsid w:val="008F6A93"/>
    <w:rsid w:val="008F6AEF"/>
    <w:rsid w:val="008F6E75"/>
    <w:rsid w:val="008F72CF"/>
    <w:rsid w:val="008F7B49"/>
    <w:rsid w:val="008F7F45"/>
    <w:rsid w:val="00900558"/>
    <w:rsid w:val="00900591"/>
    <w:rsid w:val="00900D5D"/>
    <w:rsid w:val="00900FD4"/>
    <w:rsid w:val="00901549"/>
    <w:rsid w:val="00901767"/>
    <w:rsid w:val="009020B0"/>
    <w:rsid w:val="00902560"/>
    <w:rsid w:val="00902959"/>
    <w:rsid w:val="00903ACF"/>
    <w:rsid w:val="00904117"/>
    <w:rsid w:val="0090412A"/>
    <w:rsid w:val="0090481C"/>
    <w:rsid w:val="00904B89"/>
    <w:rsid w:val="00904D1F"/>
    <w:rsid w:val="00905BFA"/>
    <w:rsid w:val="00905F70"/>
    <w:rsid w:val="0090667B"/>
    <w:rsid w:val="00907CD7"/>
    <w:rsid w:val="00910775"/>
    <w:rsid w:val="00910901"/>
    <w:rsid w:val="00910A38"/>
    <w:rsid w:val="00910A62"/>
    <w:rsid w:val="00911053"/>
    <w:rsid w:val="00911461"/>
    <w:rsid w:val="009116DB"/>
    <w:rsid w:val="009126B8"/>
    <w:rsid w:val="009126CC"/>
    <w:rsid w:val="00912993"/>
    <w:rsid w:val="00912ABC"/>
    <w:rsid w:val="009155E7"/>
    <w:rsid w:val="00915EB7"/>
    <w:rsid w:val="00916525"/>
    <w:rsid w:val="00916821"/>
    <w:rsid w:val="00916A3C"/>
    <w:rsid w:val="00916CF2"/>
    <w:rsid w:val="00916F69"/>
    <w:rsid w:val="00917A85"/>
    <w:rsid w:val="00917C6A"/>
    <w:rsid w:val="00920188"/>
    <w:rsid w:val="00920779"/>
    <w:rsid w:val="009215BB"/>
    <w:rsid w:val="00921623"/>
    <w:rsid w:val="009217BA"/>
    <w:rsid w:val="009218B1"/>
    <w:rsid w:val="00921D34"/>
    <w:rsid w:val="00922171"/>
    <w:rsid w:val="009223D7"/>
    <w:rsid w:val="0092509E"/>
    <w:rsid w:val="009251E5"/>
    <w:rsid w:val="00925499"/>
    <w:rsid w:val="00925F09"/>
    <w:rsid w:val="00926C36"/>
    <w:rsid w:val="009272FC"/>
    <w:rsid w:val="0092768C"/>
    <w:rsid w:val="00927C61"/>
    <w:rsid w:val="009300D3"/>
    <w:rsid w:val="009310A6"/>
    <w:rsid w:val="00931276"/>
    <w:rsid w:val="00931785"/>
    <w:rsid w:val="0093188F"/>
    <w:rsid w:val="00931C6B"/>
    <w:rsid w:val="0093227B"/>
    <w:rsid w:val="00932E3D"/>
    <w:rsid w:val="0093339B"/>
    <w:rsid w:val="009335BC"/>
    <w:rsid w:val="00933AC9"/>
    <w:rsid w:val="00933D50"/>
    <w:rsid w:val="00934384"/>
    <w:rsid w:val="0093477E"/>
    <w:rsid w:val="0093534E"/>
    <w:rsid w:val="00935350"/>
    <w:rsid w:val="00935ABB"/>
    <w:rsid w:val="00936263"/>
    <w:rsid w:val="00936914"/>
    <w:rsid w:val="00937F90"/>
    <w:rsid w:val="00937FA5"/>
    <w:rsid w:val="00940713"/>
    <w:rsid w:val="00941171"/>
    <w:rsid w:val="00941CDE"/>
    <w:rsid w:val="00942071"/>
    <w:rsid w:val="009422FC"/>
    <w:rsid w:val="00942482"/>
    <w:rsid w:val="009439D4"/>
    <w:rsid w:val="0094454F"/>
    <w:rsid w:val="00944823"/>
    <w:rsid w:val="00945381"/>
    <w:rsid w:val="00945C7B"/>
    <w:rsid w:val="00946433"/>
    <w:rsid w:val="009464D9"/>
    <w:rsid w:val="0094691D"/>
    <w:rsid w:val="0094714E"/>
    <w:rsid w:val="00947972"/>
    <w:rsid w:val="009504A5"/>
    <w:rsid w:val="00950861"/>
    <w:rsid w:val="009508D1"/>
    <w:rsid w:val="00950B9A"/>
    <w:rsid w:val="00950CC3"/>
    <w:rsid w:val="00950F92"/>
    <w:rsid w:val="009516C8"/>
    <w:rsid w:val="009516DA"/>
    <w:rsid w:val="00951A24"/>
    <w:rsid w:val="00951A63"/>
    <w:rsid w:val="00951E5C"/>
    <w:rsid w:val="00951FDA"/>
    <w:rsid w:val="009525E5"/>
    <w:rsid w:val="00952FA0"/>
    <w:rsid w:val="009541F4"/>
    <w:rsid w:val="00954B5A"/>
    <w:rsid w:val="00956314"/>
    <w:rsid w:val="00956413"/>
    <w:rsid w:val="0095696F"/>
    <w:rsid w:val="00956E7D"/>
    <w:rsid w:val="009578DE"/>
    <w:rsid w:val="00957C1B"/>
    <w:rsid w:val="00960AD6"/>
    <w:rsid w:val="00960B52"/>
    <w:rsid w:val="00960C42"/>
    <w:rsid w:val="00960CB1"/>
    <w:rsid w:val="00960DC4"/>
    <w:rsid w:val="009610B6"/>
    <w:rsid w:val="00961EAA"/>
    <w:rsid w:val="009621B4"/>
    <w:rsid w:val="00962741"/>
    <w:rsid w:val="00963A4A"/>
    <w:rsid w:val="00963CA2"/>
    <w:rsid w:val="00963F39"/>
    <w:rsid w:val="00964083"/>
    <w:rsid w:val="0096467D"/>
    <w:rsid w:val="009652C6"/>
    <w:rsid w:val="0096606C"/>
    <w:rsid w:val="00966E7E"/>
    <w:rsid w:val="00967252"/>
    <w:rsid w:val="0096739A"/>
    <w:rsid w:val="00967E02"/>
    <w:rsid w:val="00970907"/>
    <w:rsid w:val="00970FE4"/>
    <w:rsid w:val="0097160E"/>
    <w:rsid w:val="0097261C"/>
    <w:rsid w:val="00972DA4"/>
    <w:rsid w:val="00972F83"/>
    <w:rsid w:val="0097334B"/>
    <w:rsid w:val="00973619"/>
    <w:rsid w:val="00973748"/>
    <w:rsid w:val="00973A1D"/>
    <w:rsid w:val="0097434A"/>
    <w:rsid w:val="009745B4"/>
    <w:rsid w:val="009753CD"/>
    <w:rsid w:val="00975941"/>
    <w:rsid w:val="009765E6"/>
    <w:rsid w:val="00976601"/>
    <w:rsid w:val="00976E99"/>
    <w:rsid w:val="00977879"/>
    <w:rsid w:val="009778F3"/>
    <w:rsid w:val="00977D4C"/>
    <w:rsid w:val="00981095"/>
    <w:rsid w:val="00981841"/>
    <w:rsid w:val="00981E65"/>
    <w:rsid w:val="009820B1"/>
    <w:rsid w:val="009826EE"/>
    <w:rsid w:val="009826EF"/>
    <w:rsid w:val="0098392E"/>
    <w:rsid w:val="0098490B"/>
    <w:rsid w:val="00984F76"/>
    <w:rsid w:val="009852CF"/>
    <w:rsid w:val="00985AB0"/>
    <w:rsid w:val="00985DC1"/>
    <w:rsid w:val="00986586"/>
    <w:rsid w:val="0098670A"/>
    <w:rsid w:val="009871F3"/>
    <w:rsid w:val="0098755E"/>
    <w:rsid w:val="009906B3"/>
    <w:rsid w:val="00990D65"/>
    <w:rsid w:val="00990EEA"/>
    <w:rsid w:val="009910BD"/>
    <w:rsid w:val="0099177F"/>
    <w:rsid w:val="00991848"/>
    <w:rsid w:val="00991E9D"/>
    <w:rsid w:val="0099253C"/>
    <w:rsid w:val="0099256C"/>
    <w:rsid w:val="00992AED"/>
    <w:rsid w:val="009932F6"/>
    <w:rsid w:val="00993457"/>
    <w:rsid w:val="00994247"/>
    <w:rsid w:val="0099468F"/>
    <w:rsid w:val="009950A8"/>
    <w:rsid w:val="0099637F"/>
    <w:rsid w:val="009969CA"/>
    <w:rsid w:val="00996CDB"/>
    <w:rsid w:val="00996ECD"/>
    <w:rsid w:val="00997114"/>
    <w:rsid w:val="00997499"/>
    <w:rsid w:val="009977CF"/>
    <w:rsid w:val="009A0458"/>
    <w:rsid w:val="009A18DA"/>
    <w:rsid w:val="009A4225"/>
    <w:rsid w:val="009A4A96"/>
    <w:rsid w:val="009A4AFF"/>
    <w:rsid w:val="009A592D"/>
    <w:rsid w:val="009A5E9B"/>
    <w:rsid w:val="009A6059"/>
    <w:rsid w:val="009A61AE"/>
    <w:rsid w:val="009A7815"/>
    <w:rsid w:val="009A79E3"/>
    <w:rsid w:val="009A7FE7"/>
    <w:rsid w:val="009B0B10"/>
    <w:rsid w:val="009B1246"/>
    <w:rsid w:val="009B1305"/>
    <w:rsid w:val="009B3652"/>
    <w:rsid w:val="009B53EE"/>
    <w:rsid w:val="009B551B"/>
    <w:rsid w:val="009B5696"/>
    <w:rsid w:val="009B576C"/>
    <w:rsid w:val="009B62A2"/>
    <w:rsid w:val="009B646C"/>
    <w:rsid w:val="009B6618"/>
    <w:rsid w:val="009B6FFF"/>
    <w:rsid w:val="009C0545"/>
    <w:rsid w:val="009C09D3"/>
    <w:rsid w:val="009C1B28"/>
    <w:rsid w:val="009C274B"/>
    <w:rsid w:val="009C2980"/>
    <w:rsid w:val="009C2CD3"/>
    <w:rsid w:val="009C33BA"/>
    <w:rsid w:val="009C39C8"/>
    <w:rsid w:val="009C3EEA"/>
    <w:rsid w:val="009C3F62"/>
    <w:rsid w:val="009C3F82"/>
    <w:rsid w:val="009C4C1F"/>
    <w:rsid w:val="009C5386"/>
    <w:rsid w:val="009C569A"/>
    <w:rsid w:val="009C61E2"/>
    <w:rsid w:val="009C68E5"/>
    <w:rsid w:val="009C6ABC"/>
    <w:rsid w:val="009C6EC2"/>
    <w:rsid w:val="009C70CB"/>
    <w:rsid w:val="009C7C1F"/>
    <w:rsid w:val="009D0342"/>
    <w:rsid w:val="009D0EDF"/>
    <w:rsid w:val="009D10A9"/>
    <w:rsid w:val="009D1585"/>
    <w:rsid w:val="009D15FD"/>
    <w:rsid w:val="009D1A8D"/>
    <w:rsid w:val="009D1C93"/>
    <w:rsid w:val="009D1CF3"/>
    <w:rsid w:val="009D1EF8"/>
    <w:rsid w:val="009D2879"/>
    <w:rsid w:val="009D3A9B"/>
    <w:rsid w:val="009D411C"/>
    <w:rsid w:val="009D4895"/>
    <w:rsid w:val="009D522C"/>
    <w:rsid w:val="009D5450"/>
    <w:rsid w:val="009D57BF"/>
    <w:rsid w:val="009D5ADD"/>
    <w:rsid w:val="009D5C57"/>
    <w:rsid w:val="009D5EA0"/>
    <w:rsid w:val="009D64D2"/>
    <w:rsid w:val="009D6595"/>
    <w:rsid w:val="009D659F"/>
    <w:rsid w:val="009D6839"/>
    <w:rsid w:val="009D704C"/>
    <w:rsid w:val="009D7412"/>
    <w:rsid w:val="009D7DF4"/>
    <w:rsid w:val="009E074F"/>
    <w:rsid w:val="009E1003"/>
    <w:rsid w:val="009E1330"/>
    <w:rsid w:val="009E14A7"/>
    <w:rsid w:val="009E15F8"/>
    <w:rsid w:val="009E1F82"/>
    <w:rsid w:val="009E276D"/>
    <w:rsid w:val="009E2816"/>
    <w:rsid w:val="009E286E"/>
    <w:rsid w:val="009E311D"/>
    <w:rsid w:val="009E37F2"/>
    <w:rsid w:val="009E4DE3"/>
    <w:rsid w:val="009E4EA6"/>
    <w:rsid w:val="009E6599"/>
    <w:rsid w:val="009E7312"/>
    <w:rsid w:val="009E7ECF"/>
    <w:rsid w:val="009E7F9E"/>
    <w:rsid w:val="009F0325"/>
    <w:rsid w:val="009F07AE"/>
    <w:rsid w:val="009F0A79"/>
    <w:rsid w:val="009F0EDC"/>
    <w:rsid w:val="009F1266"/>
    <w:rsid w:val="009F155D"/>
    <w:rsid w:val="009F1E2C"/>
    <w:rsid w:val="009F22C5"/>
    <w:rsid w:val="009F25AF"/>
    <w:rsid w:val="009F25E6"/>
    <w:rsid w:val="009F3294"/>
    <w:rsid w:val="009F417C"/>
    <w:rsid w:val="009F524E"/>
    <w:rsid w:val="009F5587"/>
    <w:rsid w:val="009F5688"/>
    <w:rsid w:val="009F5731"/>
    <w:rsid w:val="009F5ACA"/>
    <w:rsid w:val="009F5B12"/>
    <w:rsid w:val="009F5D04"/>
    <w:rsid w:val="009F62B4"/>
    <w:rsid w:val="009F69AC"/>
    <w:rsid w:val="009F69D4"/>
    <w:rsid w:val="009F6D91"/>
    <w:rsid w:val="00A00A5C"/>
    <w:rsid w:val="00A00FE1"/>
    <w:rsid w:val="00A00FF3"/>
    <w:rsid w:val="00A024D1"/>
    <w:rsid w:val="00A02798"/>
    <w:rsid w:val="00A02A6E"/>
    <w:rsid w:val="00A02C0C"/>
    <w:rsid w:val="00A02F08"/>
    <w:rsid w:val="00A031D1"/>
    <w:rsid w:val="00A0367B"/>
    <w:rsid w:val="00A04517"/>
    <w:rsid w:val="00A049C5"/>
    <w:rsid w:val="00A0558E"/>
    <w:rsid w:val="00A057E1"/>
    <w:rsid w:val="00A05FCC"/>
    <w:rsid w:val="00A066D1"/>
    <w:rsid w:val="00A06E88"/>
    <w:rsid w:val="00A07015"/>
    <w:rsid w:val="00A0706B"/>
    <w:rsid w:val="00A10137"/>
    <w:rsid w:val="00A10BDA"/>
    <w:rsid w:val="00A116FC"/>
    <w:rsid w:val="00A11848"/>
    <w:rsid w:val="00A12070"/>
    <w:rsid w:val="00A12263"/>
    <w:rsid w:val="00A1243E"/>
    <w:rsid w:val="00A12AFA"/>
    <w:rsid w:val="00A144C2"/>
    <w:rsid w:val="00A150D9"/>
    <w:rsid w:val="00A151FE"/>
    <w:rsid w:val="00A1542D"/>
    <w:rsid w:val="00A15480"/>
    <w:rsid w:val="00A154DA"/>
    <w:rsid w:val="00A15A41"/>
    <w:rsid w:val="00A15B7B"/>
    <w:rsid w:val="00A15D9A"/>
    <w:rsid w:val="00A163CA"/>
    <w:rsid w:val="00A2016A"/>
    <w:rsid w:val="00A208E3"/>
    <w:rsid w:val="00A219D2"/>
    <w:rsid w:val="00A21B71"/>
    <w:rsid w:val="00A222A9"/>
    <w:rsid w:val="00A22EF8"/>
    <w:rsid w:val="00A2312E"/>
    <w:rsid w:val="00A24113"/>
    <w:rsid w:val="00A24533"/>
    <w:rsid w:val="00A24873"/>
    <w:rsid w:val="00A24BE6"/>
    <w:rsid w:val="00A25050"/>
    <w:rsid w:val="00A25762"/>
    <w:rsid w:val="00A25CF1"/>
    <w:rsid w:val="00A2651B"/>
    <w:rsid w:val="00A265C3"/>
    <w:rsid w:val="00A26CB0"/>
    <w:rsid w:val="00A27305"/>
    <w:rsid w:val="00A27324"/>
    <w:rsid w:val="00A27537"/>
    <w:rsid w:val="00A27CF6"/>
    <w:rsid w:val="00A27D18"/>
    <w:rsid w:val="00A301A8"/>
    <w:rsid w:val="00A309CB"/>
    <w:rsid w:val="00A30CD5"/>
    <w:rsid w:val="00A32650"/>
    <w:rsid w:val="00A32C8D"/>
    <w:rsid w:val="00A331ED"/>
    <w:rsid w:val="00A33DF3"/>
    <w:rsid w:val="00A343BC"/>
    <w:rsid w:val="00A345E6"/>
    <w:rsid w:val="00A34D9A"/>
    <w:rsid w:val="00A34EDE"/>
    <w:rsid w:val="00A353E4"/>
    <w:rsid w:val="00A35A5B"/>
    <w:rsid w:val="00A364C8"/>
    <w:rsid w:val="00A368F2"/>
    <w:rsid w:val="00A377B8"/>
    <w:rsid w:val="00A407BA"/>
    <w:rsid w:val="00A4095E"/>
    <w:rsid w:val="00A40BE0"/>
    <w:rsid w:val="00A41B60"/>
    <w:rsid w:val="00A41DEC"/>
    <w:rsid w:val="00A429C8"/>
    <w:rsid w:val="00A42B6D"/>
    <w:rsid w:val="00A42E03"/>
    <w:rsid w:val="00A43026"/>
    <w:rsid w:val="00A436BC"/>
    <w:rsid w:val="00A436F8"/>
    <w:rsid w:val="00A43D61"/>
    <w:rsid w:val="00A43E48"/>
    <w:rsid w:val="00A44AD8"/>
    <w:rsid w:val="00A461D4"/>
    <w:rsid w:val="00A463F7"/>
    <w:rsid w:val="00A46D72"/>
    <w:rsid w:val="00A4792A"/>
    <w:rsid w:val="00A50D7C"/>
    <w:rsid w:val="00A51574"/>
    <w:rsid w:val="00A51995"/>
    <w:rsid w:val="00A51D60"/>
    <w:rsid w:val="00A51DC9"/>
    <w:rsid w:val="00A5223E"/>
    <w:rsid w:val="00A5256A"/>
    <w:rsid w:val="00A52B9D"/>
    <w:rsid w:val="00A52FE2"/>
    <w:rsid w:val="00A540B1"/>
    <w:rsid w:val="00A54268"/>
    <w:rsid w:val="00A5480F"/>
    <w:rsid w:val="00A5486A"/>
    <w:rsid w:val="00A54A65"/>
    <w:rsid w:val="00A54CD5"/>
    <w:rsid w:val="00A55435"/>
    <w:rsid w:val="00A55E94"/>
    <w:rsid w:val="00A569A5"/>
    <w:rsid w:val="00A56C95"/>
    <w:rsid w:val="00A56E30"/>
    <w:rsid w:val="00A57853"/>
    <w:rsid w:val="00A602BC"/>
    <w:rsid w:val="00A6050F"/>
    <w:rsid w:val="00A61283"/>
    <w:rsid w:val="00A6132E"/>
    <w:rsid w:val="00A615B2"/>
    <w:rsid w:val="00A61904"/>
    <w:rsid w:val="00A61E5D"/>
    <w:rsid w:val="00A62FF6"/>
    <w:rsid w:val="00A631A4"/>
    <w:rsid w:val="00A6351F"/>
    <w:rsid w:val="00A63667"/>
    <w:rsid w:val="00A63BD0"/>
    <w:rsid w:val="00A63D20"/>
    <w:rsid w:val="00A63D60"/>
    <w:rsid w:val="00A64435"/>
    <w:rsid w:val="00A6512E"/>
    <w:rsid w:val="00A652B8"/>
    <w:rsid w:val="00A6552B"/>
    <w:rsid w:val="00A65F0D"/>
    <w:rsid w:val="00A66790"/>
    <w:rsid w:val="00A66D8A"/>
    <w:rsid w:val="00A67884"/>
    <w:rsid w:val="00A71401"/>
    <w:rsid w:val="00A718DE"/>
    <w:rsid w:val="00A71D97"/>
    <w:rsid w:val="00A720C5"/>
    <w:rsid w:val="00A7219F"/>
    <w:rsid w:val="00A72267"/>
    <w:rsid w:val="00A7279D"/>
    <w:rsid w:val="00A72E04"/>
    <w:rsid w:val="00A734E8"/>
    <w:rsid w:val="00A748D2"/>
    <w:rsid w:val="00A74B6F"/>
    <w:rsid w:val="00A759D9"/>
    <w:rsid w:val="00A806C2"/>
    <w:rsid w:val="00A81143"/>
    <w:rsid w:val="00A812E1"/>
    <w:rsid w:val="00A813F3"/>
    <w:rsid w:val="00A81A32"/>
    <w:rsid w:val="00A81C17"/>
    <w:rsid w:val="00A8266B"/>
    <w:rsid w:val="00A82DCE"/>
    <w:rsid w:val="00A83947"/>
    <w:rsid w:val="00A83E28"/>
    <w:rsid w:val="00A8409E"/>
    <w:rsid w:val="00A84F47"/>
    <w:rsid w:val="00A850C8"/>
    <w:rsid w:val="00A851B3"/>
    <w:rsid w:val="00A8554B"/>
    <w:rsid w:val="00A8579E"/>
    <w:rsid w:val="00A86103"/>
    <w:rsid w:val="00A86535"/>
    <w:rsid w:val="00A87617"/>
    <w:rsid w:val="00A87CBD"/>
    <w:rsid w:val="00A903C3"/>
    <w:rsid w:val="00A91C46"/>
    <w:rsid w:val="00A929D5"/>
    <w:rsid w:val="00A93159"/>
    <w:rsid w:val="00A93A42"/>
    <w:rsid w:val="00A94114"/>
    <w:rsid w:val="00A94A01"/>
    <w:rsid w:val="00A94B43"/>
    <w:rsid w:val="00A958E1"/>
    <w:rsid w:val="00A963B5"/>
    <w:rsid w:val="00AA00B8"/>
    <w:rsid w:val="00AA0934"/>
    <w:rsid w:val="00AA097C"/>
    <w:rsid w:val="00AA275D"/>
    <w:rsid w:val="00AA285A"/>
    <w:rsid w:val="00AA2B7B"/>
    <w:rsid w:val="00AA2C76"/>
    <w:rsid w:val="00AA2CCE"/>
    <w:rsid w:val="00AA303C"/>
    <w:rsid w:val="00AA3645"/>
    <w:rsid w:val="00AA3723"/>
    <w:rsid w:val="00AA4EFF"/>
    <w:rsid w:val="00AA54AA"/>
    <w:rsid w:val="00AA5E18"/>
    <w:rsid w:val="00AA5FFB"/>
    <w:rsid w:val="00AA6223"/>
    <w:rsid w:val="00AA6BF6"/>
    <w:rsid w:val="00AA7266"/>
    <w:rsid w:val="00AA7837"/>
    <w:rsid w:val="00AA7EA8"/>
    <w:rsid w:val="00AB04A5"/>
    <w:rsid w:val="00AB0CDD"/>
    <w:rsid w:val="00AB1162"/>
    <w:rsid w:val="00AB11E5"/>
    <w:rsid w:val="00AB1C53"/>
    <w:rsid w:val="00AB20A4"/>
    <w:rsid w:val="00AB26F2"/>
    <w:rsid w:val="00AB30A2"/>
    <w:rsid w:val="00AB395F"/>
    <w:rsid w:val="00AB3D8A"/>
    <w:rsid w:val="00AB430A"/>
    <w:rsid w:val="00AB433D"/>
    <w:rsid w:val="00AB48CE"/>
    <w:rsid w:val="00AB4A11"/>
    <w:rsid w:val="00AB509D"/>
    <w:rsid w:val="00AB52CD"/>
    <w:rsid w:val="00AB5550"/>
    <w:rsid w:val="00AB55FB"/>
    <w:rsid w:val="00AB58AF"/>
    <w:rsid w:val="00AB59A9"/>
    <w:rsid w:val="00AB6346"/>
    <w:rsid w:val="00AB730E"/>
    <w:rsid w:val="00AB7622"/>
    <w:rsid w:val="00AB7A6F"/>
    <w:rsid w:val="00AB7F1A"/>
    <w:rsid w:val="00AC00B9"/>
    <w:rsid w:val="00AC0215"/>
    <w:rsid w:val="00AC040B"/>
    <w:rsid w:val="00AC0410"/>
    <w:rsid w:val="00AC0455"/>
    <w:rsid w:val="00AC0AF2"/>
    <w:rsid w:val="00AC159C"/>
    <w:rsid w:val="00AC198B"/>
    <w:rsid w:val="00AC261E"/>
    <w:rsid w:val="00AC34AA"/>
    <w:rsid w:val="00AC3505"/>
    <w:rsid w:val="00AC35E1"/>
    <w:rsid w:val="00AC5032"/>
    <w:rsid w:val="00AC5476"/>
    <w:rsid w:val="00AC5C65"/>
    <w:rsid w:val="00AC62EA"/>
    <w:rsid w:val="00AC66F6"/>
    <w:rsid w:val="00AC6C59"/>
    <w:rsid w:val="00AC7146"/>
    <w:rsid w:val="00AC73C5"/>
    <w:rsid w:val="00AC7457"/>
    <w:rsid w:val="00AC7887"/>
    <w:rsid w:val="00AD017D"/>
    <w:rsid w:val="00AD03FB"/>
    <w:rsid w:val="00AD062C"/>
    <w:rsid w:val="00AD07D3"/>
    <w:rsid w:val="00AD0F5E"/>
    <w:rsid w:val="00AD1421"/>
    <w:rsid w:val="00AD17A7"/>
    <w:rsid w:val="00AD23F1"/>
    <w:rsid w:val="00AD2650"/>
    <w:rsid w:val="00AD2913"/>
    <w:rsid w:val="00AD3742"/>
    <w:rsid w:val="00AD599D"/>
    <w:rsid w:val="00AD6011"/>
    <w:rsid w:val="00AD6542"/>
    <w:rsid w:val="00AD6628"/>
    <w:rsid w:val="00AD6974"/>
    <w:rsid w:val="00AD6A04"/>
    <w:rsid w:val="00AD6B8E"/>
    <w:rsid w:val="00AD6CAE"/>
    <w:rsid w:val="00AE0150"/>
    <w:rsid w:val="00AE0294"/>
    <w:rsid w:val="00AE1930"/>
    <w:rsid w:val="00AE2524"/>
    <w:rsid w:val="00AE259F"/>
    <w:rsid w:val="00AE3507"/>
    <w:rsid w:val="00AE3A50"/>
    <w:rsid w:val="00AE3B51"/>
    <w:rsid w:val="00AE4197"/>
    <w:rsid w:val="00AE5344"/>
    <w:rsid w:val="00AE5775"/>
    <w:rsid w:val="00AE5C95"/>
    <w:rsid w:val="00AE63A0"/>
    <w:rsid w:val="00AE7451"/>
    <w:rsid w:val="00AE76FE"/>
    <w:rsid w:val="00AE78CA"/>
    <w:rsid w:val="00AE79FB"/>
    <w:rsid w:val="00AF14D5"/>
    <w:rsid w:val="00AF1514"/>
    <w:rsid w:val="00AF1A79"/>
    <w:rsid w:val="00AF25CF"/>
    <w:rsid w:val="00AF324D"/>
    <w:rsid w:val="00AF32D4"/>
    <w:rsid w:val="00AF40D0"/>
    <w:rsid w:val="00AF4B80"/>
    <w:rsid w:val="00AF51CD"/>
    <w:rsid w:val="00AF527A"/>
    <w:rsid w:val="00AF53A6"/>
    <w:rsid w:val="00AF53E5"/>
    <w:rsid w:val="00AF5783"/>
    <w:rsid w:val="00AF5948"/>
    <w:rsid w:val="00AF6478"/>
    <w:rsid w:val="00AF6A39"/>
    <w:rsid w:val="00AF785E"/>
    <w:rsid w:val="00AF78D6"/>
    <w:rsid w:val="00B0029C"/>
    <w:rsid w:val="00B013BD"/>
    <w:rsid w:val="00B0195C"/>
    <w:rsid w:val="00B01CCC"/>
    <w:rsid w:val="00B026E7"/>
    <w:rsid w:val="00B02D0B"/>
    <w:rsid w:val="00B02FC9"/>
    <w:rsid w:val="00B034D1"/>
    <w:rsid w:val="00B04D4D"/>
    <w:rsid w:val="00B052B0"/>
    <w:rsid w:val="00B0570A"/>
    <w:rsid w:val="00B05E76"/>
    <w:rsid w:val="00B06C8F"/>
    <w:rsid w:val="00B07304"/>
    <w:rsid w:val="00B07409"/>
    <w:rsid w:val="00B07844"/>
    <w:rsid w:val="00B10EE9"/>
    <w:rsid w:val="00B1186E"/>
    <w:rsid w:val="00B11FB9"/>
    <w:rsid w:val="00B121AD"/>
    <w:rsid w:val="00B1237F"/>
    <w:rsid w:val="00B1243C"/>
    <w:rsid w:val="00B1274B"/>
    <w:rsid w:val="00B13413"/>
    <w:rsid w:val="00B1354C"/>
    <w:rsid w:val="00B13CC9"/>
    <w:rsid w:val="00B14B58"/>
    <w:rsid w:val="00B14D0E"/>
    <w:rsid w:val="00B14EC8"/>
    <w:rsid w:val="00B168AA"/>
    <w:rsid w:val="00B16CFF"/>
    <w:rsid w:val="00B1727C"/>
    <w:rsid w:val="00B1776B"/>
    <w:rsid w:val="00B20703"/>
    <w:rsid w:val="00B2090B"/>
    <w:rsid w:val="00B20A17"/>
    <w:rsid w:val="00B20C33"/>
    <w:rsid w:val="00B20CE9"/>
    <w:rsid w:val="00B20E52"/>
    <w:rsid w:val="00B21864"/>
    <w:rsid w:val="00B21CD6"/>
    <w:rsid w:val="00B21FCB"/>
    <w:rsid w:val="00B22519"/>
    <w:rsid w:val="00B22751"/>
    <w:rsid w:val="00B22A68"/>
    <w:rsid w:val="00B22A6E"/>
    <w:rsid w:val="00B22D8D"/>
    <w:rsid w:val="00B22F04"/>
    <w:rsid w:val="00B24378"/>
    <w:rsid w:val="00B25495"/>
    <w:rsid w:val="00B25CE4"/>
    <w:rsid w:val="00B25D11"/>
    <w:rsid w:val="00B26178"/>
    <w:rsid w:val="00B263C6"/>
    <w:rsid w:val="00B2660D"/>
    <w:rsid w:val="00B26E54"/>
    <w:rsid w:val="00B26ED4"/>
    <w:rsid w:val="00B271DD"/>
    <w:rsid w:val="00B27790"/>
    <w:rsid w:val="00B27A06"/>
    <w:rsid w:val="00B30C15"/>
    <w:rsid w:val="00B31005"/>
    <w:rsid w:val="00B31D03"/>
    <w:rsid w:val="00B31D2E"/>
    <w:rsid w:val="00B3254A"/>
    <w:rsid w:val="00B326A1"/>
    <w:rsid w:val="00B3290F"/>
    <w:rsid w:val="00B32B56"/>
    <w:rsid w:val="00B32D76"/>
    <w:rsid w:val="00B3332B"/>
    <w:rsid w:val="00B33F97"/>
    <w:rsid w:val="00B351C8"/>
    <w:rsid w:val="00B367F2"/>
    <w:rsid w:val="00B36B1D"/>
    <w:rsid w:val="00B3722A"/>
    <w:rsid w:val="00B37356"/>
    <w:rsid w:val="00B37674"/>
    <w:rsid w:val="00B377C5"/>
    <w:rsid w:val="00B37C4E"/>
    <w:rsid w:val="00B37D5C"/>
    <w:rsid w:val="00B40376"/>
    <w:rsid w:val="00B407A5"/>
    <w:rsid w:val="00B40E3C"/>
    <w:rsid w:val="00B413F7"/>
    <w:rsid w:val="00B421F5"/>
    <w:rsid w:val="00B429B5"/>
    <w:rsid w:val="00B42D05"/>
    <w:rsid w:val="00B4313C"/>
    <w:rsid w:val="00B43275"/>
    <w:rsid w:val="00B4327F"/>
    <w:rsid w:val="00B432D5"/>
    <w:rsid w:val="00B433C9"/>
    <w:rsid w:val="00B43E5A"/>
    <w:rsid w:val="00B4462B"/>
    <w:rsid w:val="00B453C5"/>
    <w:rsid w:val="00B4580A"/>
    <w:rsid w:val="00B45919"/>
    <w:rsid w:val="00B45A7F"/>
    <w:rsid w:val="00B4602C"/>
    <w:rsid w:val="00B46640"/>
    <w:rsid w:val="00B46786"/>
    <w:rsid w:val="00B46CBC"/>
    <w:rsid w:val="00B46E26"/>
    <w:rsid w:val="00B46F69"/>
    <w:rsid w:val="00B4717C"/>
    <w:rsid w:val="00B47248"/>
    <w:rsid w:val="00B4731A"/>
    <w:rsid w:val="00B4749F"/>
    <w:rsid w:val="00B47833"/>
    <w:rsid w:val="00B5018A"/>
    <w:rsid w:val="00B503D2"/>
    <w:rsid w:val="00B509AE"/>
    <w:rsid w:val="00B50B4D"/>
    <w:rsid w:val="00B51460"/>
    <w:rsid w:val="00B51EBE"/>
    <w:rsid w:val="00B52456"/>
    <w:rsid w:val="00B52B2B"/>
    <w:rsid w:val="00B53B61"/>
    <w:rsid w:val="00B53E34"/>
    <w:rsid w:val="00B542C3"/>
    <w:rsid w:val="00B54CF6"/>
    <w:rsid w:val="00B54E4C"/>
    <w:rsid w:val="00B54E91"/>
    <w:rsid w:val="00B556CD"/>
    <w:rsid w:val="00B55D6E"/>
    <w:rsid w:val="00B56930"/>
    <w:rsid w:val="00B5694E"/>
    <w:rsid w:val="00B56A1F"/>
    <w:rsid w:val="00B57B68"/>
    <w:rsid w:val="00B60414"/>
    <w:rsid w:val="00B61031"/>
    <w:rsid w:val="00B61195"/>
    <w:rsid w:val="00B6120F"/>
    <w:rsid w:val="00B6156E"/>
    <w:rsid w:val="00B6172A"/>
    <w:rsid w:val="00B623E2"/>
    <w:rsid w:val="00B6257A"/>
    <w:rsid w:val="00B628AD"/>
    <w:rsid w:val="00B62C70"/>
    <w:rsid w:val="00B63C74"/>
    <w:rsid w:val="00B64610"/>
    <w:rsid w:val="00B6466F"/>
    <w:rsid w:val="00B6571C"/>
    <w:rsid w:val="00B657E2"/>
    <w:rsid w:val="00B65922"/>
    <w:rsid w:val="00B65C38"/>
    <w:rsid w:val="00B65E6A"/>
    <w:rsid w:val="00B661C6"/>
    <w:rsid w:val="00B66597"/>
    <w:rsid w:val="00B675E7"/>
    <w:rsid w:val="00B6788D"/>
    <w:rsid w:val="00B67CED"/>
    <w:rsid w:val="00B67F32"/>
    <w:rsid w:val="00B70702"/>
    <w:rsid w:val="00B709EF"/>
    <w:rsid w:val="00B71E2C"/>
    <w:rsid w:val="00B7242A"/>
    <w:rsid w:val="00B72A74"/>
    <w:rsid w:val="00B72A79"/>
    <w:rsid w:val="00B73328"/>
    <w:rsid w:val="00B733D9"/>
    <w:rsid w:val="00B73A23"/>
    <w:rsid w:val="00B73F1F"/>
    <w:rsid w:val="00B74614"/>
    <w:rsid w:val="00B74EAE"/>
    <w:rsid w:val="00B75284"/>
    <w:rsid w:val="00B755C5"/>
    <w:rsid w:val="00B75A23"/>
    <w:rsid w:val="00B76186"/>
    <w:rsid w:val="00B76DE1"/>
    <w:rsid w:val="00B77E58"/>
    <w:rsid w:val="00B804B1"/>
    <w:rsid w:val="00B805E4"/>
    <w:rsid w:val="00B8066A"/>
    <w:rsid w:val="00B819CD"/>
    <w:rsid w:val="00B81E36"/>
    <w:rsid w:val="00B8240D"/>
    <w:rsid w:val="00B83756"/>
    <w:rsid w:val="00B8382D"/>
    <w:rsid w:val="00B83C28"/>
    <w:rsid w:val="00B83CD6"/>
    <w:rsid w:val="00B842B0"/>
    <w:rsid w:val="00B84AAE"/>
    <w:rsid w:val="00B84FA8"/>
    <w:rsid w:val="00B85885"/>
    <w:rsid w:val="00B85CE9"/>
    <w:rsid w:val="00B8605F"/>
    <w:rsid w:val="00B86741"/>
    <w:rsid w:val="00B86E52"/>
    <w:rsid w:val="00B87F0A"/>
    <w:rsid w:val="00B87FDD"/>
    <w:rsid w:val="00B90956"/>
    <w:rsid w:val="00B91165"/>
    <w:rsid w:val="00B914CD"/>
    <w:rsid w:val="00B915D5"/>
    <w:rsid w:val="00B91633"/>
    <w:rsid w:val="00B91A3D"/>
    <w:rsid w:val="00B91BE5"/>
    <w:rsid w:val="00B92025"/>
    <w:rsid w:val="00B928E3"/>
    <w:rsid w:val="00B93187"/>
    <w:rsid w:val="00B9430E"/>
    <w:rsid w:val="00B947F6"/>
    <w:rsid w:val="00B94D29"/>
    <w:rsid w:val="00B95352"/>
    <w:rsid w:val="00B95644"/>
    <w:rsid w:val="00B95846"/>
    <w:rsid w:val="00B96085"/>
    <w:rsid w:val="00B966CA"/>
    <w:rsid w:val="00B96A6C"/>
    <w:rsid w:val="00B96B72"/>
    <w:rsid w:val="00B96DC6"/>
    <w:rsid w:val="00B97091"/>
    <w:rsid w:val="00BA0674"/>
    <w:rsid w:val="00BA087F"/>
    <w:rsid w:val="00BA1E35"/>
    <w:rsid w:val="00BA1EB5"/>
    <w:rsid w:val="00BA2D90"/>
    <w:rsid w:val="00BA3171"/>
    <w:rsid w:val="00BA35AB"/>
    <w:rsid w:val="00BA38A2"/>
    <w:rsid w:val="00BA38EA"/>
    <w:rsid w:val="00BA3D82"/>
    <w:rsid w:val="00BA4008"/>
    <w:rsid w:val="00BA42A0"/>
    <w:rsid w:val="00BA47FF"/>
    <w:rsid w:val="00BA530F"/>
    <w:rsid w:val="00BA53B2"/>
    <w:rsid w:val="00BA5E88"/>
    <w:rsid w:val="00BA778E"/>
    <w:rsid w:val="00BB00E2"/>
    <w:rsid w:val="00BB0C91"/>
    <w:rsid w:val="00BB1F5E"/>
    <w:rsid w:val="00BB2A12"/>
    <w:rsid w:val="00BB351A"/>
    <w:rsid w:val="00BB3AC1"/>
    <w:rsid w:val="00BB3BDB"/>
    <w:rsid w:val="00BB4F59"/>
    <w:rsid w:val="00BB6041"/>
    <w:rsid w:val="00BB6B62"/>
    <w:rsid w:val="00BB6DD5"/>
    <w:rsid w:val="00BB701A"/>
    <w:rsid w:val="00BB79A8"/>
    <w:rsid w:val="00BC01D6"/>
    <w:rsid w:val="00BC0736"/>
    <w:rsid w:val="00BC0C91"/>
    <w:rsid w:val="00BC149E"/>
    <w:rsid w:val="00BC23CD"/>
    <w:rsid w:val="00BC25C0"/>
    <w:rsid w:val="00BC264E"/>
    <w:rsid w:val="00BC3258"/>
    <w:rsid w:val="00BC328A"/>
    <w:rsid w:val="00BC336D"/>
    <w:rsid w:val="00BC3625"/>
    <w:rsid w:val="00BC3BB7"/>
    <w:rsid w:val="00BC3E3C"/>
    <w:rsid w:val="00BC46D8"/>
    <w:rsid w:val="00BC4A14"/>
    <w:rsid w:val="00BC5EB4"/>
    <w:rsid w:val="00BC6829"/>
    <w:rsid w:val="00BC7378"/>
    <w:rsid w:val="00BC7672"/>
    <w:rsid w:val="00BD005C"/>
    <w:rsid w:val="00BD08FB"/>
    <w:rsid w:val="00BD0BCE"/>
    <w:rsid w:val="00BD17D8"/>
    <w:rsid w:val="00BD33FB"/>
    <w:rsid w:val="00BD36BF"/>
    <w:rsid w:val="00BD3727"/>
    <w:rsid w:val="00BD3D6B"/>
    <w:rsid w:val="00BD4276"/>
    <w:rsid w:val="00BD4277"/>
    <w:rsid w:val="00BD43C5"/>
    <w:rsid w:val="00BD466D"/>
    <w:rsid w:val="00BD4905"/>
    <w:rsid w:val="00BD52AE"/>
    <w:rsid w:val="00BD535E"/>
    <w:rsid w:val="00BD58D0"/>
    <w:rsid w:val="00BD592E"/>
    <w:rsid w:val="00BD6FE3"/>
    <w:rsid w:val="00BD74D5"/>
    <w:rsid w:val="00BD78DB"/>
    <w:rsid w:val="00BD7F16"/>
    <w:rsid w:val="00BE01F5"/>
    <w:rsid w:val="00BE033E"/>
    <w:rsid w:val="00BE048C"/>
    <w:rsid w:val="00BE0EF6"/>
    <w:rsid w:val="00BE130F"/>
    <w:rsid w:val="00BE1895"/>
    <w:rsid w:val="00BE2112"/>
    <w:rsid w:val="00BE2574"/>
    <w:rsid w:val="00BE2689"/>
    <w:rsid w:val="00BE26DE"/>
    <w:rsid w:val="00BE30D7"/>
    <w:rsid w:val="00BE3DA4"/>
    <w:rsid w:val="00BE4808"/>
    <w:rsid w:val="00BE4D37"/>
    <w:rsid w:val="00BE4E62"/>
    <w:rsid w:val="00BE54E3"/>
    <w:rsid w:val="00BE5B58"/>
    <w:rsid w:val="00BE655F"/>
    <w:rsid w:val="00BE69ED"/>
    <w:rsid w:val="00BE7022"/>
    <w:rsid w:val="00BE7435"/>
    <w:rsid w:val="00BE7D7B"/>
    <w:rsid w:val="00BF03F8"/>
    <w:rsid w:val="00BF04C4"/>
    <w:rsid w:val="00BF0573"/>
    <w:rsid w:val="00BF0813"/>
    <w:rsid w:val="00BF0C3C"/>
    <w:rsid w:val="00BF0C67"/>
    <w:rsid w:val="00BF287F"/>
    <w:rsid w:val="00BF3222"/>
    <w:rsid w:val="00BF3C8D"/>
    <w:rsid w:val="00BF596F"/>
    <w:rsid w:val="00BF5F21"/>
    <w:rsid w:val="00BF5FA8"/>
    <w:rsid w:val="00BF6CBD"/>
    <w:rsid w:val="00BF7BD3"/>
    <w:rsid w:val="00C002A5"/>
    <w:rsid w:val="00C00CBD"/>
    <w:rsid w:val="00C0192B"/>
    <w:rsid w:val="00C02181"/>
    <w:rsid w:val="00C02520"/>
    <w:rsid w:val="00C029BC"/>
    <w:rsid w:val="00C03157"/>
    <w:rsid w:val="00C039C2"/>
    <w:rsid w:val="00C039F3"/>
    <w:rsid w:val="00C039F6"/>
    <w:rsid w:val="00C041D7"/>
    <w:rsid w:val="00C04953"/>
    <w:rsid w:val="00C0634B"/>
    <w:rsid w:val="00C06687"/>
    <w:rsid w:val="00C06ABE"/>
    <w:rsid w:val="00C0772C"/>
    <w:rsid w:val="00C079B1"/>
    <w:rsid w:val="00C07B56"/>
    <w:rsid w:val="00C11644"/>
    <w:rsid w:val="00C12CC7"/>
    <w:rsid w:val="00C13ACC"/>
    <w:rsid w:val="00C13C5B"/>
    <w:rsid w:val="00C13F16"/>
    <w:rsid w:val="00C14393"/>
    <w:rsid w:val="00C14D9F"/>
    <w:rsid w:val="00C15290"/>
    <w:rsid w:val="00C15AB0"/>
    <w:rsid w:val="00C15ED7"/>
    <w:rsid w:val="00C161A8"/>
    <w:rsid w:val="00C169E2"/>
    <w:rsid w:val="00C178AD"/>
    <w:rsid w:val="00C17970"/>
    <w:rsid w:val="00C17E2C"/>
    <w:rsid w:val="00C200E6"/>
    <w:rsid w:val="00C2063E"/>
    <w:rsid w:val="00C20C0E"/>
    <w:rsid w:val="00C21D40"/>
    <w:rsid w:val="00C21E3D"/>
    <w:rsid w:val="00C23018"/>
    <w:rsid w:val="00C2385C"/>
    <w:rsid w:val="00C23F12"/>
    <w:rsid w:val="00C2427A"/>
    <w:rsid w:val="00C24604"/>
    <w:rsid w:val="00C24D35"/>
    <w:rsid w:val="00C24F9A"/>
    <w:rsid w:val="00C25011"/>
    <w:rsid w:val="00C2560A"/>
    <w:rsid w:val="00C2676D"/>
    <w:rsid w:val="00C26E77"/>
    <w:rsid w:val="00C278C8"/>
    <w:rsid w:val="00C27A46"/>
    <w:rsid w:val="00C27D0A"/>
    <w:rsid w:val="00C27F67"/>
    <w:rsid w:val="00C30992"/>
    <w:rsid w:val="00C316C6"/>
    <w:rsid w:val="00C318D7"/>
    <w:rsid w:val="00C31D0C"/>
    <w:rsid w:val="00C3213E"/>
    <w:rsid w:val="00C32691"/>
    <w:rsid w:val="00C328CB"/>
    <w:rsid w:val="00C32CA8"/>
    <w:rsid w:val="00C32DAA"/>
    <w:rsid w:val="00C33486"/>
    <w:rsid w:val="00C3349A"/>
    <w:rsid w:val="00C34354"/>
    <w:rsid w:val="00C3492B"/>
    <w:rsid w:val="00C3505A"/>
    <w:rsid w:val="00C35D0F"/>
    <w:rsid w:val="00C3792C"/>
    <w:rsid w:val="00C40081"/>
    <w:rsid w:val="00C40DC6"/>
    <w:rsid w:val="00C4130E"/>
    <w:rsid w:val="00C41361"/>
    <w:rsid w:val="00C41668"/>
    <w:rsid w:val="00C41931"/>
    <w:rsid w:val="00C41B16"/>
    <w:rsid w:val="00C42052"/>
    <w:rsid w:val="00C4216F"/>
    <w:rsid w:val="00C42414"/>
    <w:rsid w:val="00C4363D"/>
    <w:rsid w:val="00C437F3"/>
    <w:rsid w:val="00C438D7"/>
    <w:rsid w:val="00C43B10"/>
    <w:rsid w:val="00C43C52"/>
    <w:rsid w:val="00C43CAB"/>
    <w:rsid w:val="00C447D8"/>
    <w:rsid w:val="00C44B43"/>
    <w:rsid w:val="00C44BB4"/>
    <w:rsid w:val="00C44BE4"/>
    <w:rsid w:val="00C44D52"/>
    <w:rsid w:val="00C45573"/>
    <w:rsid w:val="00C46723"/>
    <w:rsid w:val="00C47898"/>
    <w:rsid w:val="00C4790C"/>
    <w:rsid w:val="00C5117A"/>
    <w:rsid w:val="00C51365"/>
    <w:rsid w:val="00C513B2"/>
    <w:rsid w:val="00C514CE"/>
    <w:rsid w:val="00C51A50"/>
    <w:rsid w:val="00C52790"/>
    <w:rsid w:val="00C533E0"/>
    <w:rsid w:val="00C54019"/>
    <w:rsid w:val="00C55922"/>
    <w:rsid w:val="00C561D5"/>
    <w:rsid w:val="00C564E2"/>
    <w:rsid w:val="00C565FB"/>
    <w:rsid w:val="00C566F1"/>
    <w:rsid w:val="00C57233"/>
    <w:rsid w:val="00C572A0"/>
    <w:rsid w:val="00C57523"/>
    <w:rsid w:val="00C57AC2"/>
    <w:rsid w:val="00C61C69"/>
    <w:rsid w:val="00C628F7"/>
    <w:rsid w:val="00C634C9"/>
    <w:rsid w:val="00C64BE2"/>
    <w:rsid w:val="00C65078"/>
    <w:rsid w:val="00C6606D"/>
    <w:rsid w:val="00C66451"/>
    <w:rsid w:val="00C67065"/>
    <w:rsid w:val="00C672B8"/>
    <w:rsid w:val="00C703C2"/>
    <w:rsid w:val="00C7100E"/>
    <w:rsid w:val="00C713DC"/>
    <w:rsid w:val="00C7145D"/>
    <w:rsid w:val="00C717EF"/>
    <w:rsid w:val="00C71C5D"/>
    <w:rsid w:val="00C72265"/>
    <w:rsid w:val="00C72362"/>
    <w:rsid w:val="00C725E6"/>
    <w:rsid w:val="00C72CBE"/>
    <w:rsid w:val="00C72DE8"/>
    <w:rsid w:val="00C72E2F"/>
    <w:rsid w:val="00C73613"/>
    <w:rsid w:val="00C739EF"/>
    <w:rsid w:val="00C748B6"/>
    <w:rsid w:val="00C74FBC"/>
    <w:rsid w:val="00C7537A"/>
    <w:rsid w:val="00C75C0A"/>
    <w:rsid w:val="00C75C42"/>
    <w:rsid w:val="00C77023"/>
    <w:rsid w:val="00C7715A"/>
    <w:rsid w:val="00C77266"/>
    <w:rsid w:val="00C77414"/>
    <w:rsid w:val="00C7779B"/>
    <w:rsid w:val="00C8083E"/>
    <w:rsid w:val="00C809B0"/>
    <w:rsid w:val="00C81B96"/>
    <w:rsid w:val="00C81D33"/>
    <w:rsid w:val="00C81DBC"/>
    <w:rsid w:val="00C822D1"/>
    <w:rsid w:val="00C82DBA"/>
    <w:rsid w:val="00C82F21"/>
    <w:rsid w:val="00C8397B"/>
    <w:rsid w:val="00C845AA"/>
    <w:rsid w:val="00C84751"/>
    <w:rsid w:val="00C84C69"/>
    <w:rsid w:val="00C856E3"/>
    <w:rsid w:val="00C85732"/>
    <w:rsid w:val="00C85832"/>
    <w:rsid w:val="00C85852"/>
    <w:rsid w:val="00C85DD1"/>
    <w:rsid w:val="00C86307"/>
    <w:rsid w:val="00C8705C"/>
    <w:rsid w:val="00C87196"/>
    <w:rsid w:val="00C873DE"/>
    <w:rsid w:val="00C876C1"/>
    <w:rsid w:val="00C879D0"/>
    <w:rsid w:val="00C87F4A"/>
    <w:rsid w:val="00C90425"/>
    <w:rsid w:val="00C90459"/>
    <w:rsid w:val="00C90A86"/>
    <w:rsid w:val="00C91060"/>
    <w:rsid w:val="00C91230"/>
    <w:rsid w:val="00C9138B"/>
    <w:rsid w:val="00C91463"/>
    <w:rsid w:val="00C917DB"/>
    <w:rsid w:val="00C918A4"/>
    <w:rsid w:val="00C92634"/>
    <w:rsid w:val="00C92F1F"/>
    <w:rsid w:val="00C93B82"/>
    <w:rsid w:val="00C944BC"/>
    <w:rsid w:val="00C956A3"/>
    <w:rsid w:val="00C95F35"/>
    <w:rsid w:val="00C95FD5"/>
    <w:rsid w:val="00C967CD"/>
    <w:rsid w:val="00C96D3D"/>
    <w:rsid w:val="00C971FD"/>
    <w:rsid w:val="00C97356"/>
    <w:rsid w:val="00C974E5"/>
    <w:rsid w:val="00C97569"/>
    <w:rsid w:val="00C97717"/>
    <w:rsid w:val="00C97788"/>
    <w:rsid w:val="00C97FFC"/>
    <w:rsid w:val="00CA057C"/>
    <w:rsid w:val="00CA0B14"/>
    <w:rsid w:val="00CA0F88"/>
    <w:rsid w:val="00CA1125"/>
    <w:rsid w:val="00CA196E"/>
    <w:rsid w:val="00CA1AC1"/>
    <w:rsid w:val="00CA1B55"/>
    <w:rsid w:val="00CA1CFE"/>
    <w:rsid w:val="00CA2830"/>
    <w:rsid w:val="00CA2C97"/>
    <w:rsid w:val="00CA2CEB"/>
    <w:rsid w:val="00CA358D"/>
    <w:rsid w:val="00CA3D21"/>
    <w:rsid w:val="00CA3D96"/>
    <w:rsid w:val="00CA44F6"/>
    <w:rsid w:val="00CA4AC4"/>
    <w:rsid w:val="00CA5004"/>
    <w:rsid w:val="00CA563B"/>
    <w:rsid w:val="00CA5C10"/>
    <w:rsid w:val="00CA5D61"/>
    <w:rsid w:val="00CA61F7"/>
    <w:rsid w:val="00CA7428"/>
    <w:rsid w:val="00CA7C2A"/>
    <w:rsid w:val="00CA7F3C"/>
    <w:rsid w:val="00CB0355"/>
    <w:rsid w:val="00CB0906"/>
    <w:rsid w:val="00CB0DC3"/>
    <w:rsid w:val="00CB12D3"/>
    <w:rsid w:val="00CB1431"/>
    <w:rsid w:val="00CB1787"/>
    <w:rsid w:val="00CB1BD0"/>
    <w:rsid w:val="00CB25E6"/>
    <w:rsid w:val="00CB2C71"/>
    <w:rsid w:val="00CB3C0D"/>
    <w:rsid w:val="00CB3D69"/>
    <w:rsid w:val="00CB3F7A"/>
    <w:rsid w:val="00CB4081"/>
    <w:rsid w:val="00CB480F"/>
    <w:rsid w:val="00CB4874"/>
    <w:rsid w:val="00CB4A12"/>
    <w:rsid w:val="00CB4AE5"/>
    <w:rsid w:val="00CB4DA9"/>
    <w:rsid w:val="00CB57ED"/>
    <w:rsid w:val="00CB5CEE"/>
    <w:rsid w:val="00CB5D71"/>
    <w:rsid w:val="00CB63EC"/>
    <w:rsid w:val="00CB68B6"/>
    <w:rsid w:val="00CB696D"/>
    <w:rsid w:val="00CB7391"/>
    <w:rsid w:val="00CB7C14"/>
    <w:rsid w:val="00CC0298"/>
    <w:rsid w:val="00CC02A0"/>
    <w:rsid w:val="00CC0F69"/>
    <w:rsid w:val="00CC143A"/>
    <w:rsid w:val="00CC1FB3"/>
    <w:rsid w:val="00CC2B90"/>
    <w:rsid w:val="00CC2BD2"/>
    <w:rsid w:val="00CC32C2"/>
    <w:rsid w:val="00CC3754"/>
    <w:rsid w:val="00CC3889"/>
    <w:rsid w:val="00CC40D0"/>
    <w:rsid w:val="00CC412D"/>
    <w:rsid w:val="00CC41A5"/>
    <w:rsid w:val="00CC4360"/>
    <w:rsid w:val="00CC4778"/>
    <w:rsid w:val="00CC48CB"/>
    <w:rsid w:val="00CC4DA9"/>
    <w:rsid w:val="00CC5CC9"/>
    <w:rsid w:val="00CC602E"/>
    <w:rsid w:val="00CC6B26"/>
    <w:rsid w:val="00CC6B71"/>
    <w:rsid w:val="00CC77F5"/>
    <w:rsid w:val="00CD0AC7"/>
    <w:rsid w:val="00CD109C"/>
    <w:rsid w:val="00CD160E"/>
    <w:rsid w:val="00CD207A"/>
    <w:rsid w:val="00CD2A4E"/>
    <w:rsid w:val="00CD432B"/>
    <w:rsid w:val="00CD479E"/>
    <w:rsid w:val="00CD53DF"/>
    <w:rsid w:val="00CD5595"/>
    <w:rsid w:val="00CD57A4"/>
    <w:rsid w:val="00CD5AB5"/>
    <w:rsid w:val="00CD69B6"/>
    <w:rsid w:val="00CD6DE5"/>
    <w:rsid w:val="00CD7607"/>
    <w:rsid w:val="00CD7A66"/>
    <w:rsid w:val="00CD7E6D"/>
    <w:rsid w:val="00CE0552"/>
    <w:rsid w:val="00CE09EB"/>
    <w:rsid w:val="00CE1484"/>
    <w:rsid w:val="00CE1BC3"/>
    <w:rsid w:val="00CE20EF"/>
    <w:rsid w:val="00CE2764"/>
    <w:rsid w:val="00CE4091"/>
    <w:rsid w:val="00CE4308"/>
    <w:rsid w:val="00CE6763"/>
    <w:rsid w:val="00CE6A34"/>
    <w:rsid w:val="00CE6FDB"/>
    <w:rsid w:val="00CE72F9"/>
    <w:rsid w:val="00CE7374"/>
    <w:rsid w:val="00CF0D80"/>
    <w:rsid w:val="00CF19C1"/>
    <w:rsid w:val="00CF1ED0"/>
    <w:rsid w:val="00CF21E8"/>
    <w:rsid w:val="00CF4336"/>
    <w:rsid w:val="00CF4397"/>
    <w:rsid w:val="00CF4D7B"/>
    <w:rsid w:val="00CF559D"/>
    <w:rsid w:val="00CF577B"/>
    <w:rsid w:val="00CF5CA2"/>
    <w:rsid w:val="00CF64B9"/>
    <w:rsid w:val="00CF694D"/>
    <w:rsid w:val="00CF727C"/>
    <w:rsid w:val="00CF7F2D"/>
    <w:rsid w:val="00D01656"/>
    <w:rsid w:val="00D016F8"/>
    <w:rsid w:val="00D01D7F"/>
    <w:rsid w:val="00D022E8"/>
    <w:rsid w:val="00D0268A"/>
    <w:rsid w:val="00D03F6C"/>
    <w:rsid w:val="00D04A27"/>
    <w:rsid w:val="00D04A44"/>
    <w:rsid w:val="00D04A70"/>
    <w:rsid w:val="00D053F2"/>
    <w:rsid w:val="00D05875"/>
    <w:rsid w:val="00D058E5"/>
    <w:rsid w:val="00D05A72"/>
    <w:rsid w:val="00D06BB0"/>
    <w:rsid w:val="00D06C5D"/>
    <w:rsid w:val="00D073A3"/>
    <w:rsid w:val="00D110D6"/>
    <w:rsid w:val="00D11233"/>
    <w:rsid w:val="00D11485"/>
    <w:rsid w:val="00D114B8"/>
    <w:rsid w:val="00D1249A"/>
    <w:rsid w:val="00D129A4"/>
    <w:rsid w:val="00D12AA8"/>
    <w:rsid w:val="00D12AAA"/>
    <w:rsid w:val="00D12AF3"/>
    <w:rsid w:val="00D1336C"/>
    <w:rsid w:val="00D137E3"/>
    <w:rsid w:val="00D13B4A"/>
    <w:rsid w:val="00D14198"/>
    <w:rsid w:val="00D14497"/>
    <w:rsid w:val="00D150CC"/>
    <w:rsid w:val="00D15324"/>
    <w:rsid w:val="00D164EC"/>
    <w:rsid w:val="00D16CBF"/>
    <w:rsid w:val="00D17588"/>
    <w:rsid w:val="00D17715"/>
    <w:rsid w:val="00D17CEE"/>
    <w:rsid w:val="00D17E2B"/>
    <w:rsid w:val="00D20227"/>
    <w:rsid w:val="00D20BBC"/>
    <w:rsid w:val="00D20C77"/>
    <w:rsid w:val="00D212B2"/>
    <w:rsid w:val="00D214FA"/>
    <w:rsid w:val="00D21CFF"/>
    <w:rsid w:val="00D2227B"/>
    <w:rsid w:val="00D2326F"/>
    <w:rsid w:val="00D23632"/>
    <w:rsid w:val="00D24067"/>
    <w:rsid w:val="00D240B7"/>
    <w:rsid w:val="00D24144"/>
    <w:rsid w:val="00D243A5"/>
    <w:rsid w:val="00D24707"/>
    <w:rsid w:val="00D24B80"/>
    <w:rsid w:val="00D24C6C"/>
    <w:rsid w:val="00D24D54"/>
    <w:rsid w:val="00D24E9E"/>
    <w:rsid w:val="00D24EDC"/>
    <w:rsid w:val="00D25C7A"/>
    <w:rsid w:val="00D2630A"/>
    <w:rsid w:val="00D26527"/>
    <w:rsid w:val="00D26837"/>
    <w:rsid w:val="00D30332"/>
    <w:rsid w:val="00D313C0"/>
    <w:rsid w:val="00D3195F"/>
    <w:rsid w:val="00D32530"/>
    <w:rsid w:val="00D32AD2"/>
    <w:rsid w:val="00D33083"/>
    <w:rsid w:val="00D332AA"/>
    <w:rsid w:val="00D33627"/>
    <w:rsid w:val="00D34B2A"/>
    <w:rsid w:val="00D350E0"/>
    <w:rsid w:val="00D35113"/>
    <w:rsid w:val="00D352B4"/>
    <w:rsid w:val="00D35E4E"/>
    <w:rsid w:val="00D37318"/>
    <w:rsid w:val="00D3754C"/>
    <w:rsid w:val="00D37DC2"/>
    <w:rsid w:val="00D40085"/>
    <w:rsid w:val="00D422D7"/>
    <w:rsid w:val="00D42625"/>
    <w:rsid w:val="00D4274F"/>
    <w:rsid w:val="00D436E1"/>
    <w:rsid w:val="00D4374F"/>
    <w:rsid w:val="00D43C78"/>
    <w:rsid w:val="00D44567"/>
    <w:rsid w:val="00D44791"/>
    <w:rsid w:val="00D44B01"/>
    <w:rsid w:val="00D44FD1"/>
    <w:rsid w:val="00D453C1"/>
    <w:rsid w:val="00D45445"/>
    <w:rsid w:val="00D45F41"/>
    <w:rsid w:val="00D46068"/>
    <w:rsid w:val="00D46097"/>
    <w:rsid w:val="00D463E2"/>
    <w:rsid w:val="00D4685E"/>
    <w:rsid w:val="00D46B87"/>
    <w:rsid w:val="00D46BCB"/>
    <w:rsid w:val="00D471C9"/>
    <w:rsid w:val="00D472CF"/>
    <w:rsid w:val="00D477EA"/>
    <w:rsid w:val="00D47C1B"/>
    <w:rsid w:val="00D47C88"/>
    <w:rsid w:val="00D5076C"/>
    <w:rsid w:val="00D5095E"/>
    <w:rsid w:val="00D509CA"/>
    <w:rsid w:val="00D50A39"/>
    <w:rsid w:val="00D514B8"/>
    <w:rsid w:val="00D51C42"/>
    <w:rsid w:val="00D5294E"/>
    <w:rsid w:val="00D52E18"/>
    <w:rsid w:val="00D52E20"/>
    <w:rsid w:val="00D531F3"/>
    <w:rsid w:val="00D53464"/>
    <w:rsid w:val="00D53FBF"/>
    <w:rsid w:val="00D546B3"/>
    <w:rsid w:val="00D565CB"/>
    <w:rsid w:val="00D565F5"/>
    <w:rsid w:val="00D56B26"/>
    <w:rsid w:val="00D57D4F"/>
    <w:rsid w:val="00D60137"/>
    <w:rsid w:val="00D6015D"/>
    <w:rsid w:val="00D603CE"/>
    <w:rsid w:val="00D6048F"/>
    <w:rsid w:val="00D60929"/>
    <w:rsid w:val="00D610F2"/>
    <w:rsid w:val="00D61945"/>
    <w:rsid w:val="00D61E96"/>
    <w:rsid w:val="00D6252E"/>
    <w:rsid w:val="00D62C2A"/>
    <w:rsid w:val="00D62CC0"/>
    <w:rsid w:val="00D62E8C"/>
    <w:rsid w:val="00D62F57"/>
    <w:rsid w:val="00D62FB9"/>
    <w:rsid w:val="00D63282"/>
    <w:rsid w:val="00D632A8"/>
    <w:rsid w:val="00D6453C"/>
    <w:rsid w:val="00D646BB"/>
    <w:rsid w:val="00D64BB4"/>
    <w:rsid w:val="00D6575F"/>
    <w:rsid w:val="00D65F6B"/>
    <w:rsid w:val="00D66E34"/>
    <w:rsid w:val="00D66EE2"/>
    <w:rsid w:val="00D703D1"/>
    <w:rsid w:val="00D70849"/>
    <w:rsid w:val="00D70A60"/>
    <w:rsid w:val="00D717A3"/>
    <w:rsid w:val="00D72527"/>
    <w:rsid w:val="00D7259A"/>
    <w:rsid w:val="00D7389C"/>
    <w:rsid w:val="00D73A3B"/>
    <w:rsid w:val="00D73E8A"/>
    <w:rsid w:val="00D7458D"/>
    <w:rsid w:val="00D74AC9"/>
    <w:rsid w:val="00D757BE"/>
    <w:rsid w:val="00D75C67"/>
    <w:rsid w:val="00D763CB"/>
    <w:rsid w:val="00D76671"/>
    <w:rsid w:val="00D76E3A"/>
    <w:rsid w:val="00D77A6B"/>
    <w:rsid w:val="00D77B18"/>
    <w:rsid w:val="00D77F80"/>
    <w:rsid w:val="00D8121D"/>
    <w:rsid w:val="00D81611"/>
    <w:rsid w:val="00D81A4A"/>
    <w:rsid w:val="00D81C92"/>
    <w:rsid w:val="00D82060"/>
    <w:rsid w:val="00D835E3"/>
    <w:rsid w:val="00D83DE3"/>
    <w:rsid w:val="00D84627"/>
    <w:rsid w:val="00D8466D"/>
    <w:rsid w:val="00D84B2E"/>
    <w:rsid w:val="00D854D0"/>
    <w:rsid w:val="00D86881"/>
    <w:rsid w:val="00D8690E"/>
    <w:rsid w:val="00D87D5F"/>
    <w:rsid w:val="00D908BE"/>
    <w:rsid w:val="00D920E7"/>
    <w:rsid w:val="00D925B1"/>
    <w:rsid w:val="00D92CD2"/>
    <w:rsid w:val="00D92D07"/>
    <w:rsid w:val="00D93581"/>
    <w:rsid w:val="00D93DA3"/>
    <w:rsid w:val="00D93F3F"/>
    <w:rsid w:val="00D9432A"/>
    <w:rsid w:val="00D9548B"/>
    <w:rsid w:val="00D9594C"/>
    <w:rsid w:val="00D95B6C"/>
    <w:rsid w:val="00D95B8A"/>
    <w:rsid w:val="00D96510"/>
    <w:rsid w:val="00D967C5"/>
    <w:rsid w:val="00D979F3"/>
    <w:rsid w:val="00DA09F9"/>
    <w:rsid w:val="00DA0A59"/>
    <w:rsid w:val="00DA0B13"/>
    <w:rsid w:val="00DA1602"/>
    <w:rsid w:val="00DA2978"/>
    <w:rsid w:val="00DA2C96"/>
    <w:rsid w:val="00DA2FE3"/>
    <w:rsid w:val="00DA36C3"/>
    <w:rsid w:val="00DA3D9F"/>
    <w:rsid w:val="00DA4957"/>
    <w:rsid w:val="00DA4DEC"/>
    <w:rsid w:val="00DA54E3"/>
    <w:rsid w:val="00DA5A11"/>
    <w:rsid w:val="00DA5A7D"/>
    <w:rsid w:val="00DA5ED5"/>
    <w:rsid w:val="00DA5F48"/>
    <w:rsid w:val="00DA65B2"/>
    <w:rsid w:val="00DA6FD3"/>
    <w:rsid w:val="00DA72D7"/>
    <w:rsid w:val="00DA79EF"/>
    <w:rsid w:val="00DB020D"/>
    <w:rsid w:val="00DB0229"/>
    <w:rsid w:val="00DB0EB2"/>
    <w:rsid w:val="00DB117A"/>
    <w:rsid w:val="00DB169A"/>
    <w:rsid w:val="00DB20A4"/>
    <w:rsid w:val="00DB2274"/>
    <w:rsid w:val="00DB2A11"/>
    <w:rsid w:val="00DB3209"/>
    <w:rsid w:val="00DB3D68"/>
    <w:rsid w:val="00DB4212"/>
    <w:rsid w:val="00DB4728"/>
    <w:rsid w:val="00DB47A3"/>
    <w:rsid w:val="00DB47E6"/>
    <w:rsid w:val="00DB536A"/>
    <w:rsid w:val="00DB5E4F"/>
    <w:rsid w:val="00DB6118"/>
    <w:rsid w:val="00DB6267"/>
    <w:rsid w:val="00DB650B"/>
    <w:rsid w:val="00DB66FD"/>
    <w:rsid w:val="00DB69B0"/>
    <w:rsid w:val="00DB6ADD"/>
    <w:rsid w:val="00DC01A3"/>
    <w:rsid w:val="00DC05D2"/>
    <w:rsid w:val="00DC0A29"/>
    <w:rsid w:val="00DC0F37"/>
    <w:rsid w:val="00DC10B8"/>
    <w:rsid w:val="00DC2FD7"/>
    <w:rsid w:val="00DC35B4"/>
    <w:rsid w:val="00DC42A1"/>
    <w:rsid w:val="00DC48A4"/>
    <w:rsid w:val="00DC48DD"/>
    <w:rsid w:val="00DC49A5"/>
    <w:rsid w:val="00DC4B64"/>
    <w:rsid w:val="00DC4FED"/>
    <w:rsid w:val="00DC625E"/>
    <w:rsid w:val="00DC67EE"/>
    <w:rsid w:val="00DC6837"/>
    <w:rsid w:val="00DC6F5D"/>
    <w:rsid w:val="00DC72FB"/>
    <w:rsid w:val="00DC77D5"/>
    <w:rsid w:val="00DC7C4C"/>
    <w:rsid w:val="00DC7D4B"/>
    <w:rsid w:val="00DC7F18"/>
    <w:rsid w:val="00DD0651"/>
    <w:rsid w:val="00DD0868"/>
    <w:rsid w:val="00DD1414"/>
    <w:rsid w:val="00DD144E"/>
    <w:rsid w:val="00DD172D"/>
    <w:rsid w:val="00DD1C8D"/>
    <w:rsid w:val="00DD208B"/>
    <w:rsid w:val="00DD23FA"/>
    <w:rsid w:val="00DD2E50"/>
    <w:rsid w:val="00DD3518"/>
    <w:rsid w:val="00DD4A37"/>
    <w:rsid w:val="00DD5335"/>
    <w:rsid w:val="00DD78C8"/>
    <w:rsid w:val="00DD7923"/>
    <w:rsid w:val="00DD7E30"/>
    <w:rsid w:val="00DD7E93"/>
    <w:rsid w:val="00DE02F7"/>
    <w:rsid w:val="00DE0558"/>
    <w:rsid w:val="00DE05C2"/>
    <w:rsid w:val="00DE078B"/>
    <w:rsid w:val="00DE1C45"/>
    <w:rsid w:val="00DE1C87"/>
    <w:rsid w:val="00DE1D2B"/>
    <w:rsid w:val="00DE1DA2"/>
    <w:rsid w:val="00DE1FD9"/>
    <w:rsid w:val="00DE2D64"/>
    <w:rsid w:val="00DE2DF1"/>
    <w:rsid w:val="00DE3C96"/>
    <w:rsid w:val="00DE3E15"/>
    <w:rsid w:val="00DE3E2E"/>
    <w:rsid w:val="00DE3ED2"/>
    <w:rsid w:val="00DE3EED"/>
    <w:rsid w:val="00DE4A1F"/>
    <w:rsid w:val="00DE4CAC"/>
    <w:rsid w:val="00DE5AAE"/>
    <w:rsid w:val="00DE6C3D"/>
    <w:rsid w:val="00DE711F"/>
    <w:rsid w:val="00DE751C"/>
    <w:rsid w:val="00DE776B"/>
    <w:rsid w:val="00DE7928"/>
    <w:rsid w:val="00DE7A90"/>
    <w:rsid w:val="00DF00B4"/>
    <w:rsid w:val="00DF015E"/>
    <w:rsid w:val="00DF0D06"/>
    <w:rsid w:val="00DF15A7"/>
    <w:rsid w:val="00DF1B22"/>
    <w:rsid w:val="00DF20F3"/>
    <w:rsid w:val="00DF21AD"/>
    <w:rsid w:val="00DF2209"/>
    <w:rsid w:val="00DF2481"/>
    <w:rsid w:val="00DF2899"/>
    <w:rsid w:val="00DF2919"/>
    <w:rsid w:val="00DF296F"/>
    <w:rsid w:val="00DF350A"/>
    <w:rsid w:val="00DF3534"/>
    <w:rsid w:val="00DF36D4"/>
    <w:rsid w:val="00DF3F63"/>
    <w:rsid w:val="00DF3FE4"/>
    <w:rsid w:val="00DF401F"/>
    <w:rsid w:val="00DF46A9"/>
    <w:rsid w:val="00DF5068"/>
    <w:rsid w:val="00DF5189"/>
    <w:rsid w:val="00DF5C1B"/>
    <w:rsid w:val="00DF629D"/>
    <w:rsid w:val="00DF6D8C"/>
    <w:rsid w:val="00DF705A"/>
    <w:rsid w:val="00DF71AD"/>
    <w:rsid w:val="00DF71D7"/>
    <w:rsid w:val="00DF7661"/>
    <w:rsid w:val="00E004C3"/>
    <w:rsid w:val="00E00531"/>
    <w:rsid w:val="00E012A3"/>
    <w:rsid w:val="00E01314"/>
    <w:rsid w:val="00E01AA0"/>
    <w:rsid w:val="00E025EE"/>
    <w:rsid w:val="00E02650"/>
    <w:rsid w:val="00E02B3E"/>
    <w:rsid w:val="00E02C63"/>
    <w:rsid w:val="00E03BFB"/>
    <w:rsid w:val="00E03E79"/>
    <w:rsid w:val="00E04B32"/>
    <w:rsid w:val="00E0529E"/>
    <w:rsid w:val="00E05415"/>
    <w:rsid w:val="00E0596E"/>
    <w:rsid w:val="00E05AE3"/>
    <w:rsid w:val="00E05BFB"/>
    <w:rsid w:val="00E05FD1"/>
    <w:rsid w:val="00E06773"/>
    <w:rsid w:val="00E07749"/>
    <w:rsid w:val="00E100CD"/>
    <w:rsid w:val="00E10345"/>
    <w:rsid w:val="00E104CB"/>
    <w:rsid w:val="00E10AF0"/>
    <w:rsid w:val="00E10AF8"/>
    <w:rsid w:val="00E1161B"/>
    <w:rsid w:val="00E11EC2"/>
    <w:rsid w:val="00E11F07"/>
    <w:rsid w:val="00E1203E"/>
    <w:rsid w:val="00E1221B"/>
    <w:rsid w:val="00E12DA1"/>
    <w:rsid w:val="00E13358"/>
    <w:rsid w:val="00E134CE"/>
    <w:rsid w:val="00E143CE"/>
    <w:rsid w:val="00E153C0"/>
    <w:rsid w:val="00E15410"/>
    <w:rsid w:val="00E16CFC"/>
    <w:rsid w:val="00E17286"/>
    <w:rsid w:val="00E172D1"/>
    <w:rsid w:val="00E17C1C"/>
    <w:rsid w:val="00E201D3"/>
    <w:rsid w:val="00E210C6"/>
    <w:rsid w:val="00E21450"/>
    <w:rsid w:val="00E219DF"/>
    <w:rsid w:val="00E235FE"/>
    <w:rsid w:val="00E23B4D"/>
    <w:rsid w:val="00E250CF"/>
    <w:rsid w:val="00E25334"/>
    <w:rsid w:val="00E25C9C"/>
    <w:rsid w:val="00E26632"/>
    <w:rsid w:val="00E268C5"/>
    <w:rsid w:val="00E26DF0"/>
    <w:rsid w:val="00E27B9E"/>
    <w:rsid w:val="00E30A78"/>
    <w:rsid w:val="00E315A2"/>
    <w:rsid w:val="00E329D3"/>
    <w:rsid w:val="00E329EE"/>
    <w:rsid w:val="00E33BB3"/>
    <w:rsid w:val="00E340A8"/>
    <w:rsid w:val="00E344E7"/>
    <w:rsid w:val="00E345A5"/>
    <w:rsid w:val="00E3486A"/>
    <w:rsid w:val="00E359B6"/>
    <w:rsid w:val="00E35D1C"/>
    <w:rsid w:val="00E367CB"/>
    <w:rsid w:val="00E36F8D"/>
    <w:rsid w:val="00E3728C"/>
    <w:rsid w:val="00E40D85"/>
    <w:rsid w:val="00E40DDC"/>
    <w:rsid w:val="00E42B05"/>
    <w:rsid w:val="00E42B50"/>
    <w:rsid w:val="00E42D49"/>
    <w:rsid w:val="00E43884"/>
    <w:rsid w:val="00E4461E"/>
    <w:rsid w:val="00E4470B"/>
    <w:rsid w:val="00E44BD3"/>
    <w:rsid w:val="00E44F64"/>
    <w:rsid w:val="00E45E9E"/>
    <w:rsid w:val="00E4684A"/>
    <w:rsid w:val="00E46B6D"/>
    <w:rsid w:val="00E46D6F"/>
    <w:rsid w:val="00E47396"/>
    <w:rsid w:val="00E476C4"/>
    <w:rsid w:val="00E47929"/>
    <w:rsid w:val="00E47BBC"/>
    <w:rsid w:val="00E50320"/>
    <w:rsid w:val="00E50A34"/>
    <w:rsid w:val="00E50AE4"/>
    <w:rsid w:val="00E50F5B"/>
    <w:rsid w:val="00E51541"/>
    <w:rsid w:val="00E51907"/>
    <w:rsid w:val="00E51FD8"/>
    <w:rsid w:val="00E52941"/>
    <w:rsid w:val="00E52E88"/>
    <w:rsid w:val="00E543DF"/>
    <w:rsid w:val="00E55770"/>
    <w:rsid w:val="00E55785"/>
    <w:rsid w:val="00E559B0"/>
    <w:rsid w:val="00E55BB8"/>
    <w:rsid w:val="00E56724"/>
    <w:rsid w:val="00E57873"/>
    <w:rsid w:val="00E611EA"/>
    <w:rsid w:val="00E6174D"/>
    <w:rsid w:val="00E617AD"/>
    <w:rsid w:val="00E61837"/>
    <w:rsid w:val="00E61DCA"/>
    <w:rsid w:val="00E63214"/>
    <w:rsid w:val="00E63E11"/>
    <w:rsid w:val="00E63E3F"/>
    <w:rsid w:val="00E643F3"/>
    <w:rsid w:val="00E64681"/>
    <w:rsid w:val="00E647F2"/>
    <w:rsid w:val="00E64A44"/>
    <w:rsid w:val="00E64B9E"/>
    <w:rsid w:val="00E658C4"/>
    <w:rsid w:val="00E65A46"/>
    <w:rsid w:val="00E65F88"/>
    <w:rsid w:val="00E66D7B"/>
    <w:rsid w:val="00E66FB6"/>
    <w:rsid w:val="00E67399"/>
    <w:rsid w:val="00E70CFF"/>
    <w:rsid w:val="00E712C6"/>
    <w:rsid w:val="00E71CB0"/>
    <w:rsid w:val="00E720ED"/>
    <w:rsid w:val="00E7243D"/>
    <w:rsid w:val="00E725C9"/>
    <w:rsid w:val="00E73B0C"/>
    <w:rsid w:val="00E73D8D"/>
    <w:rsid w:val="00E74C9D"/>
    <w:rsid w:val="00E75250"/>
    <w:rsid w:val="00E760BF"/>
    <w:rsid w:val="00E7715A"/>
    <w:rsid w:val="00E77297"/>
    <w:rsid w:val="00E774DC"/>
    <w:rsid w:val="00E77886"/>
    <w:rsid w:val="00E77DC6"/>
    <w:rsid w:val="00E77E46"/>
    <w:rsid w:val="00E77F0A"/>
    <w:rsid w:val="00E80D3E"/>
    <w:rsid w:val="00E80DCD"/>
    <w:rsid w:val="00E80EBD"/>
    <w:rsid w:val="00E81147"/>
    <w:rsid w:val="00E811AF"/>
    <w:rsid w:val="00E81D7D"/>
    <w:rsid w:val="00E81D8C"/>
    <w:rsid w:val="00E828A9"/>
    <w:rsid w:val="00E835F0"/>
    <w:rsid w:val="00E8367A"/>
    <w:rsid w:val="00E83F2F"/>
    <w:rsid w:val="00E84488"/>
    <w:rsid w:val="00E84E5E"/>
    <w:rsid w:val="00E85EC8"/>
    <w:rsid w:val="00E866B9"/>
    <w:rsid w:val="00E870DF"/>
    <w:rsid w:val="00E8762D"/>
    <w:rsid w:val="00E878A4"/>
    <w:rsid w:val="00E87C27"/>
    <w:rsid w:val="00E90162"/>
    <w:rsid w:val="00E91149"/>
    <w:rsid w:val="00E91730"/>
    <w:rsid w:val="00E9178C"/>
    <w:rsid w:val="00E91810"/>
    <w:rsid w:val="00E91A0E"/>
    <w:rsid w:val="00E92114"/>
    <w:rsid w:val="00E92120"/>
    <w:rsid w:val="00E923AB"/>
    <w:rsid w:val="00E92905"/>
    <w:rsid w:val="00E92A53"/>
    <w:rsid w:val="00E92E63"/>
    <w:rsid w:val="00E9356E"/>
    <w:rsid w:val="00E937FF"/>
    <w:rsid w:val="00E93D41"/>
    <w:rsid w:val="00E93F0C"/>
    <w:rsid w:val="00E93F56"/>
    <w:rsid w:val="00E9425C"/>
    <w:rsid w:val="00E94E6A"/>
    <w:rsid w:val="00E9549B"/>
    <w:rsid w:val="00E96000"/>
    <w:rsid w:val="00E9630A"/>
    <w:rsid w:val="00E966D5"/>
    <w:rsid w:val="00E979A9"/>
    <w:rsid w:val="00E97D88"/>
    <w:rsid w:val="00EA0568"/>
    <w:rsid w:val="00EA0E84"/>
    <w:rsid w:val="00EA1AD7"/>
    <w:rsid w:val="00EA2E5D"/>
    <w:rsid w:val="00EA3273"/>
    <w:rsid w:val="00EA3E37"/>
    <w:rsid w:val="00EA4F09"/>
    <w:rsid w:val="00EA5932"/>
    <w:rsid w:val="00EA5A5C"/>
    <w:rsid w:val="00EA61C0"/>
    <w:rsid w:val="00EA62FE"/>
    <w:rsid w:val="00EA648D"/>
    <w:rsid w:val="00EA7088"/>
    <w:rsid w:val="00EA71E8"/>
    <w:rsid w:val="00EA71F9"/>
    <w:rsid w:val="00EA7D0D"/>
    <w:rsid w:val="00EA7F37"/>
    <w:rsid w:val="00EB09ED"/>
    <w:rsid w:val="00EB0BE7"/>
    <w:rsid w:val="00EB1B5C"/>
    <w:rsid w:val="00EB1BC4"/>
    <w:rsid w:val="00EB2357"/>
    <w:rsid w:val="00EB36B1"/>
    <w:rsid w:val="00EB39ED"/>
    <w:rsid w:val="00EB437F"/>
    <w:rsid w:val="00EB47D9"/>
    <w:rsid w:val="00EB537D"/>
    <w:rsid w:val="00EB5610"/>
    <w:rsid w:val="00EB5974"/>
    <w:rsid w:val="00EB61AD"/>
    <w:rsid w:val="00EB6499"/>
    <w:rsid w:val="00EB671D"/>
    <w:rsid w:val="00EB68D2"/>
    <w:rsid w:val="00EB7788"/>
    <w:rsid w:val="00EB7C5E"/>
    <w:rsid w:val="00EC0277"/>
    <w:rsid w:val="00EC1029"/>
    <w:rsid w:val="00EC15F7"/>
    <w:rsid w:val="00EC1CB4"/>
    <w:rsid w:val="00EC2320"/>
    <w:rsid w:val="00EC2372"/>
    <w:rsid w:val="00EC392A"/>
    <w:rsid w:val="00EC3BDC"/>
    <w:rsid w:val="00EC4188"/>
    <w:rsid w:val="00EC4358"/>
    <w:rsid w:val="00EC4871"/>
    <w:rsid w:val="00EC5384"/>
    <w:rsid w:val="00EC5B1B"/>
    <w:rsid w:val="00EC5B57"/>
    <w:rsid w:val="00EC5E74"/>
    <w:rsid w:val="00EC66F8"/>
    <w:rsid w:val="00EC6A9C"/>
    <w:rsid w:val="00EC702E"/>
    <w:rsid w:val="00EC7BAE"/>
    <w:rsid w:val="00ED0634"/>
    <w:rsid w:val="00ED0756"/>
    <w:rsid w:val="00ED09BA"/>
    <w:rsid w:val="00ED18D5"/>
    <w:rsid w:val="00ED1C59"/>
    <w:rsid w:val="00ED230A"/>
    <w:rsid w:val="00ED2339"/>
    <w:rsid w:val="00ED3411"/>
    <w:rsid w:val="00ED3B7E"/>
    <w:rsid w:val="00ED4497"/>
    <w:rsid w:val="00ED48F0"/>
    <w:rsid w:val="00ED4955"/>
    <w:rsid w:val="00ED5790"/>
    <w:rsid w:val="00ED5813"/>
    <w:rsid w:val="00ED656E"/>
    <w:rsid w:val="00ED679C"/>
    <w:rsid w:val="00ED6E05"/>
    <w:rsid w:val="00ED71E2"/>
    <w:rsid w:val="00ED795A"/>
    <w:rsid w:val="00EE0F48"/>
    <w:rsid w:val="00EE26FF"/>
    <w:rsid w:val="00EE31E7"/>
    <w:rsid w:val="00EE349D"/>
    <w:rsid w:val="00EE3731"/>
    <w:rsid w:val="00EE37B7"/>
    <w:rsid w:val="00EE447C"/>
    <w:rsid w:val="00EE44F0"/>
    <w:rsid w:val="00EE4DF8"/>
    <w:rsid w:val="00EE50EB"/>
    <w:rsid w:val="00EE5322"/>
    <w:rsid w:val="00EE55B8"/>
    <w:rsid w:val="00EE57D0"/>
    <w:rsid w:val="00EE582F"/>
    <w:rsid w:val="00EE5935"/>
    <w:rsid w:val="00EE5B67"/>
    <w:rsid w:val="00EE60F9"/>
    <w:rsid w:val="00EE6234"/>
    <w:rsid w:val="00EE6656"/>
    <w:rsid w:val="00EE6B97"/>
    <w:rsid w:val="00EE6BF0"/>
    <w:rsid w:val="00EE6FBF"/>
    <w:rsid w:val="00EE7E6B"/>
    <w:rsid w:val="00EF1CCD"/>
    <w:rsid w:val="00EF20E0"/>
    <w:rsid w:val="00EF2B06"/>
    <w:rsid w:val="00EF38D3"/>
    <w:rsid w:val="00EF4213"/>
    <w:rsid w:val="00EF46C7"/>
    <w:rsid w:val="00EF4A24"/>
    <w:rsid w:val="00EF4B71"/>
    <w:rsid w:val="00EF51C0"/>
    <w:rsid w:val="00EF5AAB"/>
    <w:rsid w:val="00EF73F4"/>
    <w:rsid w:val="00EF765F"/>
    <w:rsid w:val="00EF76D0"/>
    <w:rsid w:val="00F00070"/>
    <w:rsid w:val="00F003A7"/>
    <w:rsid w:val="00F009FA"/>
    <w:rsid w:val="00F00CD7"/>
    <w:rsid w:val="00F01FC2"/>
    <w:rsid w:val="00F0206B"/>
    <w:rsid w:val="00F02641"/>
    <w:rsid w:val="00F02CF2"/>
    <w:rsid w:val="00F03978"/>
    <w:rsid w:val="00F03D06"/>
    <w:rsid w:val="00F03DFB"/>
    <w:rsid w:val="00F0421E"/>
    <w:rsid w:val="00F07789"/>
    <w:rsid w:val="00F077C8"/>
    <w:rsid w:val="00F07C37"/>
    <w:rsid w:val="00F10B63"/>
    <w:rsid w:val="00F10BF1"/>
    <w:rsid w:val="00F1112A"/>
    <w:rsid w:val="00F115A8"/>
    <w:rsid w:val="00F12022"/>
    <w:rsid w:val="00F1265B"/>
    <w:rsid w:val="00F1272E"/>
    <w:rsid w:val="00F1345D"/>
    <w:rsid w:val="00F14F00"/>
    <w:rsid w:val="00F14FEE"/>
    <w:rsid w:val="00F1551F"/>
    <w:rsid w:val="00F155FB"/>
    <w:rsid w:val="00F15643"/>
    <w:rsid w:val="00F166B4"/>
    <w:rsid w:val="00F16A5B"/>
    <w:rsid w:val="00F16D01"/>
    <w:rsid w:val="00F17926"/>
    <w:rsid w:val="00F17A94"/>
    <w:rsid w:val="00F207AC"/>
    <w:rsid w:val="00F20CFE"/>
    <w:rsid w:val="00F21796"/>
    <w:rsid w:val="00F21DAF"/>
    <w:rsid w:val="00F22611"/>
    <w:rsid w:val="00F228E1"/>
    <w:rsid w:val="00F23123"/>
    <w:rsid w:val="00F2382D"/>
    <w:rsid w:val="00F239D4"/>
    <w:rsid w:val="00F23F0F"/>
    <w:rsid w:val="00F24C32"/>
    <w:rsid w:val="00F253B7"/>
    <w:rsid w:val="00F25905"/>
    <w:rsid w:val="00F25A39"/>
    <w:rsid w:val="00F25BFA"/>
    <w:rsid w:val="00F26156"/>
    <w:rsid w:val="00F278BC"/>
    <w:rsid w:val="00F30326"/>
    <w:rsid w:val="00F305E5"/>
    <w:rsid w:val="00F30B76"/>
    <w:rsid w:val="00F31E5E"/>
    <w:rsid w:val="00F32FA9"/>
    <w:rsid w:val="00F3370A"/>
    <w:rsid w:val="00F337C6"/>
    <w:rsid w:val="00F34604"/>
    <w:rsid w:val="00F34E1D"/>
    <w:rsid w:val="00F34ED7"/>
    <w:rsid w:val="00F35245"/>
    <w:rsid w:val="00F35A12"/>
    <w:rsid w:val="00F365E3"/>
    <w:rsid w:val="00F36AB1"/>
    <w:rsid w:val="00F37099"/>
    <w:rsid w:val="00F37182"/>
    <w:rsid w:val="00F3784C"/>
    <w:rsid w:val="00F37C4A"/>
    <w:rsid w:val="00F400DA"/>
    <w:rsid w:val="00F40A88"/>
    <w:rsid w:val="00F42264"/>
    <w:rsid w:val="00F4236D"/>
    <w:rsid w:val="00F42A9E"/>
    <w:rsid w:val="00F42B3B"/>
    <w:rsid w:val="00F42DE4"/>
    <w:rsid w:val="00F43430"/>
    <w:rsid w:val="00F448D8"/>
    <w:rsid w:val="00F4492A"/>
    <w:rsid w:val="00F44C6F"/>
    <w:rsid w:val="00F473E0"/>
    <w:rsid w:val="00F47B10"/>
    <w:rsid w:val="00F50BEB"/>
    <w:rsid w:val="00F51556"/>
    <w:rsid w:val="00F516F3"/>
    <w:rsid w:val="00F516FC"/>
    <w:rsid w:val="00F5178D"/>
    <w:rsid w:val="00F51B07"/>
    <w:rsid w:val="00F51DDD"/>
    <w:rsid w:val="00F5212E"/>
    <w:rsid w:val="00F52DBF"/>
    <w:rsid w:val="00F53125"/>
    <w:rsid w:val="00F53A0C"/>
    <w:rsid w:val="00F545DF"/>
    <w:rsid w:val="00F54D7C"/>
    <w:rsid w:val="00F54E6D"/>
    <w:rsid w:val="00F5643F"/>
    <w:rsid w:val="00F5654E"/>
    <w:rsid w:val="00F57BBD"/>
    <w:rsid w:val="00F606A4"/>
    <w:rsid w:val="00F60A41"/>
    <w:rsid w:val="00F62075"/>
    <w:rsid w:val="00F625CA"/>
    <w:rsid w:val="00F627AC"/>
    <w:rsid w:val="00F632ED"/>
    <w:rsid w:val="00F636E6"/>
    <w:rsid w:val="00F63FFB"/>
    <w:rsid w:val="00F642C5"/>
    <w:rsid w:val="00F64893"/>
    <w:rsid w:val="00F65084"/>
    <w:rsid w:val="00F652D5"/>
    <w:rsid w:val="00F66B54"/>
    <w:rsid w:val="00F66E8A"/>
    <w:rsid w:val="00F70647"/>
    <w:rsid w:val="00F70C6E"/>
    <w:rsid w:val="00F70CFD"/>
    <w:rsid w:val="00F710C2"/>
    <w:rsid w:val="00F714A4"/>
    <w:rsid w:val="00F71517"/>
    <w:rsid w:val="00F71C50"/>
    <w:rsid w:val="00F72016"/>
    <w:rsid w:val="00F7360A"/>
    <w:rsid w:val="00F73639"/>
    <w:rsid w:val="00F73FD4"/>
    <w:rsid w:val="00F74026"/>
    <w:rsid w:val="00F74127"/>
    <w:rsid w:val="00F7413A"/>
    <w:rsid w:val="00F74620"/>
    <w:rsid w:val="00F74D60"/>
    <w:rsid w:val="00F75179"/>
    <w:rsid w:val="00F759E9"/>
    <w:rsid w:val="00F76AC6"/>
    <w:rsid w:val="00F76B28"/>
    <w:rsid w:val="00F76D82"/>
    <w:rsid w:val="00F77333"/>
    <w:rsid w:val="00F776C2"/>
    <w:rsid w:val="00F77BD2"/>
    <w:rsid w:val="00F77D56"/>
    <w:rsid w:val="00F77D61"/>
    <w:rsid w:val="00F801AC"/>
    <w:rsid w:val="00F80657"/>
    <w:rsid w:val="00F81AB4"/>
    <w:rsid w:val="00F81B12"/>
    <w:rsid w:val="00F82292"/>
    <w:rsid w:val="00F82424"/>
    <w:rsid w:val="00F82959"/>
    <w:rsid w:val="00F82EAB"/>
    <w:rsid w:val="00F84561"/>
    <w:rsid w:val="00F849C4"/>
    <w:rsid w:val="00F85992"/>
    <w:rsid w:val="00F85AB6"/>
    <w:rsid w:val="00F85C0C"/>
    <w:rsid w:val="00F8638C"/>
    <w:rsid w:val="00F86943"/>
    <w:rsid w:val="00F86E6E"/>
    <w:rsid w:val="00F87181"/>
    <w:rsid w:val="00F873D0"/>
    <w:rsid w:val="00F877C1"/>
    <w:rsid w:val="00F87B56"/>
    <w:rsid w:val="00F87E4F"/>
    <w:rsid w:val="00F90F5C"/>
    <w:rsid w:val="00F9103F"/>
    <w:rsid w:val="00F91AB6"/>
    <w:rsid w:val="00F91AF9"/>
    <w:rsid w:val="00F92A50"/>
    <w:rsid w:val="00F92D71"/>
    <w:rsid w:val="00F92E21"/>
    <w:rsid w:val="00F92E3D"/>
    <w:rsid w:val="00F92F19"/>
    <w:rsid w:val="00F9393A"/>
    <w:rsid w:val="00F939F0"/>
    <w:rsid w:val="00F93C88"/>
    <w:rsid w:val="00F948A1"/>
    <w:rsid w:val="00F94E18"/>
    <w:rsid w:val="00F95217"/>
    <w:rsid w:val="00F95380"/>
    <w:rsid w:val="00F96346"/>
    <w:rsid w:val="00F96BF3"/>
    <w:rsid w:val="00F976DE"/>
    <w:rsid w:val="00F97FEB"/>
    <w:rsid w:val="00FA0583"/>
    <w:rsid w:val="00FA069D"/>
    <w:rsid w:val="00FA0C7B"/>
    <w:rsid w:val="00FA1283"/>
    <w:rsid w:val="00FA18E5"/>
    <w:rsid w:val="00FA1B8A"/>
    <w:rsid w:val="00FA24D2"/>
    <w:rsid w:val="00FA2601"/>
    <w:rsid w:val="00FA2D31"/>
    <w:rsid w:val="00FA2EC5"/>
    <w:rsid w:val="00FA3DAC"/>
    <w:rsid w:val="00FA42FF"/>
    <w:rsid w:val="00FA499A"/>
    <w:rsid w:val="00FA4FB0"/>
    <w:rsid w:val="00FA6009"/>
    <w:rsid w:val="00FA7027"/>
    <w:rsid w:val="00FA754C"/>
    <w:rsid w:val="00FA77ED"/>
    <w:rsid w:val="00FA78A3"/>
    <w:rsid w:val="00FA79B6"/>
    <w:rsid w:val="00FA7AD9"/>
    <w:rsid w:val="00FB0E75"/>
    <w:rsid w:val="00FB1013"/>
    <w:rsid w:val="00FB10A2"/>
    <w:rsid w:val="00FB1690"/>
    <w:rsid w:val="00FB1B2F"/>
    <w:rsid w:val="00FB2745"/>
    <w:rsid w:val="00FB2C06"/>
    <w:rsid w:val="00FB2E55"/>
    <w:rsid w:val="00FB2F6E"/>
    <w:rsid w:val="00FB3116"/>
    <w:rsid w:val="00FB3599"/>
    <w:rsid w:val="00FB37A9"/>
    <w:rsid w:val="00FB4073"/>
    <w:rsid w:val="00FB423C"/>
    <w:rsid w:val="00FB42B7"/>
    <w:rsid w:val="00FB4331"/>
    <w:rsid w:val="00FB4813"/>
    <w:rsid w:val="00FB5338"/>
    <w:rsid w:val="00FB62C7"/>
    <w:rsid w:val="00FB6BFC"/>
    <w:rsid w:val="00FB6E82"/>
    <w:rsid w:val="00FB7485"/>
    <w:rsid w:val="00FB7529"/>
    <w:rsid w:val="00FB77F0"/>
    <w:rsid w:val="00FB7B19"/>
    <w:rsid w:val="00FC0CD6"/>
    <w:rsid w:val="00FC1E4B"/>
    <w:rsid w:val="00FC2625"/>
    <w:rsid w:val="00FC417C"/>
    <w:rsid w:val="00FC439C"/>
    <w:rsid w:val="00FC4C45"/>
    <w:rsid w:val="00FC5402"/>
    <w:rsid w:val="00FC54FD"/>
    <w:rsid w:val="00FC56A7"/>
    <w:rsid w:val="00FC584A"/>
    <w:rsid w:val="00FC5891"/>
    <w:rsid w:val="00FC6F9D"/>
    <w:rsid w:val="00FC71D4"/>
    <w:rsid w:val="00FC7344"/>
    <w:rsid w:val="00FC7BFA"/>
    <w:rsid w:val="00FD033C"/>
    <w:rsid w:val="00FD045E"/>
    <w:rsid w:val="00FD062F"/>
    <w:rsid w:val="00FD087A"/>
    <w:rsid w:val="00FD1B2E"/>
    <w:rsid w:val="00FD2AF3"/>
    <w:rsid w:val="00FD3741"/>
    <w:rsid w:val="00FD391B"/>
    <w:rsid w:val="00FD3935"/>
    <w:rsid w:val="00FD3DD4"/>
    <w:rsid w:val="00FD4020"/>
    <w:rsid w:val="00FD4617"/>
    <w:rsid w:val="00FD4796"/>
    <w:rsid w:val="00FD4889"/>
    <w:rsid w:val="00FD49A1"/>
    <w:rsid w:val="00FD4B8F"/>
    <w:rsid w:val="00FD515A"/>
    <w:rsid w:val="00FD51D4"/>
    <w:rsid w:val="00FD55DD"/>
    <w:rsid w:val="00FD5B17"/>
    <w:rsid w:val="00FD5D5C"/>
    <w:rsid w:val="00FD642F"/>
    <w:rsid w:val="00FD7411"/>
    <w:rsid w:val="00FD7506"/>
    <w:rsid w:val="00FD786F"/>
    <w:rsid w:val="00FD7ACB"/>
    <w:rsid w:val="00FE07E2"/>
    <w:rsid w:val="00FE0A16"/>
    <w:rsid w:val="00FE0B94"/>
    <w:rsid w:val="00FE12C0"/>
    <w:rsid w:val="00FE15C7"/>
    <w:rsid w:val="00FE2317"/>
    <w:rsid w:val="00FE28F8"/>
    <w:rsid w:val="00FE2B43"/>
    <w:rsid w:val="00FE3B32"/>
    <w:rsid w:val="00FE3BE2"/>
    <w:rsid w:val="00FE3FEF"/>
    <w:rsid w:val="00FE403F"/>
    <w:rsid w:val="00FE4830"/>
    <w:rsid w:val="00FE5589"/>
    <w:rsid w:val="00FE562A"/>
    <w:rsid w:val="00FE5745"/>
    <w:rsid w:val="00FE5EB4"/>
    <w:rsid w:val="00FE6738"/>
    <w:rsid w:val="00FE6954"/>
    <w:rsid w:val="00FE6C82"/>
    <w:rsid w:val="00FE6CF6"/>
    <w:rsid w:val="00FE6E68"/>
    <w:rsid w:val="00FE769F"/>
    <w:rsid w:val="00FE7A1E"/>
    <w:rsid w:val="00FF048E"/>
    <w:rsid w:val="00FF0DF4"/>
    <w:rsid w:val="00FF0F6F"/>
    <w:rsid w:val="00FF2125"/>
    <w:rsid w:val="00FF2A2F"/>
    <w:rsid w:val="00FF2D76"/>
    <w:rsid w:val="00FF2FB2"/>
    <w:rsid w:val="00FF3343"/>
    <w:rsid w:val="00FF3F8A"/>
    <w:rsid w:val="00FF43C4"/>
    <w:rsid w:val="00FF4FB1"/>
    <w:rsid w:val="00FF560E"/>
    <w:rsid w:val="00FF5D8D"/>
    <w:rsid w:val="00FF649F"/>
    <w:rsid w:val="00FF64D7"/>
    <w:rsid w:val="00FF6BBA"/>
    <w:rsid w:val="00FF7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nhideWhenUsed="0" w:qFormat="1"/>
    <w:lsdException w:name="Emphasis" w:semiHidden="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52B8"/>
    <w:rPr>
      <w:color w:val="000000"/>
    </w:rPr>
  </w:style>
  <w:style w:type="paragraph" w:styleId="1">
    <w:name w:val="heading 1"/>
    <w:basedOn w:val="a"/>
    <w:next w:val="a"/>
    <w:link w:val="10"/>
    <w:qFormat/>
    <w:rsid w:val="00AA4EFF"/>
    <w:pPr>
      <w:keepNext/>
      <w:widowControl/>
      <w:ind w:left="6300"/>
      <w:outlineLvl w:val="0"/>
    </w:pPr>
    <w:rPr>
      <w:rFonts w:ascii="Arial CYR" w:eastAsia="Times New Roman" w:hAnsi="Arial CYR" w:cs="Times New Roman"/>
      <w:b/>
      <w:bCs/>
      <w:color w:val="auto"/>
      <w:kern w:val="2"/>
      <w:lang w:bidi="ar-SA"/>
    </w:rPr>
  </w:style>
  <w:style w:type="paragraph" w:styleId="2">
    <w:name w:val="heading 2"/>
    <w:basedOn w:val="a"/>
    <w:next w:val="a"/>
    <w:link w:val="20"/>
    <w:unhideWhenUsed/>
    <w:qFormat/>
    <w:rsid w:val="00767C5E"/>
    <w:pPr>
      <w:keepNext/>
      <w:keepLines/>
      <w:widowControl/>
      <w:spacing w:before="200" w:line="276" w:lineRule="auto"/>
      <w:jc w:val="both"/>
      <w:outlineLvl w:val="1"/>
    </w:pPr>
    <w:rPr>
      <w:rFonts w:ascii="Times New Roman" w:eastAsiaTheme="majorEastAsia" w:hAnsi="Times New Roman" w:cstheme="majorBidi"/>
      <w:b/>
      <w:bCs/>
      <w:color w:val="365F91" w:themeColor="accent1" w:themeShade="BF"/>
      <w:sz w:val="28"/>
      <w:szCs w:val="26"/>
      <w:lang w:eastAsia="en-US" w:bidi="ar-SA"/>
    </w:rPr>
  </w:style>
  <w:style w:type="paragraph" w:styleId="3">
    <w:name w:val="heading 3"/>
    <w:basedOn w:val="a"/>
    <w:next w:val="a"/>
    <w:link w:val="30"/>
    <w:qFormat/>
    <w:rsid w:val="00AA4EFF"/>
    <w:pPr>
      <w:keepNext/>
      <w:widowControl/>
      <w:outlineLvl w:val="2"/>
    </w:pPr>
    <w:rPr>
      <w:rFonts w:ascii="Arial CYR" w:eastAsia="Times New Roman" w:hAnsi="Arial CYR" w:cs="Times New Roman"/>
      <w:b/>
      <w:color w:val="auto"/>
      <w:kern w:val="2"/>
      <w:sz w:val="1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52B8"/>
    <w:rPr>
      <w:color w:val="0066CC"/>
      <w:u w:val="single"/>
    </w:rPr>
  </w:style>
  <w:style w:type="character" w:customStyle="1" w:styleId="a4">
    <w:name w:val="Колонтитул_"/>
    <w:basedOn w:val="a0"/>
    <w:link w:val="a5"/>
    <w:rsid w:val="00A652B8"/>
    <w:rPr>
      <w:rFonts w:ascii="Times New Roman" w:eastAsia="Times New Roman" w:hAnsi="Times New Roman" w:cs="Times New Roman"/>
      <w:b/>
      <w:bCs/>
      <w:i w:val="0"/>
      <w:iCs w:val="0"/>
      <w:smallCaps w:val="0"/>
      <w:strike w:val="0"/>
      <w:sz w:val="21"/>
      <w:szCs w:val="21"/>
      <w:u w:val="none"/>
    </w:rPr>
  </w:style>
  <w:style w:type="character" w:customStyle="1" w:styleId="11">
    <w:name w:val="Заголовок №1_"/>
    <w:basedOn w:val="a0"/>
    <w:link w:val="12"/>
    <w:rsid w:val="00A652B8"/>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A652B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w:basedOn w:val="21"/>
    <w:rsid w:val="00A652B8"/>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25">
    <w:name w:val="Колонтитул (2)_"/>
    <w:basedOn w:val="a0"/>
    <w:link w:val="26"/>
    <w:rsid w:val="00A652B8"/>
    <w:rPr>
      <w:rFonts w:ascii="David" w:eastAsia="David" w:hAnsi="David" w:cs="David"/>
      <w:b w:val="0"/>
      <w:bCs w:val="0"/>
      <w:i w:val="0"/>
      <w:iCs w:val="0"/>
      <w:smallCaps w:val="0"/>
      <w:strike w:val="0"/>
      <w:sz w:val="30"/>
      <w:szCs w:val="30"/>
      <w:u w:val="none"/>
    </w:rPr>
  </w:style>
  <w:style w:type="character" w:customStyle="1" w:styleId="2TimesNewRoman11pt">
    <w:name w:val="Колонтитул (2) + Times New Roman;11 pt"/>
    <w:basedOn w:val="25"/>
    <w:rsid w:val="00A652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Колонтитул (2)"/>
    <w:basedOn w:val="25"/>
    <w:rsid w:val="00A652B8"/>
    <w:rPr>
      <w:rFonts w:ascii="David" w:eastAsia="David" w:hAnsi="David" w:cs="David"/>
      <w:b w:val="0"/>
      <w:bCs w:val="0"/>
      <w:i w:val="0"/>
      <w:iCs w:val="0"/>
      <w:smallCaps w:val="0"/>
      <w:strike w:val="0"/>
      <w:color w:val="000000"/>
      <w:spacing w:val="0"/>
      <w:w w:val="100"/>
      <w:position w:val="0"/>
      <w:sz w:val="30"/>
      <w:szCs w:val="30"/>
      <w:u w:val="none"/>
      <w:lang w:val="ru-RU" w:eastAsia="ru-RU" w:bidi="ru-RU"/>
    </w:rPr>
  </w:style>
  <w:style w:type="character" w:customStyle="1" w:styleId="31">
    <w:name w:val="Основной текст (3)_"/>
    <w:basedOn w:val="a0"/>
    <w:link w:val="32"/>
    <w:rsid w:val="00A652B8"/>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a">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 Курсив"/>
    <w:basedOn w:val="21"/>
    <w:rsid w:val="00A652B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Колонтитул (3)_"/>
    <w:basedOn w:val="a0"/>
    <w:link w:val="34"/>
    <w:rsid w:val="00A652B8"/>
    <w:rPr>
      <w:rFonts w:ascii="Times New Roman" w:eastAsia="Times New Roman" w:hAnsi="Times New Roman" w:cs="Times New Roman"/>
      <w:b w:val="0"/>
      <w:bCs w:val="0"/>
      <w:i w:val="0"/>
      <w:iCs w:val="0"/>
      <w:smallCaps w:val="0"/>
      <w:strike w:val="0"/>
      <w:sz w:val="20"/>
      <w:szCs w:val="20"/>
      <w:u w:val="none"/>
    </w:rPr>
  </w:style>
  <w:style w:type="character" w:customStyle="1" w:styleId="4">
    <w:name w:val="Колонтитул (4)_"/>
    <w:basedOn w:val="a0"/>
    <w:link w:val="40"/>
    <w:rsid w:val="00A652B8"/>
    <w:rPr>
      <w:rFonts w:ascii="Arial Narrow" w:eastAsia="Arial Narrow" w:hAnsi="Arial Narrow" w:cs="Arial Narrow"/>
      <w:b w:val="0"/>
      <w:bCs w:val="0"/>
      <w:i w:val="0"/>
      <w:iCs w:val="0"/>
      <w:smallCaps w:val="0"/>
      <w:strike w:val="0"/>
      <w:w w:val="100"/>
      <w:sz w:val="20"/>
      <w:szCs w:val="20"/>
      <w:u w:val="none"/>
    </w:rPr>
  </w:style>
  <w:style w:type="character" w:customStyle="1" w:styleId="2115pt">
    <w:name w:val="Основной текст (2) + 11;5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2pt">
    <w:name w:val="Основной текст (2) + 12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5pt">
    <w:name w:val="Основной текст (2) + 6;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5">
    <w:name w:val="Колонтитул"/>
    <w:basedOn w:val="a"/>
    <w:link w:val="a4"/>
    <w:rsid w:val="00A652B8"/>
    <w:pPr>
      <w:shd w:val="clear" w:color="auto" w:fill="FFFFFF"/>
      <w:spacing w:line="0" w:lineRule="atLeast"/>
    </w:pPr>
    <w:rPr>
      <w:rFonts w:ascii="Times New Roman" w:eastAsia="Times New Roman" w:hAnsi="Times New Roman" w:cs="Times New Roman"/>
      <w:b/>
      <w:bCs/>
      <w:sz w:val="21"/>
      <w:szCs w:val="21"/>
    </w:rPr>
  </w:style>
  <w:style w:type="paragraph" w:customStyle="1" w:styleId="12">
    <w:name w:val="Заголовок №1"/>
    <w:basedOn w:val="a"/>
    <w:link w:val="11"/>
    <w:rsid w:val="00A652B8"/>
    <w:pPr>
      <w:shd w:val="clear" w:color="auto" w:fill="FFFFFF"/>
      <w:spacing w:after="240" w:line="326" w:lineRule="exact"/>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A652B8"/>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26">
    <w:name w:val="Колонтитул (2)"/>
    <w:basedOn w:val="a"/>
    <w:link w:val="25"/>
    <w:rsid w:val="00A652B8"/>
    <w:pPr>
      <w:shd w:val="clear" w:color="auto" w:fill="FFFFFF"/>
      <w:spacing w:line="0" w:lineRule="atLeast"/>
    </w:pPr>
    <w:rPr>
      <w:rFonts w:ascii="David" w:eastAsia="David" w:hAnsi="David" w:cs="David"/>
      <w:sz w:val="30"/>
      <w:szCs w:val="30"/>
    </w:rPr>
  </w:style>
  <w:style w:type="paragraph" w:customStyle="1" w:styleId="32">
    <w:name w:val="Основной текст (3)"/>
    <w:basedOn w:val="a"/>
    <w:link w:val="31"/>
    <w:rsid w:val="00A652B8"/>
    <w:pPr>
      <w:shd w:val="clear" w:color="auto" w:fill="FFFFFF"/>
      <w:spacing w:before="240" w:line="317" w:lineRule="exact"/>
      <w:ind w:firstLine="700"/>
    </w:pPr>
    <w:rPr>
      <w:rFonts w:ascii="Times New Roman" w:eastAsia="Times New Roman" w:hAnsi="Times New Roman" w:cs="Times New Roman"/>
      <w:b/>
      <w:bCs/>
      <w:sz w:val="28"/>
      <w:szCs w:val="28"/>
    </w:rPr>
  </w:style>
  <w:style w:type="paragraph" w:customStyle="1" w:styleId="34">
    <w:name w:val="Колонтитул (3)"/>
    <w:basedOn w:val="a"/>
    <w:link w:val="33"/>
    <w:rsid w:val="00A652B8"/>
    <w:pPr>
      <w:shd w:val="clear" w:color="auto" w:fill="FFFFFF"/>
      <w:spacing w:line="0" w:lineRule="atLeast"/>
    </w:pPr>
    <w:rPr>
      <w:rFonts w:ascii="Times New Roman" w:eastAsia="Times New Roman" w:hAnsi="Times New Roman" w:cs="Times New Roman"/>
      <w:sz w:val="20"/>
      <w:szCs w:val="20"/>
    </w:rPr>
  </w:style>
  <w:style w:type="paragraph" w:customStyle="1" w:styleId="40">
    <w:name w:val="Колонтитул (4)"/>
    <w:basedOn w:val="a"/>
    <w:link w:val="4"/>
    <w:rsid w:val="00A652B8"/>
    <w:pPr>
      <w:shd w:val="clear" w:color="auto" w:fill="FFFFFF"/>
      <w:spacing w:line="0" w:lineRule="atLeast"/>
    </w:pPr>
    <w:rPr>
      <w:rFonts w:ascii="Arial Narrow" w:eastAsia="Arial Narrow" w:hAnsi="Arial Narrow" w:cs="Arial Narrow"/>
      <w:sz w:val="20"/>
      <w:szCs w:val="20"/>
    </w:rPr>
  </w:style>
  <w:style w:type="paragraph" w:styleId="a6">
    <w:name w:val="header"/>
    <w:basedOn w:val="a"/>
    <w:link w:val="a7"/>
    <w:uiPriority w:val="99"/>
    <w:unhideWhenUsed/>
    <w:rsid w:val="00B65922"/>
    <w:pPr>
      <w:tabs>
        <w:tab w:val="center" w:pos="4677"/>
        <w:tab w:val="right" w:pos="9355"/>
      </w:tabs>
    </w:pPr>
  </w:style>
  <w:style w:type="character" w:customStyle="1" w:styleId="a7">
    <w:name w:val="Верхний колонтитул Знак"/>
    <w:basedOn w:val="a0"/>
    <w:link w:val="a6"/>
    <w:uiPriority w:val="99"/>
    <w:rsid w:val="00B65922"/>
    <w:rPr>
      <w:color w:val="000000"/>
    </w:rPr>
  </w:style>
  <w:style w:type="paragraph" w:styleId="a8">
    <w:name w:val="footer"/>
    <w:basedOn w:val="a"/>
    <w:link w:val="a9"/>
    <w:unhideWhenUsed/>
    <w:rsid w:val="00B65922"/>
    <w:pPr>
      <w:tabs>
        <w:tab w:val="center" w:pos="4677"/>
        <w:tab w:val="right" w:pos="9355"/>
      </w:tabs>
    </w:pPr>
  </w:style>
  <w:style w:type="character" w:customStyle="1" w:styleId="a9">
    <w:name w:val="Нижний колонтитул Знак"/>
    <w:basedOn w:val="a0"/>
    <w:link w:val="a8"/>
    <w:rsid w:val="00B65922"/>
    <w:rPr>
      <w:color w:val="000000"/>
    </w:rPr>
  </w:style>
  <w:style w:type="table" w:styleId="aa">
    <w:name w:val="Table Grid"/>
    <w:basedOn w:val="a1"/>
    <w:uiPriority w:val="59"/>
    <w:rsid w:val="00D725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4749C"/>
    <w:pPr>
      <w:widowControl/>
      <w:autoSpaceDE w:val="0"/>
      <w:autoSpaceDN w:val="0"/>
      <w:adjustRightInd w:val="0"/>
    </w:pPr>
    <w:rPr>
      <w:rFonts w:ascii="Times New Roman" w:hAnsi="Times New Roman" w:cs="Times New Roman"/>
      <w:color w:val="000000"/>
      <w:lang w:bidi="ar-SA"/>
    </w:rPr>
  </w:style>
  <w:style w:type="paragraph" w:customStyle="1" w:styleId="BodyTextIndent21">
    <w:name w:val="Body Text Indent 21"/>
    <w:basedOn w:val="a"/>
    <w:rsid w:val="008E205D"/>
    <w:pPr>
      <w:widowControl/>
      <w:ind w:firstLine="709"/>
      <w:jc w:val="both"/>
    </w:pPr>
    <w:rPr>
      <w:rFonts w:ascii="Times New Roman" w:eastAsia="Times New Roman" w:hAnsi="Times New Roman" w:cs="Times New Roman"/>
      <w:snapToGrid w:val="0"/>
      <w:color w:val="auto"/>
      <w:sz w:val="28"/>
      <w:szCs w:val="20"/>
      <w:lang w:bidi="ar-SA"/>
    </w:rPr>
  </w:style>
  <w:style w:type="paragraph" w:customStyle="1" w:styleId="210">
    <w:name w:val="Основной текст 21"/>
    <w:basedOn w:val="a"/>
    <w:rsid w:val="00B87F0A"/>
    <w:pPr>
      <w:widowControl/>
      <w:ind w:firstLine="709"/>
      <w:jc w:val="both"/>
    </w:pPr>
    <w:rPr>
      <w:rFonts w:ascii="Times New Roman" w:eastAsia="Times New Roman" w:hAnsi="Times New Roman" w:cs="Times New Roman"/>
      <w:color w:val="auto"/>
      <w:sz w:val="28"/>
      <w:szCs w:val="20"/>
      <w:lang w:bidi="ar-SA"/>
    </w:rPr>
  </w:style>
  <w:style w:type="paragraph" w:customStyle="1" w:styleId="Standard">
    <w:name w:val="Standard"/>
    <w:uiPriority w:val="99"/>
    <w:rsid w:val="004462DF"/>
    <w:pPr>
      <w:widowControl/>
      <w:suppressAutoHyphens/>
      <w:autoSpaceDN w:val="0"/>
      <w:textAlignment w:val="baseline"/>
    </w:pPr>
    <w:rPr>
      <w:rFonts w:ascii="Times New Roman" w:eastAsia="Times New Roman" w:hAnsi="Times New Roman" w:cs="Times New Roman"/>
      <w:kern w:val="3"/>
      <w:lang w:bidi="ar-SA"/>
    </w:rPr>
  </w:style>
  <w:style w:type="paragraph" w:styleId="ab">
    <w:name w:val="Body Text"/>
    <w:basedOn w:val="a"/>
    <w:link w:val="ac"/>
    <w:uiPriority w:val="99"/>
    <w:rsid w:val="00787A12"/>
    <w:pPr>
      <w:widowControl/>
    </w:pPr>
    <w:rPr>
      <w:rFonts w:ascii="Times New Roman" w:eastAsia="Calibri" w:hAnsi="Times New Roman" w:cs="Times New Roman"/>
      <w:color w:val="auto"/>
      <w:sz w:val="28"/>
      <w:szCs w:val="28"/>
      <w:lang w:bidi="ar-SA"/>
    </w:rPr>
  </w:style>
  <w:style w:type="character" w:customStyle="1" w:styleId="ac">
    <w:name w:val="Основной текст Знак"/>
    <w:basedOn w:val="a0"/>
    <w:link w:val="ab"/>
    <w:uiPriority w:val="99"/>
    <w:rsid w:val="00787A12"/>
    <w:rPr>
      <w:rFonts w:ascii="Times New Roman" w:eastAsia="Calibri" w:hAnsi="Times New Roman" w:cs="Times New Roman"/>
      <w:sz w:val="28"/>
      <w:szCs w:val="28"/>
      <w:lang w:bidi="ar-SA"/>
    </w:rPr>
  </w:style>
  <w:style w:type="paragraph" w:customStyle="1" w:styleId="ConsPlusNormal">
    <w:name w:val="ConsPlusNormal"/>
    <w:qFormat/>
    <w:rsid w:val="0028417E"/>
    <w:pPr>
      <w:autoSpaceDE w:val="0"/>
      <w:autoSpaceDN w:val="0"/>
      <w:adjustRightInd w:val="0"/>
    </w:pPr>
    <w:rPr>
      <w:rFonts w:ascii="Arial" w:eastAsiaTheme="minorEastAsia" w:hAnsi="Arial" w:cs="Arial"/>
      <w:sz w:val="20"/>
      <w:szCs w:val="20"/>
      <w:lang w:bidi="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qFormat/>
    <w:rsid w:val="00F51DDD"/>
    <w:pPr>
      <w:widowControl/>
      <w:spacing w:before="75" w:after="75"/>
    </w:pPr>
    <w:rPr>
      <w:rFonts w:ascii="Arial" w:eastAsia="Times New Roman" w:hAnsi="Arial" w:cs="Times New Roman"/>
      <w:sz w:val="20"/>
      <w:szCs w:val="20"/>
      <w:lang w:bidi="ar-SA"/>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F51DDD"/>
    <w:rPr>
      <w:rFonts w:ascii="Arial" w:eastAsia="Times New Roman" w:hAnsi="Arial" w:cs="Times New Roman"/>
      <w:color w:val="000000"/>
      <w:sz w:val="20"/>
      <w:szCs w:val="20"/>
      <w:lang w:bidi="ar-SA"/>
    </w:rPr>
  </w:style>
  <w:style w:type="paragraph" w:styleId="2c">
    <w:name w:val="Body Text 2"/>
    <w:basedOn w:val="a"/>
    <w:link w:val="2d"/>
    <w:rsid w:val="000444D5"/>
    <w:pPr>
      <w:widowControl/>
      <w:spacing w:after="120" w:line="480" w:lineRule="auto"/>
    </w:pPr>
    <w:rPr>
      <w:rFonts w:ascii="Times New Roman" w:eastAsia="Times New Roman" w:hAnsi="Times New Roman" w:cs="Times New Roman"/>
      <w:color w:val="auto"/>
      <w:lang w:bidi="ar-SA"/>
    </w:rPr>
  </w:style>
  <w:style w:type="character" w:customStyle="1" w:styleId="2d">
    <w:name w:val="Основной текст 2 Знак"/>
    <w:basedOn w:val="a0"/>
    <w:link w:val="2c"/>
    <w:rsid w:val="000444D5"/>
    <w:rPr>
      <w:rFonts w:ascii="Times New Roman" w:eastAsia="Times New Roman" w:hAnsi="Times New Roman" w:cs="Times New Roman"/>
      <w:lang w:bidi="ar-SA"/>
    </w:rPr>
  </w:style>
  <w:style w:type="paragraph" w:styleId="af">
    <w:name w:val="Title"/>
    <w:basedOn w:val="a"/>
    <w:link w:val="af0"/>
    <w:uiPriority w:val="99"/>
    <w:qFormat/>
    <w:rsid w:val="00E85EC8"/>
    <w:pPr>
      <w:widowControl/>
      <w:autoSpaceDE w:val="0"/>
      <w:autoSpaceDN w:val="0"/>
      <w:jc w:val="center"/>
    </w:pPr>
    <w:rPr>
      <w:rFonts w:ascii="Times New Roman" w:eastAsia="Times New Roman" w:hAnsi="Times New Roman" w:cs="Times New Roman"/>
      <w:color w:val="auto"/>
      <w:sz w:val="28"/>
      <w:szCs w:val="28"/>
      <w:lang w:bidi="ar-SA"/>
    </w:rPr>
  </w:style>
  <w:style w:type="character" w:customStyle="1" w:styleId="af0">
    <w:name w:val="Название Знак"/>
    <w:basedOn w:val="a0"/>
    <w:link w:val="af"/>
    <w:uiPriority w:val="99"/>
    <w:rsid w:val="00E85EC8"/>
    <w:rPr>
      <w:rFonts w:ascii="Times New Roman" w:eastAsia="Times New Roman" w:hAnsi="Times New Roman" w:cs="Times New Roman"/>
      <w:sz w:val="28"/>
      <w:szCs w:val="28"/>
      <w:lang w:bidi="ar-SA"/>
    </w:rPr>
  </w:style>
  <w:style w:type="character" w:customStyle="1" w:styleId="apple-converted-space">
    <w:name w:val="apple-converted-space"/>
    <w:basedOn w:val="a0"/>
    <w:rsid w:val="00B45A7F"/>
  </w:style>
  <w:style w:type="paragraph" w:customStyle="1" w:styleId="BodyText21">
    <w:name w:val="Body Text 21"/>
    <w:basedOn w:val="a"/>
    <w:rsid w:val="005E1664"/>
    <w:pPr>
      <w:widowControl/>
      <w:ind w:firstLine="720"/>
      <w:jc w:val="both"/>
    </w:pPr>
    <w:rPr>
      <w:rFonts w:ascii="Times New Roman" w:eastAsia="Times New Roman" w:hAnsi="Times New Roman" w:cs="Times New Roman"/>
      <w:snapToGrid w:val="0"/>
      <w:color w:val="auto"/>
      <w:sz w:val="28"/>
      <w:szCs w:val="20"/>
      <w:lang w:bidi="ar-SA"/>
    </w:rPr>
  </w:style>
  <w:style w:type="character" w:customStyle="1" w:styleId="dockind">
    <w:name w:val="dockind"/>
    <w:basedOn w:val="a0"/>
    <w:rsid w:val="003D0412"/>
  </w:style>
  <w:style w:type="character" w:customStyle="1" w:styleId="docdate">
    <w:name w:val="docdate"/>
    <w:basedOn w:val="a0"/>
    <w:rsid w:val="003D0412"/>
  </w:style>
  <w:style w:type="character" w:customStyle="1" w:styleId="docnumber">
    <w:name w:val="docnumber"/>
    <w:basedOn w:val="a0"/>
    <w:rsid w:val="003D0412"/>
  </w:style>
  <w:style w:type="character" w:customStyle="1" w:styleId="20">
    <w:name w:val="Заголовок 2 Знак"/>
    <w:basedOn w:val="a0"/>
    <w:link w:val="2"/>
    <w:rsid w:val="00767C5E"/>
    <w:rPr>
      <w:rFonts w:ascii="Times New Roman" w:eastAsiaTheme="majorEastAsia" w:hAnsi="Times New Roman" w:cstheme="majorBidi"/>
      <w:b/>
      <w:bCs/>
      <w:color w:val="365F91" w:themeColor="accent1" w:themeShade="BF"/>
      <w:sz w:val="28"/>
      <w:szCs w:val="26"/>
      <w:lang w:eastAsia="en-US" w:bidi="ar-SA"/>
    </w:rPr>
  </w:style>
  <w:style w:type="paragraph" w:styleId="af1">
    <w:name w:val="List Paragraph"/>
    <w:basedOn w:val="a"/>
    <w:uiPriority w:val="34"/>
    <w:qFormat/>
    <w:rsid w:val="00767C5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styleId="af2">
    <w:name w:val="Emphasis"/>
    <w:uiPriority w:val="99"/>
    <w:qFormat/>
    <w:rsid w:val="00C51A50"/>
    <w:rPr>
      <w:rFonts w:cs="Times New Roman"/>
      <w:i/>
    </w:rPr>
  </w:style>
  <w:style w:type="paragraph" w:styleId="af3">
    <w:name w:val="Body Text Indent"/>
    <w:basedOn w:val="a"/>
    <w:link w:val="af4"/>
    <w:uiPriority w:val="99"/>
    <w:unhideWhenUsed/>
    <w:rsid w:val="00880B2F"/>
    <w:pPr>
      <w:spacing w:after="120"/>
      <w:ind w:left="283"/>
    </w:pPr>
  </w:style>
  <w:style w:type="character" w:customStyle="1" w:styleId="af4">
    <w:name w:val="Основной текст с отступом Знак"/>
    <w:basedOn w:val="a0"/>
    <w:link w:val="af3"/>
    <w:uiPriority w:val="99"/>
    <w:rsid w:val="00880B2F"/>
    <w:rPr>
      <w:color w:val="000000"/>
    </w:rPr>
  </w:style>
  <w:style w:type="paragraph" w:customStyle="1" w:styleId="220">
    <w:name w:val="Основной текст 22"/>
    <w:basedOn w:val="a"/>
    <w:rsid w:val="00737B6A"/>
    <w:pPr>
      <w:widowControl/>
      <w:ind w:left="573"/>
      <w:jc w:val="both"/>
    </w:pPr>
    <w:rPr>
      <w:rFonts w:ascii="Journal" w:eastAsia="Times New Roman" w:hAnsi="Journal" w:cs="Times New Roman"/>
      <w:color w:val="auto"/>
      <w:sz w:val="28"/>
      <w:szCs w:val="20"/>
      <w:lang w:bidi="ar-SA"/>
    </w:rPr>
  </w:style>
  <w:style w:type="character" w:customStyle="1" w:styleId="af5">
    <w:name w:val="Основной текст_"/>
    <w:link w:val="35"/>
    <w:uiPriority w:val="99"/>
    <w:locked/>
    <w:rsid w:val="009D57BF"/>
    <w:rPr>
      <w:sz w:val="25"/>
      <w:shd w:val="clear" w:color="auto" w:fill="FFFFFF"/>
    </w:rPr>
  </w:style>
  <w:style w:type="paragraph" w:customStyle="1" w:styleId="35">
    <w:name w:val="Основной текст3"/>
    <w:basedOn w:val="a"/>
    <w:link w:val="af5"/>
    <w:uiPriority w:val="99"/>
    <w:rsid w:val="009D57BF"/>
    <w:pPr>
      <w:widowControl/>
      <w:shd w:val="clear" w:color="auto" w:fill="FFFFFF"/>
      <w:spacing w:after="60" w:line="240" w:lineRule="atLeast"/>
      <w:ind w:hanging="300"/>
      <w:jc w:val="both"/>
    </w:pPr>
    <w:rPr>
      <w:color w:val="auto"/>
      <w:sz w:val="25"/>
      <w:shd w:val="clear" w:color="auto" w:fill="FFFFFF"/>
    </w:rPr>
  </w:style>
  <w:style w:type="character" w:customStyle="1" w:styleId="10">
    <w:name w:val="Заголовок 1 Знак"/>
    <w:basedOn w:val="a0"/>
    <w:link w:val="1"/>
    <w:rsid w:val="00AA4EFF"/>
    <w:rPr>
      <w:rFonts w:ascii="Arial CYR" w:eastAsia="Times New Roman" w:hAnsi="Arial CYR" w:cs="Times New Roman"/>
      <w:b/>
      <w:bCs/>
      <w:kern w:val="2"/>
      <w:lang w:bidi="ar-SA"/>
    </w:rPr>
  </w:style>
  <w:style w:type="character" w:customStyle="1" w:styleId="30">
    <w:name w:val="Заголовок 3 Знак"/>
    <w:basedOn w:val="a0"/>
    <w:link w:val="3"/>
    <w:rsid w:val="00AA4EFF"/>
    <w:rPr>
      <w:rFonts w:ascii="Arial CYR" w:eastAsia="Times New Roman" w:hAnsi="Arial CYR" w:cs="Times New Roman"/>
      <w:b/>
      <w:kern w:val="2"/>
      <w:sz w:val="18"/>
      <w:lang w:bidi="ar-SA"/>
    </w:rPr>
  </w:style>
  <w:style w:type="paragraph" w:styleId="af6">
    <w:name w:val="Document Map"/>
    <w:basedOn w:val="a"/>
    <w:link w:val="af7"/>
    <w:unhideWhenUsed/>
    <w:rsid w:val="00AA4EFF"/>
    <w:pPr>
      <w:widowControl/>
      <w:shd w:val="clear" w:color="auto" w:fill="000080"/>
    </w:pPr>
    <w:rPr>
      <w:rFonts w:ascii="Tahoma" w:eastAsia="Times New Roman" w:hAnsi="Tahoma" w:cs="Times New Roman"/>
      <w:color w:val="auto"/>
      <w:kern w:val="2"/>
      <w:lang w:bidi="ar-SA"/>
    </w:rPr>
  </w:style>
  <w:style w:type="character" w:customStyle="1" w:styleId="af7">
    <w:name w:val="Схема документа Знак"/>
    <w:basedOn w:val="a0"/>
    <w:link w:val="af6"/>
    <w:rsid w:val="00AA4EFF"/>
    <w:rPr>
      <w:rFonts w:ascii="Tahoma" w:eastAsia="Times New Roman" w:hAnsi="Tahoma" w:cs="Times New Roman"/>
      <w:kern w:val="2"/>
      <w:shd w:val="clear" w:color="auto" w:fill="000080"/>
      <w:lang w:bidi="ar-SA"/>
    </w:rPr>
  </w:style>
  <w:style w:type="paragraph" w:styleId="af8">
    <w:name w:val="Balloon Text"/>
    <w:basedOn w:val="a"/>
    <w:link w:val="af9"/>
    <w:unhideWhenUsed/>
    <w:rsid w:val="00AA4EFF"/>
    <w:pPr>
      <w:widowControl/>
    </w:pPr>
    <w:rPr>
      <w:rFonts w:ascii="Tahoma" w:eastAsia="Times New Roman" w:hAnsi="Tahoma" w:cs="Times New Roman"/>
      <w:color w:val="auto"/>
      <w:kern w:val="2"/>
      <w:sz w:val="16"/>
      <w:szCs w:val="16"/>
      <w:lang w:bidi="ar-SA"/>
    </w:rPr>
  </w:style>
  <w:style w:type="character" w:customStyle="1" w:styleId="af9">
    <w:name w:val="Текст выноски Знак"/>
    <w:basedOn w:val="a0"/>
    <w:link w:val="af8"/>
    <w:rsid w:val="00AA4EFF"/>
    <w:rPr>
      <w:rFonts w:ascii="Tahoma" w:eastAsia="Times New Roman" w:hAnsi="Tahoma" w:cs="Times New Roman"/>
      <w:kern w:val="2"/>
      <w:sz w:val="16"/>
      <w:szCs w:val="16"/>
      <w:lang w:bidi="ar-SA"/>
    </w:rPr>
  </w:style>
  <w:style w:type="character" w:styleId="afa">
    <w:name w:val="page number"/>
    <w:basedOn w:val="a0"/>
    <w:rsid w:val="00AA4EFF"/>
  </w:style>
  <w:style w:type="character" w:customStyle="1" w:styleId="9">
    <w:name w:val="Основной текст + 9"/>
    <w:aliases w:val="5 pt"/>
    <w:basedOn w:val="a0"/>
    <w:uiPriority w:val="99"/>
    <w:rsid w:val="00EE6FBF"/>
    <w:rPr>
      <w:rFonts w:ascii="Times New Roman" w:hAnsi="Times New Roman" w:cs="Times New Roman" w:hint="default"/>
      <w:sz w:val="19"/>
      <w:szCs w:val="19"/>
      <w:shd w:val="clear" w:color="auto" w:fill="FFFFFF"/>
    </w:rPr>
  </w:style>
  <w:style w:type="paragraph" w:customStyle="1" w:styleId="5">
    <w:name w:val="Основной текст5"/>
    <w:basedOn w:val="a"/>
    <w:uiPriority w:val="99"/>
    <w:rsid w:val="00416740"/>
    <w:pPr>
      <w:shd w:val="clear" w:color="auto" w:fill="FFFFFF"/>
      <w:spacing w:before="60" w:after="300" w:line="240" w:lineRule="atLeast"/>
      <w:ind w:hanging="720"/>
      <w:jc w:val="center"/>
    </w:pPr>
    <w:rPr>
      <w:rFonts w:ascii="Arial" w:eastAsia="Times New Roman" w:hAnsi="Arial" w:cs="Arial"/>
      <w:color w:val="auto"/>
      <w:spacing w:val="5"/>
      <w:sz w:val="17"/>
      <w:szCs w:val="17"/>
      <w:lang w:bidi="ar-SA"/>
    </w:rPr>
  </w:style>
  <w:style w:type="paragraph" w:styleId="36">
    <w:name w:val="Body Text Indent 3"/>
    <w:basedOn w:val="a"/>
    <w:link w:val="37"/>
    <w:uiPriority w:val="99"/>
    <w:unhideWhenUsed/>
    <w:rsid w:val="00E966D5"/>
    <w:pPr>
      <w:spacing w:after="120"/>
      <w:ind w:left="283"/>
    </w:pPr>
    <w:rPr>
      <w:sz w:val="16"/>
      <w:szCs w:val="16"/>
    </w:rPr>
  </w:style>
  <w:style w:type="character" w:customStyle="1" w:styleId="37">
    <w:name w:val="Основной текст с отступом 3 Знак"/>
    <w:basedOn w:val="a0"/>
    <w:link w:val="36"/>
    <w:uiPriority w:val="99"/>
    <w:rsid w:val="00E966D5"/>
    <w:rPr>
      <w:color w:val="000000"/>
      <w:sz w:val="16"/>
      <w:szCs w:val="16"/>
    </w:rPr>
  </w:style>
  <w:style w:type="character" w:customStyle="1" w:styleId="13">
    <w:name w:val="Название Знак1"/>
    <w:uiPriority w:val="99"/>
    <w:locked/>
    <w:rsid w:val="00B73328"/>
    <w:rPr>
      <w:rFonts w:ascii="Times New Roman" w:eastAsia="Times New Roman" w:hAnsi="Times New Roman" w:cs="Times New Roman"/>
      <w:b/>
      <w:sz w:val="28"/>
      <w:szCs w:val="20"/>
      <w:lang w:eastAsia="ru-RU"/>
    </w:rPr>
  </w:style>
  <w:style w:type="paragraph" w:customStyle="1" w:styleId="formattext">
    <w:name w:val="formattext"/>
    <w:basedOn w:val="a"/>
    <w:rsid w:val="00BC362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b">
    <w:basedOn w:val="a"/>
    <w:next w:val="ad"/>
    <w:uiPriority w:val="99"/>
    <w:qFormat/>
    <w:rsid w:val="00EC7BAE"/>
    <w:pPr>
      <w:widowControl/>
      <w:spacing w:before="75" w:after="75"/>
    </w:pPr>
    <w:rPr>
      <w:rFonts w:ascii="Arial" w:eastAsia="Times New Roman" w:hAnsi="Arial" w:cs="Times New Roman"/>
      <w:sz w:val="20"/>
      <w:szCs w:val="20"/>
      <w:lang w:bidi="ar-SA"/>
    </w:rPr>
  </w:style>
  <w:style w:type="paragraph" w:styleId="afc">
    <w:name w:val="No Spacing"/>
    <w:link w:val="afd"/>
    <w:uiPriority w:val="1"/>
    <w:qFormat/>
    <w:rsid w:val="00D11485"/>
    <w:pPr>
      <w:widowControl/>
    </w:pPr>
    <w:rPr>
      <w:rFonts w:ascii="Calibri" w:eastAsia="Times New Roman" w:hAnsi="Calibri" w:cs="Times New Roman"/>
      <w:sz w:val="22"/>
      <w:szCs w:val="22"/>
      <w:lang w:bidi="ar-SA"/>
    </w:rPr>
  </w:style>
  <w:style w:type="character" w:styleId="afe">
    <w:name w:val="Strong"/>
    <w:basedOn w:val="a0"/>
    <w:uiPriority w:val="99"/>
    <w:qFormat/>
    <w:rsid w:val="00F70647"/>
    <w:rPr>
      <w:b/>
      <w:bCs/>
    </w:rPr>
  </w:style>
  <w:style w:type="paragraph" w:styleId="38">
    <w:name w:val="Body Text 3"/>
    <w:basedOn w:val="a"/>
    <w:link w:val="39"/>
    <w:uiPriority w:val="99"/>
    <w:semiHidden/>
    <w:unhideWhenUsed/>
    <w:rsid w:val="00EB47D9"/>
    <w:pPr>
      <w:spacing w:after="120"/>
    </w:pPr>
    <w:rPr>
      <w:sz w:val="16"/>
      <w:szCs w:val="16"/>
    </w:rPr>
  </w:style>
  <w:style w:type="character" w:customStyle="1" w:styleId="39">
    <w:name w:val="Основной текст 3 Знак"/>
    <w:basedOn w:val="a0"/>
    <w:link w:val="38"/>
    <w:uiPriority w:val="99"/>
    <w:semiHidden/>
    <w:rsid w:val="00EB47D9"/>
    <w:rPr>
      <w:color w:val="000000"/>
      <w:sz w:val="16"/>
      <w:szCs w:val="16"/>
    </w:rPr>
  </w:style>
  <w:style w:type="paragraph" w:customStyle="1" w:styleId="aff">
    <w:name w:val="подпись"/>
    <w:basedOn w:val="a"/>
    <w:rsid w:val="002E5AA4"/>
    <w:pPr>
      <w:widowControl/>
      <w:tabs>
        <w:tab w:val="left" w:pos="6804"/>
      </w:tabs>
      <w:spacing w:line="240" w:lineRule="atLeast"/>
      <w:ind w:right="4820"/>
    </w:pPr>
    <w:rPr>
      <w:rFonts w:ascii="Times New Roman" w:eastAsia="Times New Roman" w:hAnsi="Times New Roman" w:cs="Times New Roman"/>
      <w:color w:val="auto"/>
      <w:sz w:val="28"/>
      <w:szCs w:val="20"/>
      <w:lang w:bidi="ar-SA"/>
    </w:rPr>
  </w:style>
  <w:style w:type="character" w:customStyle="1" w:styleId="afd">
    <w:name w:val="Без интервала Знак"/>
    <w:link w:val="afc"/>
    <w:uiPriority w:val="1"/>
    <w:locked/>
    <w:rsid w:val="00B57B68"/>
    <w:rPr>
      <w:rFonts w:ascii="Calibri" w:eastAsia="Times New Roman" w:hAnsi="Calibri" w:cs="Times New Roman"/>
      <w:sz w:val="22"/>
      <w:szCs w:val="22"/>
      <w:lang w:bidi="ar-SA"/>
    </w:rPr>
  </w:style>
  <w:style w:type="character" w:styleId="aff0">
    <w:name w:val="Intense Emphasis"/>
    <w:basedOn w:val="a0"/>
    <w:uiPriority w:val="21"/>
    <w:qFormat/>
    <w:rsid w:val="004B0465"/>
    <w:rPr>
      <w:i/>
      <w:iCs/>
      <w:color w:val="4F81BD" w:themeColor="accent1"/>
    </w:rPr>
  </w:style>
  <w:style w:type="table" w:customStyle="1" w:styleId="14">
    <w:name w:val="Сетка таблицы1"/>
    <w:basedOn w:val="a1"/>
    <w:next w:val="aa"/>
    <w:uiPriority w:val="59"/>
    <w:rsid w:val="004B046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a"/>
    <w:uiPriority w:val="59"/>
    <w:rsid w:val="00EA4F0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Прижатый влево"/>
    <w:basedOn w:val="a"/>
    <w:next w:val="a"/>
    <w:uiPriority w:val="99"/>
    <w:rsid w:val="00FE2317"/>
    <w:pPr>
      <w:autoSpaceDE w:val="0"/>
      <w:autoSpaceDN w:val="0"/>
      <w:adjustRightInd w:val="0"/>
    </w:pPr>
    <w:rPr>
      <w:rFonts w:ascii="Times New Roman CYR" w:eastAsiaTheme="minorEastAsia" w:hAnsi="Times New Roman CYR" w:cs="Times New Roman CYR"/>
      <w:color w:val="auto"/>
      <w:lang w:bidi="ar-SA"/>
    </w:rPr>
  </w:style>
  <w:style w:type="character" w:customStyle="1" w:styleId="aff2">
    <w:name w:val="Гипертекстовая ссылка"/>
    <w:basedOn w:val="a0"/>
    <w:uiPriority w:val="99"/>
    <w:rsid w:val="00B45919"/>
    <w:rPr>
      <w:rFonts w:cs="Times New Roman"/>
      <w:color w:val="106BBE"/>
    </w:rPr>
  </w:style>
  <w:style w:type="paragraph" w:customStyle="1" w:styleId="aff3">
    <w:name w:val="Содержимое таблицы"/>
    <w:basedOn w:val="a"/>
    <w:rsid w:val="00716EC1"/>
    <w:pPr>
      <w:suppressLineNumbers/>
      <w:suppressAutoHyphens/>
    </w:pPr>
    <w:rPr>
      <w:rFonts w:ascii="Times New Roman" w:hAnsi="Times New Roman" w:cs="Tahoma"/>
      <w:color w:val="auto"/>
    </w:rPr>
  </w:style>
  <w:style w:type="paragraph" w:customStyle="1" w:styleId="aff4">
    <w:name w:val="Нормальный (таблица)"/>
    <w:basedOn w:val="a"/>
    <w:next w:val="a"/>
    <w:uiPriority w:val="99"/>
    <w:rsid w:val="001D49EB"/>
    <w:pPr>
      <w:autoSpaceDE w:val="0"/>
      <w:autoSpaceDN w:val="0"/>
      <w:adjustRightInd w:val="0"/>
      <w:jc w:val="both"/>
    </w:pPr>
    <w:rPr>
      <w:rFonts w:ascii="Times New Roman CYR" w:eastAsiaTheme="minorEastAsia" w:hAnsi="Times New Roman CYR" w:cs="Times New Roman CYR"/>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697">
      <w:bodyDiv w:val="1"/>
      <w:marLeft w:val="0"/>
      <w:marRight w:val="0"/>
      <w:marTop w:val="0"/>
      <w:marBottom w:val="0"/>
      <w:divBdr>
        <w:top w:val="none" w:sz="0" w:space="0" w:color="auto"/>
        <w:left w:val="none" w:sz="0" w:space="0" w:color="auto"/>
        <w:bottom w:val="none" w:sz="0" w:space="0" w:color="auto"/>
        <w:right w:val="none" w:sz="0" w:space="0" w:color="auto"/>
      </w:divBdr>
    </w:div>
    <w:div w:id="44378047">
      <w:bodyDiv w:val="1"/>
      <w:marLeft w:val="0"/>
      <w:marRight w:val="0"/>
      <w:marTop w:val="0"/>
      <w:marBottom w:val="0"/>
      <w:divBdr>
        <w:top w:val="none" w:sz="0" w:space="0" w:color="auto"/>
        <w:left w:val="none" w:sz="0" w:space="0" w:color="auto"/>
        <w:bottom w:val="none" w:sz="0" w:space="0" w:color="auto"/>
        <w:right w:val="none" w:sz="0" w:space="0" w:color="auto"/>
      </w:divBdr>
    </w:div>
    <w:div w:id="74088295">
      <w:bodyDiv w:val="1"/>
      <w:marLeft w:val="0"/>
      <w:marRight w:val="0"/>
      <w:marTop w:val="0"/>
      <w:marBottom w:val="0"/>
      <w:divBdr>
        <w:top w:val="none" w:sz="0" w:space="0" w:color="auto"/>
        <w:left w:val="none" w:sz="0" w:space="0" w:color="auto"/>
        <w:bottom w:val="none" w:sz="0" w:space="0" w:color="auto"/>
        <w:right w:val="none" w:sz="0" w:space="0" w:color="auto"/>
      </w:divBdr>
    </w:div>
    <w:div w:id="90395112">
      <w:bodyDiv w:val="1"/>
      <w:marLeft w:val="0"/>
      <w:marRight w:val="0"/>
      <w:marTop w:val="0"/>
      <w:marBottom w:val="0"/>
      <w:divBdr>
        <w:top w:val="none" w:sz="0" w:space="0" w:color="auto"/>
        <w:left w:val="none" w:sz="0" w:space="0" w:color="auto"/>
        <w:bottom w:val="none" w:sz="0" w:space="0" w:color="auto"/>
        <w:right w:val="none" w:sz="0" w:space="0" w:color="auto"/>
      </w:divBdr>
    </w:div>
    <w:div w:id="119619211">
      <w:bodyDiv w:val="1"/>
      <w:marLeft w:val="0"/>
      <w:marRight w:val="0"/>
      <w:marTop w:val="0"/>
      <w:marBottom w:val="0"/>
      <w:divBdr>
        <w:top w:val="none" w:sz="0" w:space="0" w:color="auto"/>
        <w:left w:val="none" w:sz="0" w:space="0" w:color="auto"/>
        <w:bottom w:val="none" w:sz="0" w:space="0" w:color="auto"/>
        <w:right w:val="none" w:sz="0" w:space="0" w:color="auto"/>
      </w:divBdr>
    </w:div>
    <w:div w:id="154151410">
      <w:bodyDiv w:val="1"/>
      <w:marLeft w:val="0"/>
      <w:marRight w:val="0"/>
      <w:marTop w:val="0"/>
      <w:marBottom w:val="0"/>
      <w:divBdr>
        <w:top w:val="none" w:sz="0" w:space="0" w:color="auto"/>
        <w:left w:val="none" w:sz="0" w:space="0" w:color="auto"/>
        <w:bottom w:val="none" w:sz="0" w:space="0" w:color="auto"/>
        <w:right w:val="none" w:sz="0" w:space="0" w:color="auto"/>
      </w:divBdr>
    </w:div>
    <w:div w:id="167408770">
      <w:bodyDiv w:val="1"/>
      <w:marLeft w:val="0"/>
      <w:marRight w:val="0"/>
      <w:marTop w:val="0"/>
      <w:marBottom w:val="0"/>
      <w:divBdr>
        <w:top w:val="none" w:sz="0" w:space="0" w:color="auto"/>
        <w:left w:val="none" w:sz="0" w:space="0" w:color="auto"/>
        <w:bottom w:val="none" w:sz="0" w:space="0" w:color="auto"/>
        <w:right w:val="none" w:sz="0" w:space="0" w:color="auto"/>
      </w:divBdr>
    </w:div>
    <w:div w:id="245263144">
      <w:bodyDiv w:val="1"/>
      <w:marLeft w:val="0"/>
      <w:marRight w:val="0"/>
      <w:marTop w:val="0"/>
      <w:marBottom w:val="0"/>
      <w:divBdr>
        <w:top w:val="none" w:sz="0" w:space="0" w:color="auto"/>
        <w:left w:val="none" w:sz="0" w:space="0" w:color="auto"/>
        <w:bottom w:val="none" w:sz="0" w:space="0" w:color="auto"/>
        <w:right w:val="none" w:sz="0" w:space="0" w:color="auto"/>
      </w:divBdr>
    </w:div>
    <w:div w:id="255989569">
      <w:bodyDiv w:val="1"/>
      <w:marLeft w:val="0"/>
      <w:marRight w:val="0"/>
      <w:marTop w:val="0"/>
      <w:marBottom w:val="0"/>
      <w:divBdr>
        <w:top w:val="none" w:sz="0" w:space="0" w:color="auto"/>
        <w:left w:val="none" w:sz="0" w:space="0" w:color="auto"/>
        <w:bottom w:val="none" w:sz="0" w:space="0" w:color="auto"/>
        <w:right w:val="none" w:sz="0" w:space="0" w:color="auto"/>
      </w:divBdr>
    </w:div>
    <w:div w:id="343822397">
      <w:bodyDiv w:val="1"/>
      <w:marLeft w:val="0"/>
      <w:marRight w:val="0"/>
      <w:marTop w:val="0"/>
      <w:marBottom w:val="0"/>
      <w:divBdr>
        <w:top w:val="none" w:sz="0" w:space="0" w:color="auto"/>
        <w:left w:val="none" w:sz="0" w:space="0" w:color="auto"/>
        <w:bottom w:val="none" w:sz="0" w:space="0" w:color="auto"/>
        <w:right w:val="none" w:sz="0" w:space="0" w:color="auto"/>
      </w:divBdr>
    </w:div>
    <w:div w:id="424496018">
      <w:bodyDiv w:val="1"/>
      <w:marLeft w:val="0"/>
      <w:marRight w:val="0"/>
      <w:marTop w:val="0"/>
      <w:marBottom w:val="0"/>
      <w:divBdr>
        <w:top w:val="none" w:sz="0" w:space="0" w:color="auto"/>
        <w:left w:val="none" w:sz="0" w:space="0" w:color="auto"/>
        <w:bottom w:val="none" w:sz="0" w:space="0" w:color="auto"/>
        <w:right w:val="none" w:sz="0" w:space="0" w:color="auto"/>
      </w:divBdr>
    </w:div>
    <w:div w:id="482047029">
      <w:bodyDiv w:val="1"/>
      <w:marLeft w:val="0"/>
      <w:marRight w:val="0"/>
      <w:marTop w:val="0"/>
      <w:marBottom w:val="0"/>
      <w:divBdr>
        <w:top w:val="none" w:sz="0" w:space="0" w:color="auto"/>
        <w:left w:val="none" w:sz="0" w:space="0" w:color="auto"/>
        <w:bottom w:val="none" w:sz="0" w:space="0" w:color="auto"/>
        <w:right w:val="none" w:sz="0" w:space="0" w:color="auto"/>
      </w:divBdr>
    </w:div>
    <w:div w:id="515386529">
      <w:bodyDiv w:val="1"/>
      <w:marLeft w:val="0"/>
      <w:marRight w:val="0"/>
      <w:marTop w:val="0"/>
      <w:marBottom w:val="0"/>
      <w:divBdr>
        <w:top w:val="none" w:sz="0" w:space="0" w:color="auto"/>
        <w:left w:val="none" w:sz="0" w:space="0" w:color="auto"/>
        <w:bottom w:val="none" w:sz="0" w:space="0" w:color="auto"/>
        <w:right w:val="none" w:sz="0" w:space="0" w:color="auto"/>
      </w:divBdr>
    </w:div>
    <w:div w:id="564688228">
      <w:bodyDiv w:val="1"/>
      <w:marLeft w:val="0"/>
      <w:marRight w:val="0"/>
      <w:marTop w:val="0"/>
      <w:marBottom w:val="0"/>
      <w:divBdr>
        <w:top w:val="none" w:sz="0" w:space="0" w:color="auto"/>
        <w:left w:val="none" w:sz="0" w:space="0" w:color="auto"/>
        <w:bottom w:val="none" w:sz="0" w:space="0" w:color="auto"/>
        <w:right w:val="none" w:sz="0" w:space="0" w:color="auto"/>
      </w:divBdr>
    </w:div>
    <w:div w:id="568155049">
      <w:bodyDiv w:val="1"/>
      <w:marLeft w:val="0"/>
      <w:marRight w:val="0"/>
      <w:marTop w:val="0"/>
      <w:marBottom w:val="0"/>
      <w:divBdr>
        <w:top w:val="none" w:sz="0" w:space="0" w:color="auto"/>
        <w:left w:val="none" w:sz="0" w:space="0" w:color="auto"/>
        <w:bottom w:val="none" w:sz="0" w:space="0" w:color="auto"/>
        <w:right w:val="none" w:sz="0" w:space="0" w:color="auto"/>
      </w:divBdr>
    </w:div>
    <w:div w:id="584993826">
      <w:bodyDiv w:val="1"/>
      <w:marLeft w:val="0"/>
      <w:marRight w:val="0"/>
      <w:marTop w:val="0"/>
      <w:marBottom w:val="0"/>
      <w:divBdr>
        <w:top w:val="none" w:sz="0" w:space="0" w:color="auto"/>
        <w:left w:val="none" w:sz="0" w:space="0" w:color="auto"/>
        <w:bottom w:val="none" w:sz="0" w:space="0" w:color="auto"/>
        <w:right w:val="none" w:sz="0" w:space="0" w:color="auto"/>
      </w:divBdr>
    </w:div>
    <w:div w:id="613830388">
      <w:bodyDiv w:val="1"/>
      <w:marLeft w:val="0"/>
      <w:marRight w:val="0"/>
      <w:marTop w:val="0"/>
      <w:marBottom w:val="0"/>
      <w:divBdr>
        <w:top w:val="none" w:sz="0" w:space="0" w:color="auto"/>
        <w:left w:val="none" w:sz="0" w:space="0" w:color="auto"/>
        <w:bottom w:val="none" w:sz="0" w:space="0" w:color="auto"/>
        <w:right w:val="none" w:sz="0" w:space="0" w:color="auto"/>
      </w:divBdr>
    </w:div>
    <w:div w:id="801581896">
      <w:bodyDiv w:val="1"/>
      <w:marLeft w:val="0"/>
      <w:marRight w:val="0"/>
      <w:marTop w:val="0"/>
      <w:marBottom w:val="0"/>
      <w:divBdr>
        <w:top w:val="none" w:sz="0" w:space="0" w:color="auto"/>
        <w:left w:val="none" w:sz="0" w:space="0" w:color="auto"/>
        <w:bottom w:val="none" w:sz="0" w:space="0" w:color="auto"/>
        <w:right w:val="none" w:sz="0" w:space="0" w:color="auto"/>
      </w:divBdr>
    </w:div>
    <w:div w:id="860050002">
      <w:bodyDiv w:val="1"/>
      <w:marLeft w:val="0"/>
      <w:marRight w:val="0"/>
      <w:marTop w:val="0"/>
      <w:marBottom w:val="0"/>
      <w:divBdr>
        <w:top w:val="none" w:sz="0" w:space="0" w:color="auto"/>
        <w:left w:val="none" w:sz="0" w:space="0" w:color="auto"/>
        <w:bottom w:val="none" w:sz="0" w:space="0" w:color="auto"/>
        <w:right w:val="none" w:sz="0" w:space="0" w:color="auto"/>
      </w:divBdr>
    </w:div>
    <w:div w:id="867106893">
      <w:bodyDiv w:val="1"/>
      <w:marLeft w:val="0"/>
      <w:marRight w:val="0"/>
      <w:marTop w:val="0"/>
      <w:marBottom w:val="0"/>
      <w:divBdr>
        <w:top w:val="none" w:sz="0" w:space="0" w:color="auto"/>
        <w:left w:val="none" w:sz="0" w:space="0" w:color="auto"/>
        <w:bottom w:val="none" w:sz="0" w:space="0" w:color="auto"/>
        <w:right w:val="none" w:sz="0" w:space="0" w:color="auto"/>
      </w:divBdr>
    </w:div>
    <w:div w:id="996878975">
      <w:bodyDiv w:val="1"/>
      <w:marLeft w:val="0"/>
      <w:marRight w:val="0"/>
      <w:marTop w:val="0"/>
      <w:marBottom w:val="0"/>
      <w:divBdr>
        <w:top w:val="none" w:sz="0" w:space="0" w:color="auto"/>
        <w:left w:val="none" w:sz="0" w:space="0" w:color="auto"/>
        <w:bottom w:val="none" w:sz="0" w:space="0" w:color="auto"/>
        <w:right w:val="none" w:sz="0" w:space="0" w:color="auto"/>
      </w:divBdr>
    </w:div>
    <w:div w:id="998921201">
      <w:bodyDiv w:val="1"/>
      <w:marLeft w:val="0"/>
      <w:marRight w:val="0"/>
      <w:marTop w:val="0"/>
      <w:marBottom w:val="0"/>
      <w:divBdr>
        <w:top w:val="none" w:sz="0" w:space="0" w:color="auto"/>
        <w:left w:val="none" w:sz="0" w:space="0" w:color="auto"/>
        <w:bottom w:val="none" w:sz="0" w:space="0" w:color="auto"/>
        <w:right w:val="none" w:sz="0" w:space="0" w:color="auto"/>
      </w:divBdr>
    </w:div>
    <w:div w:id="1046372249">
      <w:bodyDiv w:val="1"/>
      <w:marLeft w:val="0"/>
      <w:marRight w:val="0"/>
      <w:marTop w:val="0"/>
      <w:marBottom w:val="0"/>
      <w:divBdr>
        <w:top w:val="none" w:sz="0" w:space="0" w:color="auto"/>
        <w:left w:val="none" w:sz="0" w:space="0" w:color="auto"/>
        <w:bottom w:val="none" w:sz="0" w:space="0" w:color="auto"/>
        <w:right w:val="none" w:sz="0" w:space="0" w:color="auto"/>
      </w:divBdr>
    </w:div>
    <w:div w:id="1048603801">
      <w:bodyDiv w:val="1"/>
      <w:marLeft w:val="0"/>
      <w:marRight w:val="0"/>
      <w:marTop w:val="0"/>
      <w:marBottom w:val="0"/>
      <w:divBdr>
        <w:top w:val="none" w:sz="0" w:space="0" w:color="auto"/>
        <w:left w:val="none" w:sz="0" w:space="0" w:color="auto"/>
        <w:bottom w:val="none" w:sz="0" w:space="0" w:color="auto"/>
        <w:right w:val="none" w:sz="0" w:space="0" w:color="auto"/>
      </w:divBdr>
    </w:div>
    <w:div w:id="1100681832">
      <w:bodyDiv w:val="1"/>
      <w:marLeft w:val="0"/>
      <w:marRight w:val="0"/>
      <w:marTop w:val="0"/>
      <w:marBottom w:val="0"/>
      <w:divBdr>
        <w:top w:val="none" w:sz="0" w:space="0" w:color="auto"/>
        <w:left w:val="none" w:sz="0" w:space="0" w:color="auto"/>
        <w:bottom w:val="none" w:sz="0" w:space="0" w:color="auto"/>
        <w:right w:val="none" w:sz="0" w:space="0" w:color="auto"/>
      </w:divBdr>
    </w:div>
    <w:div w:id="1101218895">
      <w:bodyDiv w:val="1"/>
      <w:marLeft w:val="0"/>
      <w:marRight w:val="0"/>
      <w:marTop w:val="0"/>
      <w:marBottom w:val="0"/>
      <w:divBdr>
        <w:top w:val="none" w:sz="0" w:space="0" w:color="auto"/>
        <w:left w:val="none" w:sz="0" w:space="0" w:color="auto"/>
        <w:bottom w:val="none" w:sz="0" w:space="0" w:color="auto"/>
        <w:right w:val="none" w:sz="0" w:space="0" w:color="auto"/>
      </w:divBdr>
    </w:div>
    <w:div w:id="1168246772">
      <w:bodyDiv w:val="1"/>
      <w:marLeft w:val="0"/>
      <w:marRight w:val="0"/>
      <w:marTop w:val="0"/>
      <w:marBottom w:val="0"/>
      <w:divBdr>
        <w:top w:val="none" w:sz="0" w:space="0" w:color="auto"/>
        <w:left w:val="none" w:sz="0" w:space="0" w:color="auto"/>
        <w:bottom w:val="none" w:sz="0" w:space="0" w:color="auto"/>
        <w:right w:val="none" w:sz="0" w:space="0" w:color="auto"/>
      </w:divBdr>
    </w:div>
    <w:div w:id="1184242158">
      <w:bodyDiv w:val="1"/>
      <w:marLeft w:val="0"/>
      <w:marRight w:val="0"/>
      <w:marTop w:val="0"/>
      <w:marBottom w:val="0"/>
      <w:divBdr>
        <w:top w:val="none" w:sz="0" w:space="0" w:color="auto"/>
        <w:left w:val="none" w:sz="0" w:space="0" w:color="auto"/>
        <w:bottom w:val="none" w:sz="0" w:space="0" w:color="auto"/>
        <w:right w:val="none" w:sz="0" w:space="0" w:color="auto"/>
      </w:divBdr>
      <w:divsChild>
        <w:div w:id="1920096824">
          <w:marLeft w:val="0"/>
          <w:marRight w:val="0"/>
          <w:marTop w:val="0"/>
          <w:marBottom w:val="0"/>
          <w:divBdr>
            <w:top w:val="none" w:sz="0" w:space="0" w:color="auto"/>
            <w:left w:val="none" w:sz="0" w:space="0" w:color="auto"/>
            <w:bottom w:val="none" w:sz="0" w:space="0" w:color="auto"/>
            <w:right w:val="none" w:sz="0" w:space="0" w:color="auto"/>
          </w:divBdr>
        </w:div>
        <w:div w:id="796144124">
          <w:marLeft w:val="0"/>
          <w:marRight w:val="375"/>
          <w:marTop w:val="300"/>
          <w:marBottom w:val="300"/>
          <w:divBdr>
            <w:top w:val="none" w:sz="0" w:space="0" w:color="auto"/>
            <w:left w:val="none" w:sz="0" w:space="0" w:color="auto"/>
            <w:bottom w:val="none" w:sz="0" w:space="0" w:color="auto"/>
            <w:right w:val="none" w:sz="0" w:space="0" w:color="auto"/>
          </w:divBdr>
          <w:divsChild>
            <w:div w:id="1172338250">
              <w:marLeft w:val="0"/>
              <w:marRight w:val="0"/>
              <w:marTop w:val="0"/>
              <w:marBottom w:val="0"/>
              <w:divBdr>
                <w:top w:val="none" w:sz="0" w:space="0" w:color="auto"/>
                <w:left w:val="none" w:sz="0" w:space="0" w:color="auto"/>
                <w:bottom w:val="none" w:sz="0" w:space="0" w:color="auto"/>
                <w:right w:val="none" w:sz="0" w:space="0" w:color="auto"/>
              </w:divBdr>
              <w:divsChild>
                <w:div w:id="1296368629">
                  <w:marLeft w:val="0"/>
                  <w:marRight w:val="0"/>
                  <w:marTop w:val="0"/>
                  <w:marBottom w:val="150"/>
                  <w:divBdr>
                    <w:top w:val="none" w:sz="0" w:space="0" w:color="auto"/>
                    <w:left w:val="none" w:sz="0" w:space="0" w:color="auto"/>
                    <w:bottom w:val="none" w:sz="0" w:space="0" w:color="auto"/>
                    <w:right w:val="none" w:sz="0" w:space="0" w:color="auto"/>
                  </w:divBdr>
                  <w:divsChild>
                    <w:div w:id="671642934">
                      <w:marLeft w:val="0"/>
                      <w:marRight w:val="0"/>
                      <w:marTop w:val="0"/>
                      <w:marBottom w:val="150"/>
                      <w:divBdr>
                        <w:top w:val="none" w:sz="0" w:space="0" w:color="auto"/>
                        <w:left w:val="none" w:sz="0" w:space="0" w:color="auto"/>
                        <w:bottom w:val="none" w:sz="0" w:space="0" w:color="auto"/>
                        <w:right w:val="none" w:sz="0" w:space="0" w:color="auto"/>
                      </w:divBdr>
                    </w:div>
                  </w:divsChild>
                </w:div>
                <w:div w:id="332799878">
                  <w:marLeft w:val="0"/>
                  <w:marRight w:val="0"/>
                  <w:marTop w:val="0"/>
                  <w:marBottom w:val="0"/>
                  <w:divBdr>
                    <w:top w:val="none" w:sz="0" w:space="0" w:color="auto"/>
                    <w:left w:val="none" w:sz="0" w:space="0" w:color="auto"/>
                    <w:bottom w:val="none" w:sz="0" w:space="0" w:color="auto"/>
                    <w:right w:val="none" w:sz="0" w:space="0" w:color="auto"/>
                  </w:divBdr>
                </w:div>
                <w:div w:id="506864070">
                  <w:marLeft w:val="0"/>
                  <w:marRight w:val="0"/>
                  <w:marTop w:val="0"/>
                  <w:marBottom w:val="0"/>
                  <w:divBdr>
                    <w:top w:val="none" w:sz="0" w:space="0" w:color="auto"/>
                    <w:left w:val="none" w:sz="0" w:space="0" w:color="auto"/>
                    <w:bottom w:val="none" w:sz="0" w:space="0" w:color="auto"/>
                    <w:right w:val="none" w:sz="0" w:space="0" w:color="auto"/>
                  </w:divBdr>
                  <w:divsChild>
                    <w:div w:id="15001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1915">
          <w:marLeft w:val="0"/>
          <w:marRight w:val="0"/>
          <w:marTop w:val="300"/>
          <w:marBottom w:val="0"/>
          <w:divBdr>
            <w:top w:val="none" w:sz="0" w:space="0" w:color="auto"/>
            <w:left w:val="none" w:sz="0" w:space="0" w:color="auto"/>
            <w:bottom w:val="none" w:sz="0" w:space="0" w:color="auto"/>
            <w:right w:val="none" w:sz="0" w:space="0" w:color="auto"/>
          </w:divBdr>
        </w:div>
        <w:div w:id="1394891599">
          <w:marLeft w:val="0"/>
          <w:marRight w:val="375"/>
          <w:marTop w:val="300"/>
          <w:marBottom w:val="300"/>
          <w:divBdr>
            <w:top w:val="none" w:sz="0" w:space="0" w:color="auto"/>
            <w:left w:val="none" w:sz="0" w:space="0" w:color="auto"/>
            <w:bottom w:val="none" w:sz="0" w:space="0" w:color="auto"/>
            <w:right w:val="none" w:sz="0" w:space="0" w:color="auto"/>
          </w:divBdr>
          <w:divsChild>
            <w:div w:id="1769423178">
              <w:marLeft w:val="0"/>
              <w:marRight w:val="0"/>
              <w:marTop w:val="0"/>
              <w:marBottom w:val="0"/>
              <w:divBdr>
                <w:top w:val="none" w:sz="0" w:space="0" w:color="auto"/>
                <w:left w:val="none" w:sz="0" w:space="0" w:color="auto"/>
                <w:bottom w:val="none" w:sz="0" w:space="0" w:color="auto"/>
                <w:right w:val="none" w:sz="0" w:space="0" w:color="auto"/>
              </w:divBdr>
              <w:divsChild>
                <w:div w:id="199630287">
                  <w:marLeft w:val="0"/>
                  <w:marRight w:val="0"/>
                  <w:marTop w:val="0"/>
                  <w:marBottom w:val="150"/>
                  <w:divBdr>
                    <w:top w:val="none" w:sz="0" w:space="0" w:color="auto"/>
                    <w:left w:val="none" w:sz="0" w:space="0" w:color="auto"/>
                    <w:bottom w:val="none" w:sz="0" w:space="0" w:color="auto"/>
                    <w:right w:val="none" w:sz="0" w:space="0" w:color="auto"/>
                  </w:divBdr>
                  <w:divsChild>
                    <w:div w:id="1913853934">
                      <w:marLeft w:val="0"/>
                      <w:marRight w:val="0"/>
                      <w:marTop w:val="0"/>
                      <w:marBottom w:val="150"/>
                      <w:divBdr>
                        <w:top w:val="none" w:sz="0" w:space="0" w:color="auto"/>
                        <w:left w:val="none" w:sz="0" w:space="0" w:color="auto"/>
                        <w:bottom w:val="none" w:sz="0" w:space="0" w:color="auto"/>
                        <w:right w:val="none" w:sz="0" w:space="0" w:color="auto"/>
                      </w:divBdr>
                    </w:div>
                  </w:divsChild>
                </w:div>
                <w:div w:id="3655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918">
          <w:marLeft w:val="0"/>
          <w:marRight w:val="0"/>
          <w:marTop w:val="300"/>
          <w:marBottom w:val="0"/>
          <w:divBdr>
            <w:top w:val="none" w:sz="0" w:space="0" w:color="auto"/>
            <w:left w:val="none" w:sz="0" w:space="0" w:color="auto"/>
            <w:bottom w:val="none" w:sz="0" w:space="0" w:color="auto"/>
            <w:right w:val="none" w:sz="0" w:space="0" w:color="auto"/>
          </w:divBdr>
        </w:div>
      </w:divsChild>
    </w:div>
    <w:div w:id="1198856123">
      <w:bodyDiv w:val="1"/>
      <w:marLeft w:val="0"/>
      <w:marRight w:val="0"/>
      <w:marTop w:val="0"/>
      <w:marBottom w:val="0"/>
      <w:divBdr>
        <w:top w:val="none" w:sz="0" w:space="0" w:color="auto"/>
        <w:left w:val="none" w:sz="0" w:space="0" w:color="auto"/>
        <w:bottom w:val="none" w:sz="0" w:space="0" w:color="auto"/>
        <w:right w:val="none" w:sz="0" w:space="0" w:color="auto"/>
      </w:divBdr>
    </w:div>
    <w:div w:id="1213927878">
      <w:bodyDiv w:val="1"/>
      <w:marLeft w:val="0"/>
      <w:marRight w:val="0"/>
      <w:marTop w:val="0"/>
      <w:marBottom w:val="0"/>
      <w:divBdr>
        <w:top w:val="none" w:sz="0" w:space="0" w:color="auto"/>
        <w:left w:val="none" w:sz="0" w:space="0" w:color="auto"/>
        <w:bottom w:val="none" w:sz="0" w:space="0" w:color="auto"/>
        <w:right w:val="none" w:sz="0" w:space="0" w:color="auto"/>
      </w:divBdr>
    </w:div>
    <w:div w:id="1221097174">
      <w:bodyDiv w:val="1"/>
      <w:marLeft w:val="0"/>
      <w:marRight w:val="0"/>
      <w:marTop w:val="0"/>
      <w:marBottom w:val="0"/>
      <w:divBdr>
        <w:top w:val="none" w:sz="0" w:space="0" w:color="auto"/>
        <w:left w:val="none" w:sz="0" w:space="0" w:color="auto"/>
        <w:bottom w:val="none" w:sz="0" w:space="0" w:color="auto"/>
        <w:right w:val="none" w:sz="0" w:space="0" w:color="auto"/>
      </w:divBdr>
    </w:div>
    <w:div w:id="1256791734">
      <w:bodyDiv w:val="1"/>
      <w:marLeft w:val="0"/>
      <w:marRight w:val="0"/>
      <w:marTop w:val="0"/>
      <w:marBottom w:val="0"/>
      <w:divBdr>
        <w:top w:val="none" w:sz="0" w:space="0" w:color="auto"/>
        <w:left w:val="none" w:sz="0" w:space="0" w:color="auto"/>
        <w:bottom w:val="none" w:sz="0" w:space="0" w:color="auto"/>
        <w:right w:val="none" w:sz="0" w:space="0" w:color="auto"/>
      </w:divBdr>
    </w:div>
    <w:div w:id="1406686498">
      <w:bodyDiv w:val="1"/>
      <w:marLeft w:val="0"/>
      <w:marRight w:val="0"/>
      <w:marTop w:val="0"/>
      <w:marBottom w:val="0"/>
      <w:divBdr>
        <w:top w:val="none" w:sz="0" w:space="0" w:color="auto"/>
        <w:left w:val="none" w:sz="0" w:space="0" w:color="auto"/>
        <w:bottom w:val="none" w:sz="0" w:space="0" w:color="auto"/>
        <w:right w:val="none" w:sz="0" w:space="0" w:color="auto"/>
      </w:divBdr>
    </w:div>
    <w:div w:id="1433088910">
      <w:bodyDiv w:val="1"/>
      <w:marLeft w:val="0"/>
      <w:marRight w:val="0"/>
      <w:marTop w:val="0"/>
      <w:marBottom w:val="0"/>
      <w:divBdr>
        <w:top w:val="none" w:sz="0" w:space="0" w:color="auto"/>
        <w:left w:val="none" w:sz="0" w:space="0" w:color="auto"/>
        <w:bottom w:val="none" w:sz="0" w:space="0" w:color="auto"/>
        <w:right w:val="none" w:sz="0" w:space="0" w:color="auto"/>
      </w:divBdr>
    </w:div>
    <w:div w:id="1464687847">
      <w:bodyDiv w:val="1"/>
      <w:marLeft w:val="0"/>
      <w:marRight w:val="0"/>
      <w:marTop w:val="0"/>
      <w:marBottom w:val="0"/>
      <w:divBdr>
        <w:top w:val="none" w:sz="0" w:space="0" w:color="auto"/>
        <w:left w:val="none" w:sz="0" w:space="0" w:color="auto"/>
        <w:bottom w:val="none" w:sz="0" w:space="0" w:color="auto"/>
        <w:right w:val="none" w:sz="0" w:space="0" w:color="auto"/>
      </w:divBdr>
    </w:div>
    <w:div w:id="1512137953">
      <w:bodyDiv w:val="1"/>
      <w:marLeft w:val="0"/>
      <w:marRight w:val="0"/>
      <w:marTop w:val="0"/>
      <w:marBottom w:val="0"/>
      <w:divBdr>
        <w:top w:val="none" w:sz="0" w:space="0" w:color="auto"/>
        <w:left w:val="none" w:sz="0" w:space="0" w:color="auto"/>
        <w:bottom w:val="none" w:sz="0" w:space="0" w:color="auto"/>
        <w:right w:val="none" w:sz="0" w:space="0" w:color="auto"/>
      </w:divBdr>
    </w:div>
    <w:div w:id="1564174403">
      <w:bodyDiv w:val="1"/>
      <w:marLeft w:val="0"/>
      <w:marRight w:val="0"/>
      <w:marTop w:val="0"/>
      <w:marBottom w:val="0"/>
      <w:divBdr>
        <w:top w:val="none" w:sz="0" w:space="0" w:color="auto"/>
        <w:left w:val="none" w:sz="0" w:space="0" w:color="auto"/>
        <w:bottom w:val="none" w:sz="0" w:space="0" w:color="auto"/>
        <w:right w:val="none" w:sz="0" w:space="0" w:color="auto"/>
      </w:divBdr>
    </w:div>
    <w:div w:id="1586986859">
      <w:bodyDiv w:val="1"/>
      <w:marLeft w:val="0"/>
      <w:marRight w:val="0"/>
      <w:marTop w:val="0"/>
      <w:marBottom w:val="0"/>
      <w:divBdr>
        <w:top w:val="none" w:sz="0" w:space="0" w:color="auto"/>
        <w:left w:val="none" w:sz="0" w:space="0" w:color="auto"/>
        <w:bottom w:val="none" w:sz="0" w:space="0" w:color="auto"/>
        <w:right w:val="none" w:sz="0" w:space="0" w:color="auto"/>
      </w:divBdr>
    </w:div>
    <w:div w:id="1598561158">
      <w:bodyDiv w:val="1"/>
      <w:marLeft w:val="0"/>
      <w:marRight w:val="0"/>
      <w:marTop w:val="0"/>
      <w:marBottom w:val="0"/>
      <w:divBdr>
        <w:top w:val="none" w:sz="0" w:space="0" w:color="auto"/>
        <w:left w:val="none" w:sz="0" w:space="0" w:color="auto"/>
        <w:bottom w:val="none" w:sz="0" w:space="0" w:color="auto"/>
        <w:right w:val="none" w:sz="0" w:space="0" w:color="auto"/>
      </w:divBdr>
      <w:divsChild>
        <w:div w:id="412824352">
          <w:marLeft w:val="0"/>
          <w:marRight w:val="0"/>
          <w:marTop w:val="0"/>
          <w:marBottom w:val="0"/>
          <w:divBdr>
            <w:top w:val="none" w:sz="0" w:space="0" w:color="auto"/>
            <w:left w:val="none" w:sz="0" w:space="0" w:color="auto"/>
            <w:bottom w:val="none" w:sz="0" w:space="0" w:color="auto"/>
            <w:right w:val="none" w:sz="0" w:space="0" w:color="auto"/>
          </w:divBdr>
        </w:div>
      </w:divsChild>
    </w:div>
    <w:div w:id="1610121115">
      <w:bodyDiv w:val="1"/>
      <w:marLeft w:val="0"/>
      <w:marRight w:val="0"/>
      <w:marTop w:val="0"/>
      <w:marBottom w:val="0"/>
      <w:divBdr>
        <w:top w:val="none" w:sz="0" w:space="0" w:color="auto"/>
        <w:left w:val="none" w:sz="0" w:space="0" w:color="auto"/>
        <w:bottom w:val="none" w:sz="0" w:space="0" w:color="auto"/>
        <w:right w:val="none" w:sz="0" w:space="0" w:color="auto"/>
      </w:divBdr>
    </w:div>
    <w:div w:id="1613322244">
      <w:bodyDiv w:val="1"/>
      <w:marLeft w:val="0"/>
      <w:marRight w:val="0"/>
      <w:marTop w:val="0"/>
      <w:marBottom w:val="0"/>
      <w:divBdr>
        <w:top w:val="none" w:sz="0" w:space="0" w:color="auto"/>
        <w:left w:val="none" w:sz="0" w:space="0" w:color="auto"/>
        <w:bottom w:val="none" w:sz="0" w:space="0" w:color="auto"/>
        <w:right w:val="none" w:sz="0" w:space="0" w:color="auto"/>
      </w:divBdr>
    </w:div>
    <w:div w:id="1624968860">
      <w:bodyDiv w:val="1"/>
      <w:marLeft w:val="0"/>
      <w:marRight w:val="0"/>
      <w:marTop w:val="0"/>
      <w:marBottom w:val="0"/>
      <w:divBdr>
        <w:top w:val="none" w:sz="0" w:space="0" w:color="auto"/>
        <w:left w:val="none" w:sz="0" w:space="0" w:color="auto"/>
        <w:bottom w:val="none" w:sz="0" w:space="0" w:color="auto"/>
        <w:right w:val="none" w:sz="0" w:space="0" w:color="auto"/>
      </w:divBdr>
    </w:div>
    <w:div w:id="1634559688">
      <w:bodyDiv w:val="1"/>
      <w:marLeft w:val="0"/>
      <w:marRight w:val="0"/>
      <w:marTop w:val="0"/>
      <w:marBottom w:val="0"/>
      <w:divBdr>
        <w:top w:val="none" w:sz="0" w:space="0" w:color="auto"/>
        <w:left w:val="none" w:sz="0" w:space="0" w:color="auto"/>
        <w:bottom w:val="none" w:sz="0" w:space="0" w:color="auto"/>
        <w:right w:val="none" w:sz="0" w:space="0" w:color="auto"/>
      </w:divBdr>
    </w:div>
    <w:div w:id="1656840713">
      <w:bodyDiv w:val="1"/>
      <w:marLeft w:val="0"/>
      <w:marRight w:val="0"/>
      <w:marTop w:val="0"/>
      <w:marBottom w:val="0"/>
      <w:divBdr>
        <w:top w:val="none" w:sz="0" w:space="0" w:color="auto"/>
        <w:left w:val="none" w:sz="0" w:space="0" w:color="auto"/>
        <w:bottom w:val="none" w:sz="0" w:space="0" w:color="auto"/>
        <w:right w:val="none" w:sz="0" w:space="0" w:color="auto"/>
      </w:divBdr>
    </w:div>
    <w:div w:id="1661418710">
      <w:bodyDiv w:val="1"/>
      <w:marLeft w:val="0"/>
      <w:marRight w:val="0"/>
      <w:marTop w:val="0"/>
      <w:marBottom w:val="0"/>
      <w:divBdr>
        <w:top w:val="none" w:sz="0" w:space="0" w:color="auto"/>
        <w:left w:val="none" w:sz="0" w:space="0" w:color="auto"/>
        <w:bottom w:val="none" w:sz="0" w:space="0" w:color="auto"/>
        <w:right w:val="none" w:sz="0" w:space="0" w:color="auto"/>
      </w:divBdr>
    </w:div>
    <w:div w:id="1704599904">
      <w:bodyDiv w:val="1"/>
      <w:marLeft w:val="0"/>
      <w:marRight w:val="0"/>
      <w:marTop w:val="0"/>
      <w:marBottom w:val="0"/>
      <w:divBdr>
        <w:top w:val="none" w:sz="0" w:space="0" w:color="auto"/>
        <w:left w:val="none" w:sz="0" w:space="0" w:color="auto"/>
        <w:bottom w:val="none" w:sz="0" w:space="0" w:color="auto"/>
        <w:right w:val="none" w:sz="0" w:space="0" w:color="auto"/>
      </w:divBdr>
    </w:div>
    <w:div w:id="1713846962">
      <w:bodyDiv w:val="1"/>
      <w:marLeft w:val="0"/>
      <w:marRight w:val="0"/>
      <w:marTop w:val="0"/>
      <w:marBottom w:val="0"/>
      <w:divBdr>
        <w:top w:val="none" w:sz="0" w:space="0" w:color="auto"/>
        <w:left w:val="none" w:sz="0" w:space="0" w:color="auto"/>
        <w:bottom w:val="none" w:sz="0" w:space="0" w:color="auto"/>
        <w:right w:val="none" w:sz="0" w:space="0" w:color="auto"/>
      </w:divBdr>
    </w:div>
    <w:div w:id="1720283241">
      <w:bodyDiv w:val="1"/>
      <w:marLeft w:val="0"/>
      <w:marRight w:val="0"/>
      <w:marTop w:val="0"/>
      <w:marBottom w:val="0"/>
      <w:divBdr>
        <w:top w:val="none" w:sz="0" w:space="0" w:color="auto"/>
        <w:left w:val="none" w:sz="0" w:space="0" w:color="auto"/>
        <w:bottom w:val="none" w:sz="0" w:space="0" w:color="auto"/>
        <w:right w:val="none" w:sz="0" w:space="0" w:color="auto"/>
      </w:divBdr>
    </w:div>
    <w:div w:id="1759205752">
      <w:bodyDiv w:val="1"/>
      <w:marLeft w:val="0"/>
      <w:marRight w:val="0"/>
      <w:marTop w:val="0"/>
      <w:marBottom w:val="0"/>
      <w:divBdr>
        <w:top w:val="none" w:sz="0" w:space="0" w:color="auto"/>
        <w:left w:val="none" w:sz="0" w:space="0" w:color="auto"/>
        <w:bottom w:val="none" w:sz="0" w:space="0" w:color="auto"/>
        <w:right w:val="none" w:sz="0" w:space="0" w:color="auto"/>
      </w:divBdr>
    </w:div>
    <w:div w:id="1762873424">
      <w:bodyDiv w:val="1"/>
      <w:marLeft w:val="0"/>
      <w:marRight w:val="0"/>
      <w:marTop w:val="0"/>
      <w:marBottom w:val="0"/>
      <w:divBdr>
        <w:top w:val="none" w:sz="0" w:space="0" w:color="auto"/>
        <w:left w:val="none" w:sz="0" w:space="0" w:color="auto"/>
        <w:bottom w:val="none" w:sz="0" w:space="0" w:color="auto"/>
        <w:right w:val="none" w:sz="0" w:space="0" w:color="auto"/>
      </w:divBdr>
    </w:div>
    <w:div w:id="1846355532">
      <w:bodyDiv w:val="1"/>
      <w:marLeft w:val="0"/>
      <w:marRight w:val="0"/>
      <w:marTop w:val="0"/>
      <w:marBottom w:val="0"/>
      <w:divBdr>
        <w:top w:val="none" w:sz="0" w:space="0" w:color="auto"/>
        <w:left w:val="none" w:sz="0" w:space="0" w:color="auto"/>
        <w:bottom w:val="none" w:sz="0" w:space="0" w:color="auto"/>
        <w:right w:val="none" w:sz="0" w:space="0" w:color="auto"/>
      </w:divBdr>
    </w:div>
    <w:div w:id="1867063262">
      <w:bodyDiv w:val="1"/>
      <w:marLeft w:val="0"/>
      <w:marRight w:val="0"/>
      <w:marTop w:val="0"/>
      <w:marBottom w:val="0"/>
      <w:divBdr>
        <w:top w:val="none" w:sz="0" w:space="0" w:color="auto"/>
        <w:left w:val="none" w:sz="0" w:space="0" w:color="auto"/>
        <w:bottom w:val="none" w:sz="0" w:space="0" w:color="auto"/>
        <w:right w:val="none" w:sz="0" w:space="0" w:color="auto"/>
      </w:divBdr>
    </w:div>
    <w:div w:id="1885602573">
      <w:bodyDiv w:val="1"/>
      <w:marLeft w:val="0"/>
      <w:marRight w:val="0"/>
      <w:marTop w:val="0"/>
      <w:marBottom w:val="0"/>
      <w:divBdr>
        <w:top w:val="none" w:sz="0" w:space="0" w:color="auto"/>
        <w:left w:val="none" w:sz="0" w:space="0" w:color="auto"/>
        <w:bottom w:val="none" w:sz="0" w:space="0" w:color="auto"/>
        <w:right w:val="none" w:sz="0" w:space="0" w:color="auto"/>
      </w:divBdr>
    </w:div>
    <w:div w:id="1959607663">
      <w:bodyDiv w:val="1"/>
      <w:marLeft w:val="0"/>
      <w:marRight w:val="0"/>
      <w:marTop w:val="0"/>
      <w:marBottom w:val="0"/>
      <w:divBdr>
        <w:top w:val="none" w:sz="0" w:space="0" w:color="auto"/>
        <w:left w:val="none" w:sz="0" w:space="0" w:color="auto"/>
        <w:bottom w:val="none" w:sz="0" w:space="0" w:color="auto"/>
        <w:right w:val="none" w:sz="0" w:space="0" w:color="auto"/>
      </w:divBdr>
    </w:div>
    <w:div w:id="1962344601">
      <w:bodyDiv w:val="1"/>
      <w:marLeft w:val="0"/>
      <w:marRight w:val="0"/>
      <w:marTop w:val="0"/>
      <w:marBottom w:val="0"/>
      <w:divBdr>
        <w:top w:val="none" w:sz="0" w:space="0" w:color="auto"/>
        <w:left w:val="none" w:sz="0" w:space="0" w:color="auto"/>
        <w:bottom w:val="none" w:sz="0" w:space="0" w:color="auto"/>
        <w:right w:val="none" w:sz="0" w:space="0" w:color="auto"/>
      </w:divBdr>
    </w:div>
    <w:div w:id="1982687904">
      <w:bodyDiv w:val="1"/>
      <w:marLeft w:val="0"/>
      <w:marRight w:val="0"/>
      <w:marTop w:val="0"/>
      <w:marBottom w:val="0"/>
      <w:divBdr>
        <w:top w:val="none" w:sz="0" w:space="0" w:color="auto"/>
        <w:left w:val="none" w:sz="0" w:space="0" w:color="auto"/>
        <w:bottom w:val="none" w:sz="0" w:space="0" w:color="auto"/>
        <w:right w:val="none" w:sz="0" w:space="0" w:color="auto"/>
      </w:divBdr>
    </w:div>
    <w:div w:id="2016953680">
      <w:bodyDiv w:val="1"/>
      <w:marLeft w:val="0"/>
      <w:marRight w:val="0"/>
      <w:marTop w:val="0"/>
      <w:marBottom w:val="0"/>
      <w:divBdr>
        <w:top w:val="none" w:sz="0" w:space="0" w:color="auto"/>
        <w:left w:val="none" w:sz="0" w:space="0" w:color="auto"/>
        <w:bottom w:val="none" w:sz="0" w:space="0" w:color="auto"/>
        <w:right w:val="none" w:sz="0" w:space="0" w:color="auto"/>
      </w:divBdr>
    </w:div>
    <w:div w:id="2103644052">
      <w:bodyDiv w:val="1"/>
      <w:marLeft w:val="0"/>
      <w:marRight w:val="0"/>
      <w:marTop w:val="0"/>
      <w:marBottom w:val="0"/>
      <w:divBdr>
        <w:top w:val="none" w:sz="0" w:space="0" w:color="auto"/>
        <w:left w:val="none" w:sz="0" w:space="0" w:color="auto"/>
        <w:bottom w:val="none" w:sz="0" w:space="0" w:color="auto"/>
        <w:right w:val="none" w:sz="0" w:space="0" w:color="auto"/>
      </w:divBdr>
    </w:div>
    <w:div w:id="2136563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6507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ternet.garant.ru/document/redirect/7065072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D7E0-878E-48C8-B2D8-08A33C88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7082</TotalTime>
  <Pages>16</Pages>
  <Words>4374</Words>
  <Characters>24937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Kochergin_AV</cp:lastModifiedBy>
  <cp:revision>80</cp:revision>
  <cp:lastPrinted>2024-11-14T06:49:00Z</cp:lastPrinted>
  <dcterms:created xsi:type="dcterms:W3CDTF">2024-09-13T07:07:00Z</dcterms:created>
  <dcterms:modified xsi:type="dcterms:W3CDTF">2025-02-03T13:02:00Z</dcterms:modified>
</cp:coreProperties>
</file>