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9F" w:rsidRPr="00DC168F" w:rsidRDefault="00A3159F" w:rsidP="00A3159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68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ОТЧЕТ</w:t>
      </w:r>
      <w:r w:rsidRPr="00DC168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о деятельности Ревизионн</w:t>
      </w:r>
      <w:r w:rsidR="00B05F9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ой комиссии города Щигры за 20</w:t>
      </w:r>
      <w:r w:rsidR="00232F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21</w:t>
      </w:r>
      <w:r w:rsidRPr="00DC168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 </w:t>
      </w:r>
    </w:p>
    <w:p w:rsidR="00A3159F" w:rsidRPr="009B0528" w:rsidRDefault="00A3159F" w:rsidP="00A315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распоряжением председателя Ревизионной</w:t>
      </w:r>
    </w:p>
    <w:p w:rsidR="00A3159F" w:rsidRPr="005C3EE6" w:rsidRDefault="00BF17EF" w:rsidP="00A315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города Щигры</w:t>
      </w:r>
      <w:r w:rsidRPr="005C3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5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52B68" w:rsidRPr="00C5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2A6047" w:rsidRPr="00C5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59F" w:rsidRPr="00C5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 w:rsid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A3159F" w:rsidRPr="00C52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</w:p>
    <w:p w:rsidR="00A3159F" w:rsidRPr="009B0528" w:rsidRDefault="00A3159F" w:rsidP="00A315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 к сведению Щигровск</w:t>
      </w:r>
      <w:r w:rsidR="00D6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городской </w:t>
      </w:r>
      <w:proofErr w:type="gramStart"/>
      <w:r w:rsidR="00D6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Думой</w:t>
      </w:r>
      <w:r w:rsidR="00D6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="00D6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 от 12 </w:t>
      </w:r>
      <w:r w:rsidR="002D5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 </w:t>
      </w:r>
      <w:r w:rsidR="002A6047"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D6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229-6- РД</w:t>
      </w:r>
      <w:bookmarkStart w:id="0" w:name="_GoBack"/>
      <w:bookmarkEnd w:id="0"/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3159F" w:rsidRPr="005C3EE6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159F" w:rsidRPr="005C3EE6" w:rsidRDefault="00A3159F" w:rsidP="00A3159F">
      <w:pPr>
        <w:shd w:val="clear" w:color="auto" w:fill="FFFFFF"/>
        <w:spacing w:before="100" w:beforeAutospacing="1" w:after="100" w:afterAutospacing="1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go1"/>
      <w:r w:rsidRPr="005C3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Вводная часть</w:t>
      </w:r>
    </w:p>
    <w:bookmarkEnd w:id="1"/>
    <w:p w:rsidR="00A3159F" w:rsidRPr="005C3EE6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 комиссия города Щигры  создана 04 апреля 2017 года в соответствии с Решением Щигровской городской Думы от 03.04.2017 г. № 323-5-РД «О Ревизионной комиссии города Щигры».</w:t>
      </w:r>
    </w:p>
    <w:p w:rsidR="00A3159F" w:rsidRPr="005C3EE6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 с  Федеральным  законом «Об общих принципах организации и деятельности контрольно-счетных органов субъектов Российской Федерации и муниципальных образований» №6-ФЗ от 07.02.2011г., Решением Щигровской городской Думы от 03.04.2017г. №324-5-РД,  24 апреля 2017 года Ревизионная комиссия города Щигры зарегистрирована в едином государственном реестре и  наделена правами юридического лица.</w:t>
      </w:r>
    </w:p>
    <w:p w:rsidR="00A3159F" w:rsidRPr="005C3EE6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  комиссия города Щигры  обладает организационной и функциональной независимостью и осуществляет свою деятельность самостоятельно.</w:t>
      </w:r>
    </w:p>
    <w:p w:rsidR="00A3159F" w:rsidRPr="005C3EE6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Фактическая численность сотрудников Ревизионной комиссии - 2 человека, что соответствует Решению Щигровской городской Думы от 03.04.2017г. №325-5-РД.</w:t>
      </w:r>
    </w:p>
    <w:p w:rsidR="00A3159F" w:rsidRPr="005C3EE6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сотрудники Ревизионной комиссии  имеют высшее профессиональное образование.</w:t>
      </w:r>
    </w:p>
    <w:p w:rsidR="00A3159F" w:rsidRPr="005C3EE6" w:rsidRDefault="00B05F9B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A3159F" w:rsidRPr="005C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Ревизионная комиссия в процессе реализации, возложенных на нее полномочий осуществляла внешний муниципальный финансовый контроль в форме контрольных и экспертно-аналитических мероприятий.</w:t>
      </w:r>
    </w:p>
    <w:p w:rsidR="00A3159F" w:rsidRPr="005C3EE6" w:rsidRDefault="00CF0E3E" w:rsidP="00A3159F">
      <w:pPr>
        <w:shd w:val="clear" w:color="auto" w:fill="FFFFFF"/>
        <w:spacing w:after="100" w:afterAutospacing="1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go2"/>
      <w:r w:rsidRPr="005C3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="00A3159F" w:rsidRPr="005C3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3159F" w:rsidRPr="005C3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Особенности, приоритеты</w:t>
      </w:r>
      <w:r w:rsidR="00B05F9B" w:rsidRPr="005C3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деятельности  РК  в 20</w:t>
      </w:r>
      <w:r w:rsidR="0023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A3159F" w:rsidRPr="005C3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</w:p>
    <w:bookmarkEnd w:id="2"/>
    <w:p w:rsidR="00A3159F" w:rsidRPr="009B0528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 комиссия осуще</w:t>
      </w:r>
      <w:r w:rsidR="00201D64"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ствляла свою</w:t>
      </w:r>
      <w:r w:rsid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2021</w:t>
      </w: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на основании Положения о Ревизионной комиссии города Щигры, согласно которому в процессе реализации задач Ревизионная комиссия осуществляет контрольную, экспертно-аналитическую, информационную и иную деятельность в целях контроля за исполнением бюджета города, за соблюдением установленного порядка подготовки и рассмотрения проекта бюджета города Щигры,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</w:t>
      </w:r>
    </w:p>
    <w:p w:rsidR="00A3159F" w:rsidRPr="009B0528" w:rsidRDefault="003E33C2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3159F"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риоритетными направлениями деятельности</w:t>
      </w: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Ревизионной комиссии города Щигры</w:t>
      </w:r>
      <w:r w:rsidR="00B05F9B"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</w:t>
      </w:r>
      <w:r w:rsid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A3159F"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стали:</w:t>
      </w:r>
    </w:p>
    <w:p w:rsidR="003E33C2" w:rsidRPr="009B0528" w:rsidRDefault="003E33C2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бюджетных средств и муниципального имущества;</w:t>
      </w:r>
    </w:p>
    <w:p w:rsidR="003E33C2" w:rsidRPr="009B0528" w:rsidRDefault="003E33C2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реализации результатов контрольных и экспертно-аналитических мероприятий;</w:t>
      </w:r>
    </w:p>
    <w:p w:rsidR="003E33C2" w:rsidRPr="009B0528" w:rsidRDefault="003E33C2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мер, направленных на обеспечение соответствия уровня профессиональной компетенции </w:t>
      </w:r>
      <w:r w:rsidR="00E51B66"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Ревизионной комиссии города Щигры</w:t>
      </w: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3C2" w:rsidRPr="009B0528" w:rsidRDefault="003E33C2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сотрудничества и повышение согласованности деятельности Контрольно-счетной палаты с различными органами;</w:t>
      </w:r>
    </w:p>
    <w:p w:rsidR="00A3159F" w:rsidRPr="009B0528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деятельности Союза муниципальных контрольно-счетных органов (далее - Союз МКСО) и Курской областной Ассоциации контрольно-счетных органов;</w:t>
      </w:r>
    </w:p>
    <w:p w:rsidR="00A3159F" w:rsidRPr="009B0528" w:rsidRDefault="00A3159F" w:rsidP="00C16F36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доступа к информации о деятельности </w:t>
      </w:r>
      <w:r w:rsidR="005C47BA"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 комиссии</w:t>
      </w: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159F" w:rsidRPr="009B0528" w:rsidRDefault="00A3159F" w:rsidP="00A3159F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бюджета города Щигры;</w:t>
      </w:r>
    </w:p>
    <w:p w:rsidR="00CF0E3E" w:rsidRPr="00C874CB" w:rsidRDefault="00CF0E3E" w:rsidP="00CF0E3E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Ревизионной комиссии проводилась в соот</w:t>
      </w:r>
      <w:r w:rsidR="00B05F9B" w:rsidRPr="00C8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планом работы на 20</w:t>
      </w:r>
      <w:r w:rsid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C8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утвержденным распоряжением п</w:t>
      </w:r>
      <w:r w:rsid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редседателя от 14</w:t>
      </w:r>
      <w:r w:rsidR="00C874CB" w:rsidRPr="00C8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874CB" w:rsidRPr="00C8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C8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0E3E" w:rsidRPr="00232F81" w:rsidRDefault="00CF0E3E" w:rsidP="00CF0E3E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</w:t>
      </w:r>
      <w:r w:rsidR="00E51B66" w:rsidRP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комиссией города Щигры в 20</w:t>
      </w:r>
      <w:r w:rsidR="000B476D" w:rsidRP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C1BBF" w:rsidRP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проведено </w:t>
      </w:r>
      <w:r w:rsidR="00232F81" w:rsidRP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</w:t>
      </w:r>
      <w:r w:rsidR="00EC1BBF" w:rsidRP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32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 экспертно-аналитических мероприятия. Проведение контрольных и экспертно-аналитических мероприятий осуществлялось с использованием стандартов внешнего муниципального финансового контроля, утвержденных распоряжениями председателя Ревизионной комиссии.</w:t>
      </w:r>
    </w:p>
    <w:p w:rsidR="00CF0E3E" w:rsidRPr="00232F81" w:rsidRDefault="00CF0E3E" w:rsidP="00CF0E3E">
      <w:pPr>
        <w:shd w:val="clear" w:color="auto" w:fill="FFFFFF"/>
        <w:spacing w:after="100" w:afterAutospacing="1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 контрольных мероприятий.</w:t>
      </w:r>
    </w:p>
    <w:p w:rsidR="008A5FA9" w:rsidRPr="009B5CD6" w:rsidRDefault="00201D64" w:rsidP="008A5FA9">
      <w:pPr>
        <w:shd w:val="clear" w:color="auto" w:fill="FFFFFF"/>
        <w:spacing w:after="100" w:afterAutospacing="1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Первоначальным планом работы на 20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8A5FA9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утвержденным распоряжением председателя Ревизионной комиссии г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 Щигры от 14</w:t>
      </w:r>
      <w:r w:rsidR="000B476D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8A5FA9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предусмотрено проведение 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A5FA9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мероприятий, в том числе:</w:t>
      </w:r>
    </w:p>
    <w:p w:rsidR="009B5CD6" w:rsidRPr="009B5CD6" w:rsidRDefault="009B5CD6" w:rsidP="009B5CD6">
      <w:pPr>
        <w:pStyle w:val="a3"/>
        <w:numPr>
          <w:ilvl w:val="0"/>
          <w:numId w:val="2"/>
        </w:numPr>
        <w:spacing w:after="100"/>
        <w:rPr>
          <w:color w:val="052635"/>
        </w:rPr>
      </w:pPr>
      <w:r w:rsidRPr="009B5CD6">
        <w:rPr>
          <w:color w:val="052635"/>
        </w:rPr>
        <w:t xml:space="preserve">Контрольное мероприятие по проверке законности, эффективности использования муниципальных средств а также финансово-хозяйственной деятельности в </w:t>
      </w:r>
      <w:hyperlink r:id="rId5" w:tooltip="поиск всех организаций с именем Муниципальное казенное учреждение &quot;Хозяйственно-эксплуатационная часть&quot; г. Щигры Курской области" w:history="1">
        <w:r w:rsidRPr="009B5CD6">
          <w:rPr>
            <w:color w:val="052635"/>
          </w:rPr>
          <w:t>Муниципальном казенном учреждении "Хозяйственно-эксплуатационная часть" г. Щигры Курской области</w:t>
        </w:r>
      </w:hyperlink>
      <w:r w:rsidRPr="009B5CD6">
        <w:rPr>
          <w:color w:val="052635"/>
        </w:rPr>
        <w:t xml:space="preserve"> в 2019-2020гг. </w:t>
      </w:r>
    </w:p>
    <w:p w:rsidR="009B5CD6" w:rsidRPr="009B5CD6" w:rsidRDefault="009B5CD6" w:rsidP="009B5CD6">
      <w:pPr>
        <w:pStyle w:val="a3"/>
        <w:numPr>
          <w:ilvl w:val="0"/>
          <w:numId w:val="2"/>
        </w:numPr>
        <w:spacing w:after="100"/>
        <w:rPr>
          <w:color w:val="052635"/>
        </w:rPr>
      </w:pPr>
      <w:r w:rsidRPr="009B5CD6">
        <w:rPr>
          <w:color w:val="052635"/>
        </w:rPr>
        <w:t xml:space="preserve">Контрольное мероприятие по </w:t>
      </w:r>
      <w:proofErr w:type="gramStart"/>
      <w:r w:rsidRPr="009B5CD6">
        <w:rPr>
          <w:color w:val="052635"/>
        </w:rPr>
        <w:t>проверке  законности</w:t>
      </w:r>
      <w:proofErr w:type="gramEnd"/>
      <w:r w:rsidRPr="009B5CD6">
        <w:rPr>
          <w:color w:val="052635"/>
        </w:rPr>
        <w:t>, эффективности использования бюджетных  средств, а также финансово-хозяйственной деятельности в МКДОУ «Детский сад «Теремок» г.Щигры Курской области» за 2019-2020гг.</w:t>
      </w:r>
    </w:p>
    <w:p w:rsidR="009B5CD6" w:rsidRPr="009B5CD6" w:rsidRDefault="009B5CD6" w:rsidP="009B5CD6">
      <w:pPr>
        <w:pStyle w:val="a3"/>
        <w:numPr>
          <w:ilvl w:val="0"/>
          <w:numId w:val="2"/>
        </w:numPr>
        <w:spacing w:after="100"/>
        <w:rPr>
          <w:color w:val="052635"/>
        </w:rPr>
      </w:pPr>
      <w:proofErr w:type="gramStart"/>
      <w:r w:rsidRPr="009B5CD6">
        <w:rPr>
          <w:color w:val="052635"/>
        </w:rPr>
        <w:t>Проверка</w:t>
      </w:r>
      <w:r w:rsidRPr="009B5CD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Pr="009B5CD6">
        <w:rPr>
          <w:color w:val="052635"/>
        </w:rPr>
        <w:t>экономичного</w:t>
      </w:r>
      <w:proofErr w:type="gramEnd"/>
      <w:r w:rsidRPr="009B5CD6">
        <w:rPr>
          <w:color w:val="052635"/>
        </w:rPr>
        <w:t xml:space="preserve"> целевого и  эффективного использования бюджетных средств,  а также финансово-хозяйственной деятельности МБОУ  «СОШ №4 г.Щигры Курской области» за 2019-2020 гг.</w:t>
      </w:r>
    </w:p>
    <w:p w:rsidR="009B5CD6" w:rsidRPr="009B5CD6" w:rsidRDefault="009B5CD6" w:rsidP="009B5CD6">
      <w:pPr>
        <w:pStyle w:val="a3"/>
        <w:numPr>
          <w:ilvl w:val="0"/>
          <w:numId w:val="2"/>
        </w:numPr>
        <w:ind w:right="-6"/>
        <w:jc w:val="both"/>
        <w:rPr>
          <w:color w:val="052635"/>
        </w:rPr>
      </w:pPr>
      <w:r w:rsidRPr="009B5CD6">
        <w:rPr>
          <w:color w:val="052635"/>
        </w:rPr>
        <w:t>Контрольное мероприятие по проверке законности, результативности использования бюджетных средств в МКУ «Централизованная бухгалтерия учреждений образования города Щигры» за 2018-2020гг</w:t>
      </w:r>
    </w:p>
    <w:p w:rsidR="009B5CD6" w:rsidRPr="009B5CD6" w:rsidRDefault="009B5CD6" w:rsidP="009B5CD6">
      <w:pPr>
        <w:pStyle w:val="a3"/>
        <w:numPr>
          <w:ilvl w:val="0"/>
          <w:numId w:val="2"/>
        </w:numPr>
        <w:ind w:right="-6"/>
        <w:jc w:val="both"/>
        <w:rPr>
          <w:color w:val="052635"/>
        </w:rPr>
      </w:pPr>
      <w:proofErr w:type="gramStart"/>
      <w:r w:rsidRPr="009B5CD6">
        <w:rPr>
          <w:color w:val="052635"/>
        </w:rPr>
        <w:t>Проверка</w:t>
      </w:r>
      <w:r w:rsidRPr="009B5CD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Pr="009B5CD6">
        <w:rPr>
          <w:color w:val="052635"/>
        </w:rPr>
        <w:t>экономичного</w:t>
      </w:r>
      <w:proofErr w:type="gramEnd"/>
      <w:r w:rsidRPr="009B5CD6">
        <w:rPr>
          <w:color w:val="052635"/>
        </w:rPr>
        <w:t xml:space="preserve"> целевого и  эффективного использования бюджетных средств,  а также финансово-хозяйственной деятельности  МКУ ДО «Дом пионеров и школьников г.Щигры Курской области»  за 2019-2020 гг.</w:t>
      </w:r>
    </w:p>
    <w:p w:rsidR="009B5CD6" w:rsidRPr="009B5CD6" w:rsidRDefault="009B5CD6" w:rsidP="009B5CD6">
      <w:pPr>
        <w:pStyle w:val="a3"/>
        <w:numPr>
          <w:ilvl w:val="0"/>
          <w:numId w:val="2"/>
        </w:numPr>
        <w:ind w:right="-6"/>
        <w:jc w:val="both"/>
        <w:rPr>
          <w:color w:val="052635"/>
        </w:rPr>
      </w:pPr>
      <w:r w:rsidRPr="009B5CD6">
        <w:rPr>
          <w:color w:val="052635"/>
        </w:rPr>
        <w:t xml:space="preserve">Контрольное </w:t>
      </w:r>
      <w:proofErr w:type="gramStart"/>
      <w:r w:rsidRPr="009B5CD6">
        <w:rPr>
          <w:color w:val="052635"/>
        </w:rPr>
        <w:t>мероприятие:  аудит</w:t>
      </w:r>
      <w:proofErr w:type="gramEnd"/>
      <w:r w:rsidRPr="009B5CD6">
        <w:rPr>
          <w:color w:val="052635"/>
        </w:rPr>
        <w:t xml:space="preserve"> в сфере закупок товаров, работ, услуг в рамках исполнения требований Федерального закона от 05.04.2013 №44-ФЗ в Муниципальном бюджетном учреждении ГДК г.Щигры Курской области </w:t>
      </w:r>
      <w:r w:rsidRPr="009B5CD6">
        <w:rPr>
          <w:rFonts w:ascii="Verdana" w:hAnsi="Verdana"/>
          <w:color w:val="333333"/>
          <w:sz w:val="20"/>
          <w:szCs w:val="20"/>
        </w:rPr>
        <w:t>за</w:t>
      </w:r>
      <w:r w:rsidRPr="009B5CD6">
        <w:rPr>
          <w:color w:val="052635"/>
        </w:rPr>
        <w:t xml:space="preserve"> 2020г. и текущий период 2021 года</w:t>
      </w:r>
    </w:p>
    <w:p w:rsidR="008A5FA9" w:rsidRPr="00721E47" w:rsidRDefault="008A5FA9" w:rsidP="009B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</w:t>
      </w:r>
      <w:r w:rsidR="001D733D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 Ревизионной комиссии в 20</w:t>
      </w:r>
      <w:r w:rsidR="00721E47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завершено </w:t>
      </w:r>
      <w:r w:rsidR="00721E47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</w:t>
      </w:r>
      <w:r w:rsidR="00EC055E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мероприятий.</w:t>
      </w:r>
      <w:r w:rsidR="006B466F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196D" w:rsidRPr="00721E47" w:rsidRDefault="008A5FA9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проверенных средств составил </w:t>
      </w:r>
      <w:r w:rsidR="00721E47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603593,105</w:t>
      </w: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  <w:r w:rsidR="00E13389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70E1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B74F1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 w:rsidR="001070E1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осуществления контрольной деятельности </w:t>
      </w:r>
      <w:r w:rsidR="001E6F3B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Ревизионной комиссией выявлено </w:t>
      </w:r>
      <w:r w:rsidR="00721E47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70E1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1E6F3B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арушения</w:t>
      </w:r>
      <w:r w:rsidR="00E13389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законодательства</w:t>
      </w:r>
      <w:r w:rsidR="001070E1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41DCD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1070E1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ведения бухгалтерского учета, составления и представления бухгал</w:t>
      </w:r>
      <w:r w:rsidR="00721E47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терской (финансовой) отчетности – 3, нарушения в сфере закупок товаров, работ, услуг в рамках исполнения требований Федерального закона от 05.04.2013 №44-ФЗ – 1.</w:t>
      </w:r>
    </w:p>
    <w:p w:rsidR="008A5FA9" w:rsidRPr="009B5CD6" w:rsidRDefault="00E13389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по результатам контрольных мероприятий направлены администрации города Щигры,  органам прокуратуры.</w:t>
      </w:r>
    </w:p>
    <w:p w:rsidR="00E13389" w:rsidRPr="00232F81" w:rsidRDefault="00E13389" w:rsidP="00E13389">
      <w:pPr>
        <w:widowControl w:val="0"/>
        <w:tabs>
          <w:tab w:val="left" w:pos="540"/>
          <w:tab w:val="left" w:pos="1620"/>
          <w:tab w:val="left" w:pos="1701"/>
          <w:tab w:val="num" w:pos="220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Общая характеристика экспертно-аналитической деятельности и основные оценки ее результатов. </w:t>
      </w:r>
    </w:p>
    <w:p w:rsidR="00205D0B" w:rsidRPr="009B5CD6" w:rsidRDefault="00A41DCD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Плана работы на 20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205D0B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Ревизионной комиссией проведены следующие экспертно-аналитические мероприятия:</w:t>
      </w:r>
    </w:p>
    <w:p w:rsidR="00205D0B" w:rsidRPr="009B5CD6" w:rsidRDefault="00205D0B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Внешняя проверка годового отчета об исполнении бюджета города </w:t>
      </w:r>
      <w:r w:rsidR="005C47BA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Щигры</w:t>
      </w:r>
      <w:r w:rsidR="00695A2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205D0B" w:rsidRPr="009B5CD6" w:rsidRDefault="00205D0B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Подготовка и представление в </w:t>
      </w:r>
      <w:proofErr w:type="spellStart"/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Щигровскую</w:t>
      </w:r>
      <w:proofErr w:type="spellEnd"/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городскую </w:t>
      </w:r>
      <w:r w:rsidR="00E312AB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Думу 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на проект решения</w:t>
      </w:r>
      <w:r w:rsidR="007E7C5B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бюджете города Щигры на 20</w:t>
      </w:r>
      <w:r w:rsidR="00695A2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и 2024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205D0B" w:rsidRPr="009B5CD6" w:rsidRDefault="00695A26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9B0528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5D0B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проведено 2 экспертно-аналитических мероприятия, по результатам которых подготовлено 2 заключения.</w:t>
      </w:r>
    </w:p>
    <w:p w:rsidR="00205D0B" w:rsidRPr="009B5CD6" w:rsidRDefault="00205D0B" w:rsidP="001E6F3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r w:rsidR="007E7C5B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</w:t>
      </w:r>
      <w:r w:rsidR="00A62A9E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E7C5B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но-аналитического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осуществлен анализ показателей проекта решения Щигровской городской Думы</w:t>
      </w:r>
      <w:r w:rsidR="007E7C5B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бюджете города Щигры на 20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плановый период 2023 и 2024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(далее – проект решения о бюджете), анализ наличия и состояния нормативно-методической базы его формирования, анализ иной информации о социально-экономическом развитии и финансовом положении города Щигры. На основании анализа было подготовлено заключение Ревизионной комиссии на проект решения о бюджете.</w:t>
      </w:r>
    </w:p>
    <w:p w:rsidR="00205D0B" w:rsidRPr="009B5CD6" w:rsidRDefault="00205D0B" w:rsidP="0037183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Ревизионной комиссии города Щигры было отмечено, что представленный проект решения Щигровской городской Думы</w:t>
      </w:r>
      <w:r w:rsidR="007E7C5B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бюджете города Щигры на 20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и 2024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достоверно и обоснованно отражает основные показатели формирования бюджета города </w:t>
      </w:r>
      <w:proofErr w:type="gramStart"/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Щигры  Курской</w:t>
      </w:r>
      <w:proofErr w:type="gramEnd"/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 </w:t>
      </w:r>
    </w:p>
    <w:p w:rsidR="00205D0B" w:rsidRPr="009B5CD6" w:rsidRDefault="00205D0B" w:rsidP="00205D0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внешней проверки отчета об исполне</w:t>
      </w:r>
      <w:r w:rsidR="00371834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бюджета города Щигры за 20</w:t>
      </w:r>
      <w:r w:rsidR="009B5CD6"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 подготовлено заключение для принятия решения Щигровской городской Думы.</w:t>
      </w:r>
    </w:p>
    <w:p w:rsidR="00205D0B" w:rsidRPr="009B5CD6" w:rsidRDefault="00205D0B" w:rsidP="00205D0B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подготовки заключения является определение полноты поступления доходов и иных платежей в бюджет города Щигры,  фактического расходования средств бюджета города Щигры по сравнению с показателями, утвержденными решением Щигровской городской Думы по объему и структуре, а также целевого назначения и эффективности финансирования и использования средств бюджета города Щигры в отчетном году.</w:t>
      </w:r>
    </w:p>
    <w:p w:rsidR="00105354" w:rsidRPr="00232F81" w:rsidRDefault="00105354" w:rsidP="00105354">
      <w:pPr>
        <w:shd w:val="clear" w:color="auto" w:fill="FFFFFF"/>
        <w:spacing w:after="100" w:afterAutospacing="1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" w:name="go5"/>
      <w:r w:rsidRPr="0023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232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деятельности Ревизионной комиссии.</w:t>
      </w:r>
    </w:p>
    <w:bookmarkEnd w:id="3"/>
    <w:p w:rsidR="00105354" w:rsidRPr="00F07C4A" w:rsidRDefault="00105354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осуществления контрольной, экспертно-аналитической и иной деятельности Ревизионной комиссией проводил</w:t>
      </w:r>
      <w:r w:rsidR="004C7F86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 обеспечивающие мероприятия.</w:t>
      </w:r>
    </w:p>
    <w:p w:rsidR="007D76F2" w:rsidRPr="00F07C4A" w:rsidRDefault="00371834" w:rsidP="00371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B7DDC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Ревизионной комиссией используются р</w:t>
      </w:r>
      <w:r w:rsidR="007D76F2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</w:t>
      </w:r>
      <w:r w:rsidR="008B7DDC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D76F2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B7DDC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D76F2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утвержден</w:t>
      </w:r>
      <w:r w:rsidR="008B7DDC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D76F2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B7DDC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D76F2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стандарты:</w:t>
      </w:r>
    </w:p>
    <w:p w:rsidR="007D76F2" w:rsidRPr="00F07C4A" w:rsidRDefault="007D76F2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стандарт организации деятельности «Порядок планирования деятельности Ревизионной комиссии города Щигры»;</w:t>
      </w:r>
    </w:p>
    <w:p w:rsidR="007D76F2" w:rsidRPr="00F07C4A" w:rsidRDefault="007D76F2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стандарт организации деятельности «Порядок организации </w:t>
      </w:r>
      <w:r w:rsidR="00DE66FA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методологического обеспечения деятельности Ревизионной комиссии города Щигры»;</w:t>
      </w:r>
    </w:p>
    <w:p w:rsidR="00DE66FA" w:rsidRPr="00F07C4A" w:rsidRDefault="00DE66FA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стандарт внешнего государственного финансового контроля «Общие правила проведения контрольного мероприятия»;</w:t>
      </w:r>
    </w:p>
    <w:p w:rsidR="00DE66FA" w:rsidRPr="00F07C4A" w:rsidRDefault="00DE66FA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685E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внешнего муниципального финансового контроля «Проведение экспертно-аналитического мероприятия»;</w:t>
      </w:r>
    </w:p>
    <w:p w:rsidR="00371834" w:rsidRPr="00F07C4A" w:rsidRDefault="008B685E" w:rsidP="0037183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стандарт организации деятельности «Подготовка ежегодного отчета о деятельности Ревизионной комиссии г</w:t>
      </w:r>
      <w:r w:rsidR="00371834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 Щигры»;</w:t>
      </w:r>
    </w:p>
    <w:p w:rsidR="00371834" w:rsidRPr="00F07C4A" w:rsidRDefault="00371834" w:rsidP="00371834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- </w:t>
      </w:r>
      <w:r w:rsidRPr="00F07C4A">
        <w:rPr>
          <w:rFonts w:ascii="Calibri" w:eastAsia="Calibri" w:hAnsi="Calibri" w:cs="Times New Roman"/>
        </w:rPr>
        <w:t xml:space="preserve"> </w:t>
      </w:r>
      <w:r w:rsidRPr="00F07C4A">
        <w:t xml:space="preserve">стандарт </w:t>
      </w:r>
      <w:r w:rsidRPr="00F07C4A">
        <w:rPr>
          <w:rFonts w:ascii="Calibri" w:eastAsia="Calibri" w:hAnsi="Calibri" w:cs="Times New Roman"/>
        </w:rPr>
        <w:t>«</w:t>
      </w: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аудита в сфере закупок товаров, работ, услуг для обеспечения государственных (муниципальных) нужд».</w:t>
      </w:r>
    </w:p>
    <w:p w:rsidR="00105354" w:rsidRPr="00721E47" w:rsidRDefault="00105354" w:rsidP="00105354">
      <w:pPr>
        <w:shd w:val="clear" w:color="auto" w:fill="FFFFFF"/>
        <w:spacing w:after="100" w:afterAutospacing="1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финансового обеспечения деятельности Ревизион</w:t>
      </w:r>
      <w:r w:rsidR="008B7DDC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комиссии города Щигры в 20</w:t>
      </w:r>
      <w:r w:rsidR="00721E47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</w:t>
      </w:r>
      <w:r w:rsidR="008B7DDC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E47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1016,554</w:t>
      </w: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На обеспечение деятельности </w:t>
      </w:r>
      <w:r w:rsidR="008B7DDC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 комиссии в 20</w:t>
      </w:r>
      <w:r w:rsidR="00721E47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бюджете города </w:t>
      </w:r>
      <w:proofErr w:type="gramStart"/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Щигры  предусмотрено</w:t>
      </w:r>
      <w:proofErr w:type="gramEnd"/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1E47"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995,677</w:t>
      </w: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тыс.рублей.</w:t>
      </w:r>
    </w:p>
    <w:p w:rsidR="00105354" w:rsidRPr="00721E47" w:rsidRDefault="00105354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статьей 18 Федерального закона от 07.02.2011 г. № 6-ФЗ «Об общих принципах организации и деятельности контрольно-счетных органов субъектов </w:t>
      </w: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 и муниципальных образований» Ревизионная комиссия города Щигры с мая 2017 года является членом Ассоциации контрольно-счетных органов Курской области.</w:t>
      </w:r>
    </w:p>
    <w:p w:rsidR="00105354" w:rsidRPr="00721E47" w:rsidRDefault="00105354" w:rsidP="00105354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Ревизионной комиссии с Союзом муниципальных контрольно-счетных органов и Ассоциации контрольно-счетных органов Курской области направлено, прежде всего, на решение общих задач, обмен знаниями, обучение и достижение согласия и единой позиции. Практически это достигается путем создания и внедрения единых методологических подходов, стандартов, методик проведения контрольных мероприятий, классификацией выявленных нарушений.</w:t>
      </w:r>
    </w:p>
    <w:p w:rsidR="00105354" w:rsidRPr="00721E47" w:rsidRDefault="00105354" w:rsidP="00105354">
      <w:pPr>
        <w:shd w:val="clear" w:color="auto" w:fill="FFFFFF"/>
        <w:spacing w:after="100" w:afterAutospacing="1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взаимодействие способствует созданию устойчивой системы консультационного обеспечения Ревизионной комиссии  и повышению эффективности их деятельности.</w:t>
      </w:r>
    </w:p>
    <w:p w:rsidR="00105354" w:rsidRPr="00232F81" w:rsidRDefault="00105354" w:rsidP="00105354">
      <w:pPr>
        <w:shd w:val="clear" w:color="auto" w:fill="FFFFFF"/>
        <w:spacing w:after="100" w:afterAutospacing="1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go7"/>
      <w:r w:rsidRPr="0023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Выводы и предложения</w:t>
      </w:r>
    </w:p>
    <w:bookmarkEnd w:id="4"/>
    <w:p w:rsidR="00105354" w:rsidRPr="00F07C4A" w:rsidRDefault="00105354" w:rsidP="00B55772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поставленные перед Ревизионной комиссией Щи</w:t>
      </w:r>
      <w:r w:rsidR="003E33C2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гровской </w:t>
      </w:r>
      <w:r w:rsidR="00695A26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Думой на 20</w:t>
      </w:r>
      <w:r w:rsidR="00F07C4A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выполнены в полном объеме.</w:t>
      </w:r>
    </w:p>
    <w:p w:rsidR="00105354" w:rsidRPr="00F07C4A" w:rsidRDefault="003E33C2" w:rsidP="00B55772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F07C4A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105354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Ревизионная комиссия города Щигры  продолжит совершенствование своей работы, ее соответствие международным стандартам, а также продолжит работу в направлении реализации приоритетов развития города Щигры.</w:t>
      </w:r>
    </w:p>
    <w:p w:rsidR="00105354" w:rsidRPr="00F07C4A" w:rsidRDefault="00105354" w:rsidP="00B55772">
      <w:pPr>
        <w:shd w:val="clear" w:color="auto" w:fill="FF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реализации программно-целевого принципа планирования и исполнения бюджета требуется дальнейшее существенное укрепление экспертно-аналитического направления деятельности, сосредоточение усилий на работе по профилактике нарушений бюджетного процесса и предотвращению неэффективных расходов в ходе исполнения бюджета. </w:t>
      </w:r>
    </w:p>
    <w:p w:rsidR="00105354" w:rsidRPr="00F07C4A" w:rsidRDefault="00105354" w:rsidP="00FD27A7">
      <w:pPr>
        <w:shd w:val="clear" w:color="auto" w:fill="FFFFFF"/>
        <w:spacing w:after="100" w:afterAutospacing="1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показатели деятельности Ревизионной комиссии города Щигры представлены в</w:t>
      </w:r>
      <w:r w:rsidR="00FD27A7"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приложении к настоящему отчету.</w:t>
      </w:r>
    </w:p>
    <w:p w:rsidR="00105354" w:rsidRPr="00232F81" w:rsidRDefault="00105354" w:rsidP="001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F36" w:rsidRPr="00F07C4A" w:rsidRDefault="00105354" w:rsidP="001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Ревизионной комиссии</w:t>
      </w:r>
    </w:p>
    <w:p w:rsidR="00105354" w:rsidRPr="00F07C4A" w:rsidRDefault="00105354" w:rsidP="0010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Щигры                                                                                                       А.А.Москалев</w:t>
      </w:r>
    </w:p>
    <w:p w:rsidR="00A67937" w:rsidRPr="00232F81" w:rsidRDefault="00A67937" w:rsidP="00105354">
      <w:pPr>
        <w:spacing w:after="0"/>
        <w:rPr>
          <w:b/>
        </w:rPr>
      </w:pPr>
    </w:p>
    <w:p w:rsidR="00E54017" w:rsidRPr="00232F81" w:rsidRDefault="00E54017" w:rsidP="00105354">
      <w:pPr>
        <w:spacing w:after="0"/>
        <w:rPr>
          <w:b/>
        </w:rPr>
      </w:pPr>
    </w:p>
    <w:p w:rsidR="00E54017" w:rsidRPr="00232F81" w:rsidRDefault="00E54017" w:rsidP="00105354">
      <w:pPr>
        <w:spacing w:after="0"/>
        <w:rPr>
          <w:b/>
        </w:rPr>
      </w:pPr>
    </w:p>
    <w:sectPr w:rsidR="00E54017" w:rsidRPr="00232F81" w:rsidSect="00A6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517"/>
    <w:multiLevelType w:val="hybridMultilevel"/>
    <w:tmpl w:val="67F0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3FDE"/>
    <w:multiLevelType w:val="hybridMultilevel"/>
    <w:tmpl w:val="42CA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9F"/>
    <w:rsid w:val="000066D0"/>
    <w:rsid w:val="00021574"/>
    <w:rsid w:val="00072BFF"/>
    <w:rsid w:val="000A1353"/>
    <w:rsid w:val="000A58E9"/>
    <w:rsid w:val="000B226E"/>
    <w:rsid w:val="000B476D"/>
    <w:rsid w:val="00105354"/>
    <w:rsid w:val="001070E1"/>
    <w:rsid w:val="001138A5"/>
    <w:rsid w:val="00162EA8"/>
    <w:rsid w:val="0019210D"/>
    <w:rsid w:val="001D733D"/>
    <w:rsid w:val="001E6F3B"/>
    <w:rsid w:val="00201D64"/>
    <w:rsid w:val="00205D0B"/>
    <w:rsid w:val="00232F81"/>
    <w:rsid w:val="002A6047"/>
    <w:rsid w:val="002A6B9D"/>
    <w:rsid w:val="002D5E89"/>
    <w:rsid w:val="002F283B"/>
    <w:rsid w:val="00371834"/>
    <w:rsid w:val="00374B79"/>
    <w:rsid w:val="00394DD9"/>
    <w:rsid w:val="003D4D41"/>
    <w:rsid w:val="003E2E89"/>
    <w:rsid w:val="003E33C2"/>
    <w:rsid w:val="00426716"/>
    <w:rsid w:val="004C7F86"/>
    <w:rsid w:val="00544B27"/>
    <w:rsid w:val="00585079"/>
    <w:rsid w:val="005C3EE6"/>
    <w:rsid w:val="005C47BA"/>
    <w:rsid w:val="005F1669"/>
    <w:rsid w:val="006027FB"/>
    <w:rsid w:val="00635DF5"/>
    <w:rsid w:val="00695A26"/>
    <w:rsid w:val="006B466F"/>
    <w:rsid w:val="006B470E"/>
    <w:rsid w:val="006B6952"/>
    <w:rsid w:val="006C3B6A"/>
    <w:rsid w:val="006D65BE"/>
    <w:rsid w:val="00721CB5"/>
    <w:rsid w:val="00721E47"/>
    <w:rsid w:val="00726C9A"/>
    <w:rsid w:val="007657C4"/>
    <w:rsid w:val="00783D7E"/>
    <w:rsid w:val="007B0E70"/>
    <w:rsid w:val="007D3E7E"/>
    <w:rsid w:val="007D76F2"/>
    <w:rsid w:val="007E25FC"/>
    <w:rsid w:val="007E7C5B"/>
    <w:rsid w:val="007F6BBC"/>
    <w:rsid w:val="00830E9A"/>
    <w:rsid w:val="00836CB0"/>
    <w:rsid w:val="008A5FA9"/>
    <w:rsid w:val="008B685E"/>
    <w:rsid w:val="008B7DDC"/>
    <w:rsid w:val="009B0528"/>
    <w:rsid w:val="009B5CD6"/>
    <w:rsid w:val="009F4DAD"/>
    <w:rsid w:val="00A3159F"/>
    <w:rsid w:val="00A36340"/>
    <w:rsid w:val="00A41DCD"/>
    <w:rsid w:val="00A50E70"/>
    <w:rsid w:val="00A563B2"/>
    <w:rsid w:val="00A62A9E"/>
    <w:rsid w:val="00A67937"/>
    <w:rsid w:val="00A808F9"/>
    <w:rsid w:val="00A855CE"/>
    <w:rsid w:val="00AB74F1"/>
    <w:rsid w:val="00B05F9B"/>
    <w:rsid w:val="00B55772"/>
    <w:rsid w:val="00B7720B"/>
    <w:rsid w:val="00B80410"/>
    <w:rsid w:val="00BF17EF"/>
    <w:rsid w:val="00C16F36"/>
    <w:rsid w:val="00C20537"/>
    <w:rsid w:val="00C37197"/>
    <w:rsid w:val="00C52B68"/>
    <w:rsid w:val="00C80095"/>
    <w:rsid w:val="00C874CB"/>
    <w:rsid w:val="00C93F5C"/>
    <w:rsid w:val="00CC6204"/>
    <w:rsid w:val="00CF0E3E"/>
    <w:rsid w:val="00D1196D"/>
    <w:rsid w:val="00D37608"/>
    <w:rsid w:val="00D6738F"/>
    <w:rsid w:val="00D94CC5"/>
    <w:rsid w:val="00DC1EE6"/>
    <w:rsid w:val="00DE66FA"/>
    <w:rsid w:val="00E07333"/>
    <w:rsid w:val="00E13389"/>
    <w:rsid w:val="00E312AB"/>
    <w:rsid w:val="00E33E45"/>
    <w:rsid w:val="00E51B66"/>
    <w:rsid w:val="00E54017"/>
    <w:rsid w:val="00E84B68"/>
    <w:rsid w:val="00E94F12"/>
    <w:rsid w:val="00EA2967"/>
    <w:rsid w:val="00EB404C"/>
    <w:rsid w:val="00EC055E"/>
    <w:rsid w:val="00EC1BBF"/>
    <w:rsid w:val="00EC76E3"/>
    <w:rsid w:val="00ED15D2"/>
    <w:rsid w:val="00F07C4A"/>
    <w:rsid w:val="00F1630A"/>
    <w:rsid w:val="00F947C3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CB497-D28F-45DB-8A63-0C74CA87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&#1052;&#1091;&#1085;&#1080;&#1094;&#1080;&#1087;&#1072;&#1083;&#1100;&#1085;&#1086;&#1077;%20&#1082;&#1072;&#1079;&#1077;&#1085;&#1085;&#1086;&#1077;%20&#1091;&#1095;&#1088;&#1077;&#1078;&#1076;&#1077;&#1085;&#1080;&#1077;%20%20&#1061;&#1086;&#1079;&#1103;&#1081;&#1089;&#1090;&#1074;&#1077;&#1085;&#1085;&#1086;-&#1101;&#1082;&#1089;&#1087;&#1083;&#1091;&#1072;&#1090;&#1072;&#1094;&#1080;&#1086;&#1085;&#1085;&#1072;&#1103;%20&#1095;&#1072;&#1089;&#1090;&#1100;%20%20&#1075;.%20&#1065;&#1080;&#1075;&#1088;&#1099;%20&#1050;&#1091;&#1088;&#1089;&#1082;&#1086;&#1081;%20&#1086;&#1073;&#1083;&#1072;&#1089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3</cp:revision>
  <cp:lastPrinted>2022-05-05T10:55:00Z</cp:lastPrinted>
  <dcterms:created xsi:type="dcterms:W3CDTF">2025-03-07T12:33:00Z</dcterms:created>
  <dcterms:modified xsi:type="dcterms:W3CDTF">2025-03-07T12:38:00Z</dcterms:modified>
</cp:coreProperties>
</file>