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28" w:rsidRPr="00373528" w:rsidRDefault="00373528" w:rsidP="0037352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352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73528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я ж е н и е от 03.07.2024 № 86-р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В соответствии со статьей 53 Федерации закона от 12.06.2002 года № 67-ФЗ «Об основных гарантиях избирательных прав и права на участие в референдуме граждан Российской Федерации», статьей 54 Закона Курской области от 03.12.2009 № 106-ЗКО «Кодекс Курской области о выборах и референдумах»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1. Выделить помещения, пригодные для проведения агитационных публичных мероприятий на территории города Щигры (приложение №1).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2. Определить специальные места для размещения предвыборных печатных агитационных материалов кандидатов и информационных материалов избирательных комиссий (приложение №2).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со дня его подписания.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Глава города Щигры                                                                   С.А. Черников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</w:p>
    <w:p w:rsid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</w:p>
    <w:p w:rsid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от </w:t>
      </w:r>
      <w:r w:rsidRPr="00373528">
        <w:rPr>
          <w:rFonts w:ascii="Times New Roman" w:hAnsi="Times New Roman" w:cs="Times New Roman"/>
          <w:sz w:val="24"/>
          <w:szCs w:val="24"/>
          <w:u w:val="single"/>
        </w:rPr>
        <w:t>03.07.2024</w:t>
      </w:r>
      <w:r w:rsidRPr="00373528">
        <w:rPr>
          <w:rFonts w:ascii="Times New Roman" w:hAnsi="Times New Roman" w:cs="Times New Roman"/>
          <w:sz w:val="24"/>
          <w:szCs w:val="24"/>
        </w:rPr>
        <w:t> № </w:t>
      </w:r>
      <w:r w:rsidRPr="00373528">
        <w:rPr>
          <w:rFonts w:ascii="Times New Roman" w:hAnsi="Times New Roman" w:cs="Times New Roman"/>
          <w:sz w:val="24"/>
          <w:szCs w:val="24"/>
          <w:u w:val="single"/>
        </w:rPr>
        <w:t>86-р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Перечень помещений,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пригодных для проведения агитационных публичных мероприятий на территории города Щигры</w:t>
      </w:r>
      <w:r w:rsidRPr="003735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663"/>
        <w:gridCol w:w="4937"/>
      </w:tblGrid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Городской Дом Культуры- филиал МБУ ДК «Аврора»</w:t>
            </w:r>
          </w:p>
        </w:tc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г.Щигры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Красная, д.52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МБУ ДК «Аврора»</w:t>
            </w:r>
          </w:p>
        </w:tc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Плеханова, д. 15</w:t>
            </w:r>
          </w:p>
        </w:tc>
      </w:tr>
    </w:tbl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от </w:t>
      </w:r>
      <w:r w:rsidRPr="00373528">
        <w:rPr>
          <w:rFonts w:ascii="Times New Roman" w:hAnsi="Times New Roman" w:cs="Times New Roman"/>
          <w:sz w:val="24"/>
          <w:szCs w:val="24"/>
          <w:u w:val="single"/>
        </w:rPr>
        <w:t>03.07.2024</w:t>
      </w:r>
      <w:r w:rsidRPr="00373528">
        <w:rPr>
          <w:rFonts w:ascii="Times New Roman" w:hAnsi="Times New Roman" w:cs="Times New Roman"/>
          <w:sz w:val="24"/>
          <w:szCs w:val="24"/>
        </w:rPr>
        <w:t> № </w:t>
      </w:r>
      <w:r w:rsidRPr="00373528">
        <w:rPr>
          <w:rFonts w:ascii="Times New Roman" w:hAnsi="Times New Roman" w:cs="Times New Roman"/>
          <w:sz w:val="24"/>
          <w:szCs w:val="24"/>
          <w:u w:val="single"/>
        </w:rPr>
        <w:t>86-р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Перечень   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специальных мест для размещения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предвыборных печатных агитационных материалов кандидатов и информационных материалов избирательных комиссий</w:t>
      </w:r>
    </w:p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634"/>
        <w:gridCol w:w="2964"/>
      </w:tblGrid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Адрес расположения,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библиотека»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Макарова, д. 2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– филиал МБУ ДК «Аврора»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г.Щигры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Красная, д.52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АУКО «МФЦ» по городу Щигры и </w:t>
            </w: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Щигровскому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г.Щигры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Красная, д.42/а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№1 МКУК «</w:t>
            </w:r>
            <w:proofErr w:type="spellStart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735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библиотека»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Октябрьская,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д. 30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МБУ ДО «Дом пионеров и школьников города Щигры Курской области имени А.Д. Романовского»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Красная, д. 44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Кафе №1 – вечерний ресторан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Ленина, д.15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73528" w:rsidRPr="00373528" w:rsidTr="00373528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МБУ ДК «Аврора»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г. Щигры,</w:t>
            </w:r>
          </w:p>
          <w:p w:rsidR="00373528" w:rsidRPr="00373528" w:rsidRDefault="00373528" w:rsidP="0037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528">
              <w:rPr>
                <w:rFonts w:ascii="Times New Roman" w:hAnsi="Times New Roman" w:cs="Times New Roman"/>
                <w:sz w:val="24"/>
                <w:szCs w:val="24"/>
              </w:rPr>
              <w:t>ул. Плеханова, д. 15</w:t>
            </w:r>
          </w:p>
        </w:tc>
      </w:tr>
    </w:tbl>
    <w:p w:rsidR="00373528" w:rsidRPr="00373528" w:rsidRDefault="00373528" w:rsidP="00373528">
      <w:pPr>
        <w:rPr>
          <w:rFonts w:ascii="Times New Roman" w:hAnsi="Times New Roman" w:cs="Times New Roman"/>
          <w:sz w:val="24"/>
          <w:szCs w:val="24"/>
        </w:rPr>
      </w:pPr>
      <w:r w:rsidRPr="00373528">
        <w:rPr>
          <w:rFonts w:ascii="Times New Roman" w:hAnsi="Times New Roman" w:cs="Times New Roman"/>
          <w:sz w:val="24"/>
          <w:szCs w:val="24"/>
        </w:rPr>
        <w:t> </w:t>
      </w:r>
    </w:p>
    <w:p w:rsidR="00EF38E3" w:rsidRPr="00373528" w:rsidRDefault="00EF38E3" w:rsidP="00373528">
      <w:pPr>
        <w:rPr>
          <w:rFonts w:ascii="Times New Roman" w:hAnsi="Times New Roman" w:cs="Times New Roman"/>
          <w:sz w:val="24"/>
          <w:szCs w:val="24"/>
        </w:rPr>
      </w:pPr>
    </w:p>
    <w:sectPr w:rsidR="00EF38E3" w:rsidRPr="00373528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3528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165</cp:revision>
  <dcterms:created xsi:type="dcterms:W3CDTF">2025-03-19T11:18:00Z</dcterms:created>
  <dcterms:modified xsi:type="dcterms:W3CDTF">2025-04-30T08:22:00Z</dcterms:modified>
</cp:coreProperties>
</file>