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5FD" w:rsidRPr="006075FD" w:rsidRDefault="006075FD" w:rsidP="006075FD">
      <w:pPr>
        <w:rPr>
          <w:rFonts w:ascii="Times New Roman" w:hAnsi="Times New Roman" w:cs="Times New Roman"/>
          <w:b/>
          <w:bCs/>
          <w:sz w:val="24"/>
        </w:rPr>
      </w:pPr>
      <w:r w:rsidRPr="006075FD">
        <w:rPr>
          <w:rFonts w:ascii="Times New Roman" w:hAnsi="Times New Roman" w:cs="Times New Roman"/>
          <w:b/>
          <w:bCs/>
          <w:sz w:val="24"/>
        </w:rPr>
        <w:t>Распоряжение от 09.12.2021 № 296-р</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В соответствии с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numPr>
          <w:ilvl w:val="0"/>
          <w:numId w:val="15"/>
        </w:numPr>
        <w:rPr>
          <w:rFonts w:ascii="Times New Roman" w:hAnsi="Times New Roman" w:cs="Times New Roman"/>
          <w:sz w:val="24"/>
        </w:rPr>
      </w:pPr>
      <w:r w:rsidRPr="006075FD">
        <w:rPr>
          <w:rFonts w:ascii="Times New Roman" w:hAnsi="Times New Roman" w:cs="Times New Roman"/>
          <w:sz w:val="24"/>
        </w:rPr>
        <w:t>Провести открытый конкурс по отбору управляющей организации для управления многоквартирным домом.</w:t>
      </w:r>
    </w:p>
    <w:p w:rsidR="006075FD" w:rsidRPr="006075FD" w:rsidRDefault="006075FD" w:rsidP="006075FD">
      <w:pPr>
        <w:numPr>
          <w:ilvl w:val="0"/>
          <w:numId w:val="15"/>
        </w:numPr>
        <w:rPr>
          <w:rFonts w:ascii="Times New Roman" w:hAnsi="Times New Roman" w:cs="Times New Roman"/>
          <w:sz w:val="24"/>
        </w:rPr>
      </w:pPr>
      <w:r w:rsidRPr="006075FD">
        <w:rPr>
          <w:rFonts w:ascii="Times New Roman" w:hAnsi="Times New Roman" w:cs="Times New Roman"/>
          <w:sz w:val="24"/>
        </w:rPr>
        <w:t>Утвердить извещение о проведении открытого конкурса по отбору управляющей организации для управления многоквартирным домом (приложение №1).</w:t>
      </w:r>
    </w:p>
    <w:p w:rsidR="006075FD" w:rsidRPr="006075FD" w:rsidRDefault="006075FD" w:rsidP="006075FD">
      <w:pPr>
        <w:numPr>
          <w:ilvl w:val="0"/>
          <w:numId w:val="15"/>
        </w:numPr>
        <w:rPr>
          <w:rFonts w:ascii="Times New Roman" w:hAnsi="Times New Roman" w:cs="Times New Roman"/>
          <w:sz w:val="24"/>
        </w:rPr>
      </w:pPr>
      <w:r w:rsidRPr="006075FD">
        <w:rPr>
          <w:rFonts w:ascii="Times New Roman" w:hAnsi="Times New Roman" w:cs="Times New Roman"/>
          <w:sz w:val="24"/>
        </w:rPr>
        <w:t>Утвердить конкурсную документацию на проведение открытого конкурса по отбору управляющей организации для управления многоквартирным домом (приложение №2).</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4. Разместить извещение и конкурсную документацию на официальном сайте Российской Федерации в информационно-телекоммуникационной сети «Интернет» для размещения информации о проведении торгов – www.torgi.gov.ru и на официальном Интернет-сайте муниципального образования «город Щигры» Курской области (адрес Web-сайта: </w:t>
      </w:r>
      <w:hyperlink r:id="rId5" w:history="1">
        <w:r w:rsidRPr="006075FD">
          <w:rPr>
            <w:rStyle w:val="a3"/>
            <w:rFonts w:ascii="Times New Roman" w:hAnsi="Times New Roman" w:cs="Times New Roman"/>
            <w:sz w:val="24"/>
          </w:rPr>
          <w:t>http://gshigry.rkursk.ru</w:t>
        </w:r>
      </w:hyperlink>
      <w:r w:rsidRPr="006075FD">
        <w:rPr>
          <w:rFonts w:ascii="Times New Roman" w:hAnsi="Times New Roman" w:cs="Times New Roman"/>
          <w:sz w:val="24"/>
        </w:rPr>
        <w:t>) в информационно-коммуникационной сети Интернет.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5. Настоящее распоряжение вступает в силу со дня его обнародования.</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Глава города Щигры                                                                      В.А.Шелест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Приложение № 1</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к распоряжению администрации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города Щигры Курской области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r w:rsidRPr="006075FD">
        <w:rPr>
          <w:rFonts w:ascii="Times New Roman" w:hAnsi="Times New Roman" w:cs="Times New Roman"/>
          <w:sz w:val="24"/>
          <w:u w:val="single"/>
        </w:rPr>
        <w:t>09.12.2021</w:t>
      </w:r>
      <w:r w:rsidRPr="006075FD">
        <w:rPr>
          <w:rFonts w:ascii="Times New Roman" w:hAnsi="Times New Roman" w:cs="Times New Roman"/>
          <w:sz w:val="24"/>
        </w:rPr>
        <w:t> №  </w:t>
      </w:r>
      <w:r w:rsidRPr="006075FD">
        <w:rPr>
          <w:rFonts w:ascii="Times New Roman" w:hAnsi="Times New Roman" w:cs="Times New Roman"/>
          <w:sz w:val="24"/>
          <w:u w:val="single"/>
        </w:rPr>
        <w:t>296-р</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ИЗВЕЩЕНИЕ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на проведение открытого конкурса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по отбору управляющей организации для управления многоквартирным домом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Настоящий конкурс проводится на основании требований Жилищного кодекса Российской Федерации и в соответствии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в соответствием с решением Щигровской городской Думы от 25.11.2021 №262-6-РД «Об установлении платы за содержание и ремонт жилого помещения, плата за пользование жилым помещением (плата за наем).</w:t>
      </w:r>
    </w:p>
    <w:p w:rsidR="006075FD" w:rsidRPr="006075FD" w:rsidRDefault="006075FD" w:rsidP="006075FD">
      <w:pPr>
        <w:numPr>
          <w:ilvl w:val="0"/>
          <w:numId w:val="16"/>
        </w:numPr>
        <w:rPr>
          <w:rFonts w:ascii="Times New Roman" w:hAnsi="Times New Roman" w:cs="Times New Roman"/>
          <w:sz w:val="24"/>
        </w:rPr>
      </w:pPr>
      <w:r w:rsidRPr="006075FD">
        <w:rPr>
          <w:rFonts w:ascii="Times New Roman" w:hAnsi="Times New Roman" w:cs="Times New Roman"/>
          <w:b/>
          <w:bCs/>
          <w:sz w:val="24"/>
        </w:rPr>
        <w:t>1.             Организатор конкурса:</w:t>
      </w:r>
      <w:r w:rsidRPr="006075FD">
        <w:rPr>
          <w:rFonts w:ascii="Times New Roman" w:hAnsi="Times New Roman" w:cs="Times New Roman"/>
          <w:sz w:val="24"/>
        </w:rPr>
        <w:t> Администрация города Щигры Курской области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Место нахождения:</w:t>
      </w:r>
      <w:r w:rsidRPr="006075FD">
        <w:rPr>
          <w:rFonts w:ascii="Times New Roman" w:hAnsi="Times New Roman" w:cs="Times New Roman"/>
          <w:sz w:val="24"/>
        </w:rPr>
        <w:t> Курская область, г. Щигры, ул. Большевиков, д.22</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lastRenderedPageBreak/>
        <w:t>Почтовый адрес: </w:t>
      </w:r>
      <w:r w:rsidRPr="006075FD">
        <w:rPr>
          <w:rFonts w:ascii="Times New Roman" w:hAnsi="Times New Roman" w:cs="Times New Roman"/>
          <w:sz w:val="24"/>
        </w:rPr>
        <w:t>Курская область, г. Щигры, ул. Большевиков, д.22                              </w:t>
      </w:r>
      <w:r w:rsidRPr="006075FD">
        <w:rPr>
          <w:rFonts w:ascii="Times New Roman" w:hAnsi="Times New Roman" w:cs="Times New Roman"/>
          <w:b/>
          <w:bCs/>
          <w:sz w:val="24"/>
        </w:rPr>
        <w:t>Адрес электронной почты: </w:t>
      </w:r>
      <w:r w:rsidRPr="006075FD">
        <w:rPr>
          <w:rFonts w:ascii="Times New Roman" w:hAnsi="Times New Roman" w:cs="Times New Roman"/>
          <w:sz w:val="24"/>
        </w:rPr>
        <w:t> secretar.admshigru@rkursk.ru</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Контактное лицо:</w:t>
      </w:r>
      <w:r w:rsidRPr="006075FD">
        <w:rPr>
          <w:rFonts w:ascii="Times New Roman" w:hAnsi="Times New Roman" w:cs="Times New Roman"/>
          <w:sz w:val="24"/>
        </w:rPr>
        <w:t> Черников Сергей Анатольевич 8(47145)4-11-42</w:t>
      </w:r>
    </w:p>
    <w:p w:rsidR="006075FD" w:rsidRPr="006075FD" w:rsidRDefault="006075FD" w:rsidP="006075FD">
      <w:pPr>
        <w:numPr>
          <w:ilvl w:val="0"/>
          <w:numId w:val="17"/>
        </w:numPr>
        <w:rPr>
          <w:rFonts w:ascii="Times New Roman" w:hAnsi="Times New Roman" w:cs="Times New Roman"/>
          <w:sz w:val="24"/>
        </w:rPr>
      </w:pPr>
      <w:r w:rsidRPr="006075FD">
        <w:rPr>
          <w:rFonts w:ascii="Times New Roman" w:hAnsi="Times New Roman" w:cs="Times New Roman"/>
          <w:b/>
          <w:bCs/>
          <w:sz w:val="24"/>
        </w:rPr>
        <w:t>2.             Объект конкурса: </w:t>
      </w:r>
      <w:r w:rsidRPr="006075FD">
        <w:rPr>
          <w:rFonts w:ascii="Times New Roman" w:hAnsi="Times New Roman" w:cs="Times New Roman"/>
          <w:sz w:val="24"/>
        </w:rPr>
        <w:t>многоквартирные дома: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«Общее имущество собственников помещений многоквартирного дома по адресу:</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-Курская область, г. Щигры, ул. Большевиков, д.12</w:t>
      </w:r>
    </w:p>
    <w:p w:rsidR="006075FD" w:rsidRPr="006075FD" w:rsidRDefault="006075FD" w:rsidP="006075FD">
      <w:pPr>
        <w:numPr>
          <w:ilvl w:val="0"/>
          <w:numId w:val="18"/>
        </w:numPr>
        <w:rPr>
          <w:rFonts w:ascii="Times New Roman" w:hAnsi="Times New Roman" w:cs="Times New Roman"/>
          <w:sz w:val="24"/>
        </w:rPr>
      </w:pPr>
      <w:r w:rsidRPr="006075FD">
        <w:rPr>
          <w:rFonts w:ascii="Times New Roman" w:hAnsi="Times New Roman" w:cs="Times New Roman"/>
          <w:b/>
          <w:bCs/>
          <w:sz w:val="24"/>
        </w:rPr>
        <w:t>3.             Характеристики объектов конкурса: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1.Общее имущество собственников помещений многоквартирного дома по адресу:</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Курская область, г. Щигры, ул. Большевиков, д.12</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Жилой многоквартирный дом, расположенный по адресу: Курская область, г. Щигры, ул. Большевиков, д.12.</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 Год постройки  1964год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1961</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 Серия, тип постройки: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 Степень износа по данным государственного технического учета             нет данных</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4. Год последнего капитального ремонта    2012 год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5. Количество этажей  2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6. Наличие подвала              отсутствует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7. Количество квартир  7</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 Площадь:</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а) многоквартирного дома с лоджиями, балконами, шкафами, коридорами и лестничными клетками           178,4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б) жилых помещений (общая площадь квартир)      138,4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в) нежилых помещений (общая площадь нежилых помещений, не входящих в состав общего имущества в многоквартирном доме)                                            0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г) помещений общего пользования (общая площадь нежилых помещений, входящих в состав общего имущества в многоквартирном доме)                              40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 Количество лестниц       1         шт.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10. Уборочная площадь лестниц (включая межквартирные лестничные площадки)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 Уборочная площадь общих коридоров и мест общего пользования                          кв.м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12. Площадь земельного участка, входящего в состав общего имущества многоквартирного дома 1055 кв.м.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 Виды благоустройства: дом оборудован централизованным отоплением, централизованным холодным водоснабжением, газоснабжением (природный газ), централизованной канализацией (водоотведение), электроснабжением.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14. Кадастровый номер земельного участка (при его наличии):             46:33:010107:225</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2.Общее имущество собственников помещений многоквартирного дома по адресу:</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Курская область, г. Щигры, ул. Большевиков, д.20</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Жилой многоквартирный дом, расположенный по адресу: Курская область, г. Щигры, ул. Большевиков, д.20.</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 Год постройки  1956 год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1961</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 Серия, тип постройки: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 Степень износа по данным государственного технического учета             нет данных</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4. Год последнего капитального ремонта    2010 год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5. Количество этажей  2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6. Наличие подвала              отсутствует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7. Количество квартир  8</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 Площадь:</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а) многоквартирного дома с лоджиями, балконами, шкафами, коридорами и лестничными клетками           414,0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б) жилых помещений (общая площадь квартир)      396,5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в) нежилых помещений (общая площадь нежилых помещений, не входящих в состав общего имущества в многоквартирном доме)                                            0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г) помещений общего пользования (общая площадь нежилых помещений, входящих в состав общего имущества в многоквартирном доме)                              17,5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 Количество лестниц       1         шт.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10. Уборочная площадь лестниц (включая межквартирные лестничные площадки)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 Уборочная площадь общих коридоров и мест общего пользования                          кв.м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12. Площадь земельного участка, входящего в состав общего имущества многоквартирного дома 1705 кв.м.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 Виды благоустройства: дом оборудован централизованным отоплением, централизованным холодным водоснабжением, газоснабжением (природный газ), централизованной канализацией (водоотведение), электроснабжением.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14. Кадастровый номер земельного участка (при его наличии):             </w:t>
      </w:r>
      <w:r w:rsidRPr="006075FD">
        <w:rPr>
          <w:rFonts w:ascii="Times New Roman" w:hAnsi="Times New Roman" w:cs="Times New Roman"/>
          <w:sz w:val="24"/>
          <w:u w:val="single"/>
        </w:rPr>
        <w:t>46:33:010107:737</w:t>
      </w: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3.Общее имущество собственников помещений многоквартирного дома по адресу:</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Курская область, г. Щигры, ул. Дзержинского, д.2</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Жилой многоквартирный дом, расположенный по адресу: Курская область, г. Щигры, ул. Дзержинского, д.2.</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 Год постройки  1957 год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1961</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 Серия, тип постройки: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 Степень износа по данным государственного технического учета             нет данных</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4. Год последнего капитального ремонта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5. Количество этажей  2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6. Наличие подвала              отсутствует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7. Количество квартир  10</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 Площадь:</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а) многоквартирного дома с лоджиями, балконами, шкафами, коридорами и лестничными клетками           260,5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б) жилых помещений (общая площадь квартир)      456,2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в) нежилых помещений (общая площадь нежилых помещений, не входящих в состав общего имущества в многоквартирном доме)                                            0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г) помещений общего пользования (общая площадь нежилых помещений, входящих в состав общего имущества в многоквартирном доме)                              195,7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 Количество лестниц       1         шт.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10. Уборочная площадь лестниц (включая межквартирные лестничные площадки)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 Уборочная площадь общих коридоров и мест общего пользования                          кв.м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12. Площадь земельного участка, входящего в состав общего имущества многоквартирного дома 1359 кв.м.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 Виды благоустройства: дом оборудован централизованным отоплением, централизованным холодным водоснабжением, газоснабжением (природный газ), централизованной канализацией (водоотведение), электроснабжением.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14. Кадастровый номер земельного участка (при его наличии):             </w:t>
      </w:r>
      <w:r w:rsidRPr="006075FD">
        <w:rPr>
          <w:rFonts w:ascii="Times New Roman" w:hAnsi="Times New Roman" w:cs="Times New Roman"/>
          <w:sz w:val="24"/>
          <w:u w:val="single"/>
        </w:rPr>
        <w:t>46:33:010107:187</w:t>
      </w: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4.Общее имущество собственников помещений многоквартирного дома по адресу:</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Курская область, г. Щигры, ул. Дзержинского, д.14</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Жилой многоквартирный дом, расположенный по адресу: Курская область, г. Щигры, ул. Дзержинского, д.14.</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 Год постройки  1967 год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1961</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 Серия, тип постройки: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 Степень износа по данным государственного технического учета             нет данных</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4. Год последнего капитального ремонта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5. Количество этажей  2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6. Наличие подвала              отсутствует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7. Количество квартир  16</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lastRenderedPageBreak/>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 Площадь:</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а) многоквартирного дома с лоджиями, балконами, шкафами, коридорами и лестничными клетками           761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б) жилых помещений (общая площадь квартир)      669,8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в) нежилых помещений (общая площадь нежилых помещений, не входящих в состав общего имущества в многоквартирном доме)                                            30,4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г) помещений общего пользования (общая площадь нежилых помещений, входящих в состав общего имущества в многоквартирном доме)                              60,8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 Количество лестниц       1         шт.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10. Уборочная площадь лестниц (включая межквартирные лестничные площадки)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 Уборочная площадь общих коридоров и мест общего пользования                          кв.м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12. Площадь земельного участка, входящего в состав общего имущества многоквартирного дома 2476 кв.м.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13. Виды благоустройства: дом оборудован централизованным отоплением, централизованным холодным водоснабжением, газоснабжением (природный газ), централизованной канализацией (водоотведение), электроснабжением.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14. Кадастровый номер земельного участка (при его наличии):             </w:t>
      </w:r>
      <w:r w:rsidRPr="006075FD">
        <w:rPr>
          <w:rFonts w:ascii="Times New Roman" w:hAnsi="Times New Roman" w:cs="Times New Roman"/>
          <w:sz w:val="24"/>
          <w:u w:val="single"/>
        </w:rPr>
        <w:t>46:33:010107:194</w:t>
      </w: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5.Общее имущество собственников помещений многоквартирного дома по адресу:</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Курская область, г. Щигры, ул. Дзержинского, д.40</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Жилой многоквартирный дом, расположенный по адресу: Курская область, г. Щигры, ул. Дзержинского, д.40.</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 Год постройки  1970 год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1961</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 Серия, тип постройки: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 Степень износа по данным государственного технического учета             нет данных</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4. Год последнего капитального ремонта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5. Количество этажей  2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6. Наличие подвала              отсутствует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7. Количество квартир  8</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8. Площадь:</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а) многоквартирного дома с лоджиями, балконами, шкафами, коридорами и лестничными клетками           416,9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б) жилых помещений (общая площадь квартир)      387,4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в) нежилых помещений (общая площадь нежилых помещений, не входящих в состав общего имущества в многоквартирном доме)                                            0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г) помещений общего пользования (общая площадь нежилых помещений, входящих в состав общего имущества в многоквартирном доме)                              29,8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 Количество лестниц       1         шт.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10. Уборочная площадь лестниц (включая межквартирные лестничные площадки)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 Уборочная площадь общих коридоров и мест общего пользования                          кв.м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12. Площадь земельного участка, входящего в состав общего имущества многоквартирного дома 967 кв.м.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13. Виды благоустройства: дом оборудован централизованным отоплением, централизованным холодным водоснабжением, газоснабжением (природный газ), централизованной канализацией (водоотведение), электроснабжением.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14. Кадастровый номер земельного участка (при его наличии):             </w:t>
      </w:r>
      <w:r w:rsidRPr="006075FD">
        <w:rPr>
          <w:rFonts w:ascii="Times New Roman" w:hAnsi="Times New Roman" w:cs="Times New Roman"/>
          <w:sz w:val="24"/>
          <w:u w:val="single"/>
        </w:rPr>
        <w:t>46:33:010107:279.</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6.Общее имущество собственников помещений многоквартирного дома по адресу:</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Курская область, г. Щигры, ул. Комсомольская, д.18</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Жилой многоквартирный дом, расположенный по адресу: Курская область, г. Щигры, ул. Комсомольская, д.18.</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 Год постройки  1917 год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1961</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 Серия, тип постройки: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 Степень износа по данным государственного технического учета             нет данных</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4. Год последнего капитального ремонта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5. Количество этажей  2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6. Наличие подвала              отсутствует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7. Количество квартир  4</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8. Площадь:</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а) многоквартирного дома с лоджиями, балконами, шкафами, коридорами и лестничными клетками           154,7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б) жилых помещений (общая площадь квартир)      136,4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в) нежилых помещений (общая площадь нежилых помещений, не входящих в состав общего имущества в многоквартирном доме)                                            0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г) помещений общего пользования (общая площадь нежилых помещений, входящих в состав общего имущества в многоквартирном доме)                              18,3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 Количество лестниц       1         шт.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10. Уборочная площадь лестниц (включая межквартирные лестничные площадки)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 Уборочная площадь общих коридоров и мест общего пользования                          кв.м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12. Площадь земельного участка, входящего в состав общего имущества многоквартирного дома 871 кв.м.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13. Виды благоустройства: дом оборудован централизованным отоплением, централизованным холодным водоснабжением, газоснабжением (природный газ), централизованной канализацией (водоотведение), электроснабжением.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14. Кадастровый номер земельного участка (при его наличии):             </w:t>
      </w:r>
      <w:r w:rsidRPr="006075FD">
        <w:rPr>
          <w:rFonts w:ascii="Times New Roman" w:hAnsi="Times New Roman" w:cs="Times New Roman"/>
          <w:sz w:val="24"/>
          <w:u w:val="single"/>
        </w:rPr>
        <w:t>46:33:010107:326.</w:t>
      </w: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7.Общее имущество собственников помещений многоквартирного дома по адресу:</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Курская область, г. Щигры, ул. Крупской, д.26</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Жилой многоквартирный дом, расположенный по адресу: Курская область, г. Щигры, ул. Крупской, д.26.</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 Год постройки  1949 год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1961</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 Серия, тип постройки: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 Степень износа по данным государственного технического учета             нет данных</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4. Год последнего капитального ремонта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5. Количество этажей  2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6. Наличие подвала              отсутствует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7. Количество квартир  13</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8. Площадь:</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а) многоквартирного дома с лоджиями, балконами, шкафами, коридорами и лестничными клетками           684,7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б) жилых помещений (общая площадь квартир)      654,7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в) нежилых помещений (общая площадь нежилых помещений, не входящих в состав общего имущества в многоквартирном доме)                                            0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г) помещений общего пользования (общая площадь нежилых помещений, входящих в состав общего имущества в многоквартирном доме)                              30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 Количество лестниц       1         шт.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10. Уборочная площадь лестниц (включая межквартирные лестничные площадки)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 Уборочная площадь общих коридоров и мест общего пользования                          кв.м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12. Площадь земельного участка, входящего в состав общего имущества многоквартирного дома 3940 кв.м.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13. Виды благоустройства: дом оборудован централизованным отоплением, централизованным холодным водоснабжением, газоснабжением (природный газ), централизованной канализацией (водоотведение), электроснабжением.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14. Кадастровый номер земельного участка (при его наличии):             </w:t>
      </w:r>
      <w:r w:rsidRPr="006075FD">
        <w:rPr>
          <w:rFonts w:ascii="Times New Roman" w:hAnsi="Times New Roman" w:cs="Times New Roman"/>
          <w:sz w:val="24"/>
          <w:u w:val="single"/>
        </w:rPr>
        <w:t>46:33:010107:439.</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8.Общее имущество собственников помещений многоквартирного дома по адресу:</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Курская область, г. Щигры, ул. Ленина, д.50</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Жилой многоквартирный дом, расположенный по адресу: Курская область, г. Щигры, ул. Ленина, д.50.</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 Год постройки  1954 год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1961</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 Серия, тип постройки: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 Степень износа по данным государственного технического учета             нет данных</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4. Год последнего капитального ремонта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5. Количество этажей  2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6. Наличие подвала              отсутствует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7. Количество квартир  4</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8. Площадь:</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а) многоквартирного дома с лоджиями, балконами, шкафами, коридорами и лестничными клетками           142,3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б) жилых помещений (общая площадь квартир)      116,8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в) нежилых помещений (общая площадь нежилых помещений, не входящих в состав общего имущества в многоквартирном доме)                                            0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г) помещений общего пользования (общая площадь нежилых помещений, входящих в состав общего имущества в многоквартирном доме)                              25,5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 Количество лестниц       1         шт.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10. Уборочная площадь лестниц (включая межквартирные лестничные площадки)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 Уборочная площадь общих коридоров и мест общего пользования                          кв.м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12. Площадь земельного участка, входящего в состав общего имущества многоквартирного дома 541 кв.м.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13. Виды благоустройства: дом оборудован централизованным отоплением, централизованным холодным водоснабжением, газоснабжением (природный газ), централизованной канализацией (водоотведение), электроснабжением.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14. Кадастровый номер земельного участка (при его наличии):  </w:t>
      </w:r>
      <w:r w:rsidRPr="006075FD">
        <w:rPr>
          <w:rFonts w:ascii="Times New Roman" w:hAnsi="Times New Roman" w:cs="Times New Roman"/>
          <w:sz w:val="24"/>
          <w:u w:val="single"/>
        </w:rPr>
        <w:t>46:33:010107:170.</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9.Общее имущество собственников помещений многоквартирного дома по адресу:</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Курская область, г. Щигры, пер. 2й Пионерский, д.2</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Жилой многоквартирный дом, расположенный по адресу: Курская область, г. Щигры, пер. 2 Пионерский, д.2.</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 Год постройки  1969 год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1961</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 Серия, тип постройки: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 Степень износа по данным государственного технического учета             нет данных</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4. Год последнего капитального ремонта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5. Количество этажей  2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6. Наличие подвала              отсутствует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7. Количество квартир  8</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8. Площадь:</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а) многоквартирного дома с лоджиями, балконами, шкафами, коридорами и лестничными клетками            376,1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б) жилых помещений (общая площадь квартир)     260,5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в) нежилых помещений (общая площадь нежилых помещений, не входящих в состав общего имущества в многоквартирном доме)                                            0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г) помещений общего пользования (общая площадь нежилых помещений, входящих в состав общего имущества в многоквартирном доме)                              30,2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 Количество лестниц       1         шт.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10. Уборочная площадь лестниц (включая межквартирные лестничные площадки)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 Уборочная площадь общих коридоров и мест общего пользования                          кв.м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12. Площадь земельного участка, входящего в состав общего имущества многоквартирного дома  кв.м.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13. Виды благоустройства: дом оборудован централизованным отоплением, централизованным холодным водоснабжением, газоснабжением (природный газ), централизованной канализацией (водоотведение), электроснабжением.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14. Кадастровый номер земельного участка (при его наличии):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10.Общее имущество собственников помещений многоквартирного дома по адресу:</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Курская область, г. Щигры, пер. 2й Пионерский, д.2А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Жилой многоквартирный дом, расположенный по адресу: Курская область, г. Щигры, пер. 2 Пионерский, д.2А.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 Год постройки  1978 год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1961</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 Серия, тип постройки: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 Степень износа по данным государственного технического учета             нет данных</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4. Год последнего капитального ремонта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5. Количество этажей  2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6. Наличие подвала              имеется</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7. Количество квартир  8</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8. Площадь:</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а) многоквартирного дома с лоджиями, балконами, шкафами, коридорами и лестничными клетками           611,3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б) жилых помещений (общая площадь квартир)      578,5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в) нежилых помещений (общая площадь нежилых помещений, не входящих в состав общего имущества в многоквартирном доме)                                            0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г) помещений общего пользования (общая площадь нежилых помещений, входящих в состав общего имущества в многоквартирном доме)                              32,8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 Количество лестниц       1         шт.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10. Уборочная площадь лестниц (включая межквартирные лестничные площадки)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 Уборочная площадь общих коридоров и мест общего пользования                          кв.м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12. Площадь земельного участка, входящего в состав общего имущества многоквартирного дома  кв.м.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13. Виды благоустройства: дом оборудован централизованным отоплением, централизованным холодным водоснабжением, газоснабжением (природный газ), централизованной канализацией (водоотведение), электроснабжением.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14. Кадастровый номер земельного участка (при его наличии):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r w:rsidRPr="006075FD">
        <w:rPr>
          <w:rFonts w:ascii="Times New Roman" w:hAnsi="Times New Roman" w:cs="Times New Roman"/>
          <w:b/>
          <w:bCs/>
          <w:sz w:val="24"/>
        </w:rPr>
        <w:t>11.Общее имущество собственников помещений многоквартирного дома по адресу:</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Курская область, г. Щигры, ул. Плеханова, д.12</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Жилой многоквартирный дом, расположенный по адресу: Курская область, г. Щигры, ул. Плеханова д.12.</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 Год постройки  1952 год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1961</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 Серия, тип постройки: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 Степень износа по данным государственного технического учета             нет данных</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4. Год последнего капитального ремонта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5. Количество этажей  2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6. Наличие подвала              отсутствует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7. Количество квартир  8</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8. Площадь:</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а) многоквартирного дома с лоджиями, балконами, шкафами, коридорами и лестничными клетками           452,8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б) жилых помещений (общая площадь квартир)      407,5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в) нежилых помещений (общая площадь нежилых помещений, не входящих в состав общего имущества в многоквартирном доме)                                            0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г) помещений общего пользования (общая площадь нежилых помещений, входящих в состав общего имущества в многоквартирном доме)                              45,3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 Количество лестниц       1         шт.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10. Уборочная площадь лестниц (включая межквартирные лестничные площадки)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 Уборочная площадь общих коридоров и мест общего пользования                          кв.м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12. Площадь земельного участка, входящего в состав общего имущества многоквартирного дома  </w:t>
      </w:r>
      <w:r w:rsidRPr="006075FD">
        <w:rPr>
          <w:rFonts w:ascii="Times New Roman" w:hAnsi="Times New Roman" w:cs="Times New Roman"/>
          <w:sz w:val="24"/>
          <w:u w:val="single"/>
        </w:rPr>
        <w:t>8151 кв.м</w:t>
      </w:r>
      <w:r w:rsidRPr="006075FD">
        <w:rPr>
          <w:rFonts w:ascii="Times New Roman" w:hAnsi="Times New Roman" w:cs="Times New Roman"/>
          <w:sz w:val="24"/>
        </w:rPr>
        <w:t>.</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 Виды благоустройства: дом оборудован централизованным отоплением, централизованным холодным водоснабжением, газоснабжением (природный газ), централизованной канализацией (водоотведение), электроснабжением.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14. Кадастровый номер земельного участка (при его наличии): </w:t>
      </w:r>
      <w:r w:rsidRPr="006075FD">
        <w:rPr>
          <w:rFonts w:ascii="Times New Roman" w:hAnsi="Times New Roman" w:cs="Times New Roman"/>
          <w:sz w:val="24"/>
          <w:u w:val="single"/>
        </w:rPr>
        <w:t>46:33:010107:447.</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12.Общее имущество собственников помещений многоквартирного дома по адресу:</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Курская область, г. Щигры, ул. Слободская, д.139</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Жилой многоквартирный дом, расположенный по адресу: Курская область, г. Щигры, ул. Слободская д.139.</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 Год постройки  1976 год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1961</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 Серия, тип постройки: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 Степень износа по данным государственного технического учета             нет данных</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4. Год последнего капитального ремонта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5. Количество этажей  2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6. Наличие подвала              отсутствует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7. Количество квартир  16</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 Площадь:</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а) многоквартирного дома с лоджиями, балконами, шкафами, коридорами и лестничными клетками           753,8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б) жилых помещений (общая площадь квартир)      729,8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в) нежилых помещений (общая площадь нежилых помещений, не входящих в состав общего имущества в многоквартирном доме)                                            0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г) помещений общего пользования (общая площадь нежилых помещений, входящих в состав общего имущества в многоквартирном доме)                              23,6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 Количество лестниц       2         шт.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10. Уборочная площадь лестниц (включая межквартирные лестничные площадки)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 Уборочная площадь общих коридоров и мест общего пользования                          кв.м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12. Площадь земельного участка, входящего в состав общего имущества многоквартирного дома  </w:t>
      </w:r>
      <w:r w:rsidRPr="006075FD">
        <w:rPr>
          <w:rFonts w:ascii="Times New Roman" w:hAnsi="Times New Roman" w:cs="Times New Roman"/>
          <w:sz w:val="24"/>
          <w:u w:val="single"/>
        </w:rPr>
        <w:t>      кв.м</w:t>
      </w:r>
      <w:r w:rsidRPr="006075FD">
        <w:rPr>
          <w:rFonts w:ascii="Times New Roman" w:hAnsi="Times New Roman" w:cs="Times New Roman"/>
          <w:sz w:val="24"/>
        </w:rPr>
        <w:t>.</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 Виды благоустройства: дом оборудован централизованным отоплением, централизованным холодным водоснабжением, газоснабжением (природный газ), централизованной канализацией (водоотведение), электроснабжением.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14. Кадастровый номер земельного участка (при его наличии): </w:t>
      </w:r>
      <w:r w:rsidRPr="006075FD">
        <w:rPr>
          <w:rFonts w:ascii="Times New Roman" w:hAnsi="Times New Roman" w:cs="Times New Roman"/>
          <w:sz w:val="24"/>
          <w:u w:val="single"/>
        </w:rPr>
        <w:t>.</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lastRenderedPageBreak/>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13.Общее имущество собственников помещений многоквартирного дома по адресу:</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Курская область, г. Щигры, ул. Слободская, д.141</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Жилой многоквартирный дом, расположенный по адресу: Курская область, г. Щигры, ул. Слободская д.141.</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 Год постройки  1972 год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1961</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 Серия, тип постройки: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 Степень износа по данным государственного технического учета             нет данных</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4. Год последнего капитального ремонта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5. Количество этажей  2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6. Наличие подвала              отсутствует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7. Количество квартир  16</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 Площадь:</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а) многоквартирного дома с лоджиями, балконами, шкафами, коридорами и лестничными клетками           737,2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б) жилых помещений (общая площадь квартир)      704,8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в) нежилых помещений (общая площадь нежилых помещений, не входящих в состав общего имущества в многоквартирном доме)                                            0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г) помещений общего пользования (общая площадь нежилых помещений, входящих в состав общего имущества в многоквартирном доме)                              32,4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 Количество лестниц       2         шт.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10. Уборочная площадь лестниц (включая межквартирные лестничные площадки)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 Уборочная площадь общих коридоров и мест общего пользования                          кв.м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12. Площадь земельного участка, входящего в состав общего имущества многоквартирного дома  </w:t>
      </w:r>
      <w:r w:rsidRPr="006075FD">
        <w:rPr>
          <w:rFonts w:ascii="Times New Roman" w:hAnsi="Times New Roman" w:cs="Times New Roman"/>
          <w:sz w:val="24"/>
          <w:u w:val="single"/>
        </w:rPr>
        <w:t>      кв.м</w:t>
      </w:r>
      <w:r w:rsidRPr="006075FD">
        <w:rPr>
          <w:rFonts w:ascii="Times New Roman" w:hAnsi="Times New Roman" w:cs="Times New Roman"/>
          <w:sz w:val="24"/>
        </w:rPr>
        <w:t>.</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 Виды благоустройства: дом оборудован централизованным отоплением, централизованным холодным водоснабжением, газоснабжением (природный газ), централизованной канализацией (водоотведение), электроснабжением.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14. Кадастровый номер земельного участка (при его наличии): </w:t>
      </w:r>
      <w:r w:rsidRPr="006075FD">
        <w:rPr>
          <w:rFonts w:ascii="Times New Roman" w:hAnsi="Times New Roman" w:cs="Times New Roman"/>
          <w:sz w:val="24"/>
          <w:u w:val="single"/>
        </w:rPr>
        <w:t>.</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lastRenderedPageBreak/>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14.Общее имущество собственников помещений многоквартирного дома по адресу:</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Курская область, г. Щигры, ул. Слободская, д.143</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Жилой многоквартирный дом, расположенный по адресу: Курская область, г. Щигры, ул. Слободская д.143.</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 Год постройки  1971 год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1961</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 Серия, тип постройки: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 Степень износа по данным государственного технического учета             нет данных</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4. Год последнего капитального ремонта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5. Количество этажей  2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6. Наличие подвала              отсутствует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7. Количество квартир  16</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 Площадь:</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а) многоквартирного дома с лоджиями, балконами, шкафами, коридорами и лестничными клетками           760,3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б) жилых помещений (общая площадь квартир)      702,1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в) нежилых помещений (общая площадь нежилых помещений, не входящих в состав общего имущества в многоквартирном доме)                                            0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г) помещений общего пользования (общая площадь нежилых помещений, входящих в состав общего имущества в многоквартирном доме)                              58,2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 Количество лестниц       1         шт.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10. Уборочная площадь лестниц (включая межквартирные лестничные площадки)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 Уборочная площадь общих коридоров и мест общего пользования                          кв.м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12. Площадь земельного участка, входящего в состав общего имущества многоквартирного дома  </w:t>
      </w:r>
      <w:r w:rsidRPr="006075FD">
        <w:rPr>
          <w:rFonts w:ascii="Times New Roman" w:hAnsi="Times New Roman" w:cs="Times New Roman"/>
          <w:sz w:val="24"/>
          <w:u w:val="single"/>
        </w:rPr>
        <w:t>      кв.м</w:t>
      </w:r>
      <w:r w:rsidRPr="006075FD">
        <w:rPr>
          <w:rFonts w:ascii="Times New Roman" w:hAnsi="Times New Roman" w:cs="Times New Roman"/>
          <w:sz w:val="24"/>
        </w:rPr>
        <w:t>.</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 Виды благоустройства: дом оборудован централизованным отоплением, централизованным холодным водоснабжением, газоснабжением (природный газ), централизованной канализацией (водоотведение), электроснабжением.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14. Кадастровый номер земельного участка (при его наличии): </w:t>
      </w:r>
      <w:r w:rsidRPr="006075FD">
        <w:rPr>
          <w:rFonts w:ascii="Times New Roman" w:hAnsi="Times New Roman" w:cs="Times New Roman"/>
          <w:sz w:val="24"/>
          <w:u w:val="single"/>
        </w:rPr>
        <w:t>.</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lastRenderedPageBreak/>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15.Общее имущество собственников помещений многоквартирного дома по адресу:</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Курская область, г. Щигры, ул. Чапаева, д.6</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Жилой многоквартирный дом, расположенный по адресу: Курская область, г. Щигры, ул. Чапаева д.6.</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 Год постройки  1952 год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1961</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 Серия, тип постройки: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 Степень износа по данным государственного технического учета             нет данных</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4. Год последнего капитального ремонта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5. Количество этажей  2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6. Наличие подвала              отсутствует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7. Количество квартир  13</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 Площадь:</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а) многоквартирного дома с лоджиями, балконами, шкафами, коридорами и лестничными клетками           786,3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б) жилых помещений (общая площадь квартир)      759,1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в) нежилых помещений (общая площадь нежилых помещений, не входящих в состав общего имущества в многоквартирном доме)                                            0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г) помещений общего пользования (общая площадь нежилых помещений, входящих в состав общего имущества в многоквартирном доме)                              27,2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 Количество лестниц       2         шт.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10. Уборочная площадь лестниц (включая межквартирные лестничные площадки)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 Уборочная площадь общих коридоров и мест общего пользования                          кв.м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12. Площадь земельного участка, входящего в состав общего имущества многоквартирного дома  </w:t>
      </w:r>
      <w:r w:rsidRPr="006075FD">
        <w:rPr>
          <w:rFonts w:ascii="Times New Roman" w:hAnsi="Times New Roman" w:cs="Times New Roman"/>
          <w:sz w:val="24"/>
          <w:u w:val="single"/>
        </w:rPr>
        <w:t>    3626  кв.м</w:t>
      </w:r>
      <w:r w:rsidRPr="006075FD">
        <w:rPr>
          <w:rFonts w:ascii="Times New Roman" w:hAnsi="Times New Roman" w:cs="Times New Roman"/>
          <w:sz w:val="24"/>
        </w:rPr>
        <w:t>.</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 Виды благоустройства: дом оборудован централизованным отоплением, централизованным холодным водоснабжением, газоснабжением (природный газ), централизованной канализацией (водоотведение), электроснабжением.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14. Кадастровый номер земельного участка (при его наличии):</w:t>
      </w:r>
      <w:r w:rsidRPr="006075FD">
        <w:rPr>
          <w:rFonts w:ascii="Times New Roman" w:hAnsi="Times New Roman" w:cs="Times New Roman"/>
          <w:sz w:val="24"/>
          <w:u w:val="single"/>
        </w:rPr>
        <w:t> 46:33:010107:590</w:t>
      </w:r>
      <w:r w:rsidRPr="006075FD">
        <w:rPr>
          <w:rFonts w:ascii="Times New Roman" w:hAnsi="Times New Roman" w:cs="Times New Roman"/>
          <w:sz w:val="24"/>
        </w:rPr>
        <w:t> </w:t>
      </w:r>
      <w:r w:rsidRPr="006075FD">
        <w:rPr>
          <w:rFonts w:ascii="Times New Roman" w:hAnsi="Times New Roman" w:cs="Times New Roman"/>
          <w:sz w:val="24"/>
          <w:u w:val="single"/>
        </w:rPr>
        <w:t>.</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lastRenderedPageBreak/>
        <w:t>16.Общее имущество собственников помещений многоквартирного дома по адресу:</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Курская область, г. Щигры, ул. Черняховского, д.8</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Жилой многоквартирный дом, расположенный по адресу: Курская область, г. Щигры, ул. Черняховского д.8.</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 Год постройки  1917 год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1961</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 Серия, тип постройки: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 Степень износа по данным государственного технического учета             нет данных</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4. Год последнего капитального ремонта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5. Количество этажей  2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6. Наличие подвала              отсутствует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7. Количество квартир  7</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 Площадь:</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а) многоквартирного дома с лоджиями, балконами, шкафами, коридорами и лестничными клетками           266,9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б) жилых помещений (общая площадь квартир)      211,7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в) нежилых помещений (общая площадь нежилых помещений, не входящих в состав общего имущества в многоквартирном доме)                                            0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г) помещений общего пользования (общая площадь нежилых помещений, входящих в состав общего имущества в многоквартирном доме)                              55,2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 Количество лестниц       2         шт.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10. Уборочная площадь лестниц (включая межквартирные лестничные площадки)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 Уборочная площадь общих коридоров и мест общего пользования                          кв.м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12. Площадь земельного участка, входящего в состав общего имущества многоквартирного дома  </w:t>
      </w:r>
      <w:r w:rsidRPr="006075FD">
        <w:rPr>
          <w:rFonts w:ascii="Times New Roman" w:hAnsi="Times New Roman" w:cs="Times New Roman"/>
          <w:sz w:val="24"/>
          <w:u w:val="single"/>
        </w:rPr>
        <w:t>    2314  кв.м</w:t>
      </w:r>
      <w:r w:rsidRPr="006075FD">
        <w:rPr>
          <w:rFonts w:ascii="Times New Roman" w:hAnsi="Times New Roman" w:cs="Times New Roman"/>
          <w:sz w:val="24"/>
        </w:rPr>
        <w:t>.</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 Виды благоустройства: дом оборудован централизованным отоплением, централизованным холодным водоснабжением, газоснабжением (природный газ), централизованной канализацией (водоотведение), электроснабжением.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14. Кадастровый номер земельного участка (при его наличии):</w:t>
      </w:r>
      <w:r w:rsidRPr="006075FD">
        <w:rPr>
          <w:rFonts w:ascii="Times New Roman" w:hAnsi="Times New Roman" w:cs="Times New Roman"/>
          <w:sz w:val="24"/>
          <w:u w:val="single"/>
        </w:rPr>
        <w:t> 46:33:010107:203.</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17.Общее имущество собственников помещений многоквартирного дома по адресу:</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lastRenderedPageBreak/>
        <w:t>Курская область, г. Щигры, ул. Черняховского, д.16</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Жилой многоквартирный дом, расположенный по адресу: Курская область, г. Щигры, ул. Черняховского д.16.</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 Год постройки  1969 год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1961</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 Серия, тип постройки: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 Степень износа по данным государственного технического учета             нет данных</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4. Год последнего капитального ремонта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5. Количество этажей  2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6. Наличие подвала              отсутствует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7. Количество квартир  8</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 Площадь:</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а) многоквартирного дома с лоджиями, балконами, шкафами, коридорами и лестничными клетками           399,2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б) жилых помещений (общая площадь квартир)      387,1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в) нежилых помещений (общая площадь нежилых помещений, не входящих в состав общего имущества в многоквартирном доме)                                            0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г) помещений общего пользования (общая площадь нежилых помещений, входящих в состав общего имущества в многоквартирном доме)                              12,1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 Количество лестниц       1         шт.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10. Уборочная площадь лестниц (включая межквартирные лестничные площадки)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 Уборочная площадь общих коридоров и мест общего пользования                          кв.м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12. Площадь земельного участка, входящего в состав общего имущества многоквартирного дома  </w:t>
      </w:r>
      <w:r w:rsidRPr="006075FD">
        <w:rPr>
          <w:rFonts w:ascii="Times New Roman" w:hAnsi="Times New Roman" w:cs="Times New Roman"/>
          <w:sz w:val="24"/>
          <w:u w:val="single"/>
        </w:rPr>
        <w:t>    1680  кв.м</w:t>
      </w:r>
      <w:r w:rsidRPr="006075FD">
        <w:rPr>
          <w:rFonts w:ascii="Times New Roman" w:hAnsi="Times New Roman" w:cs="Times New Roman"/>
          <w:sz w:val="24"/>
        </w:rPr>
        <w:t>.</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 Виды благоустройства: дом оборудован централизованным отоплением, централизованным холодным водоснабжением, газоснабжением (природный газ), централизованной канализацией (водоотведение), электроснабжением.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14. Кадастровый номер земельного участка (при его наличии):</w:t>
      </w:r>
      <w:r w:rsidRPr="006075FD">
        <w:rPr>
          <w:rFonts w:ascii="Times New Roman" w:hAnsi="Times New Roman" w:cs="Times New Roman"/>
          <w:sz w:val="24"/>
          <w:u w:val="single"/>
        </w:rPr>
        <w:t> 46:33:010107:208.</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18.Общее имущество собственников помещений многоквартирного дома по адресу:</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lastRenderedPageBreak/>
        <w:t>Курская область, г. Щигры, ул. Октябрьская, д.11</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Жилой многоквартирный дом, расположенный по адресу: Курская область, г. Щигры, ул. Октябрьская, д,11.</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 Год постройки     1959 год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1961</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 Серия, тип постройки: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 Степень износа по данным государственного технического учета             нет данных</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4. Год последнего капитального ремонта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5. Количество этажей  2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6. Наличие подвала              отсутствует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7. Количество квартир  10</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 Площадь:</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а) многоквартирного дома с лоджиями, балконами, шкафами, коридорами и лестничными клетками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б) жилых помещений (общая площадь квартир)     445,5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в) нежилых помещений (общая площадь нежилых помещений, не входящих в состав общего имущества в многоквартирном доме)                                            0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г) помещений общего пользования (общая площадь нежилых помещений, входящих в состав общего имущества в многоквартирном доме)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 Количество лестниц                  шт.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10. Уборочная площадь лестниц (включая межквартирные лестничные площадки)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 Уборочная площадь общих коридоров и мест общего пользования                          кв.м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12. Площадь земельного участка, входящего в состав общего имущества многоквартирного дома  </w:t>
      </w:r>
      <w:r w:rsidRPr="006075FD">
        <w:rPr>
          <w:rFonts w:ascii="Times New Roman" w:hAnsi="Times New Roman" w:cs="Times New Roman"/>
          <w:sz w:val="24"/>
          <w:u w:val="single"/>
        </w:rPr>
        <w:t>    1712  кв.м</w:t>
      </w:r>
      <w:r w:rsidRPr="006075FD">
        <w:rPr>
          <w:rFonts w:ascii="Times New Roman" w:hAnsi="Times New Roman" w:cs="Times New Roman"/>
          <w:sz w:val="24"/>
        </w:rPr>
        <w:t>.</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 Виды благоустройства: дом оборудован централизованным отоплением, централизованным холодным водоснабжением, газоснабжением (природный газ), централизованной канализацией (водоотведение), электроснабжением.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14. Кадастровый номер земельного участка (при его наличии):</w:t>
      </w:r>
      <w:r w:rsidRPr="006075FD">
        <w:rPr>
          <w:rFonts w:ascii="Times New Roman" w:hAnsi="Times New Roman" w:cs="Times New Roman"/>
          <w:sz w:val="24"/>
          <w:u w:val="single"/>
        </w:rPr>
        <w:t> 46:33:010107:240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19.Общее имущество собственников помещений многоквартирного дома по адресу:</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Курская область, г. Щигры, ул. Октябрьская, д.105</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Жилой многоквартирный дом, расположенный по адресу: Курская область, г. Щигры, ул. Октябрьская, д,105.</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 Год постройки     1965 год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1961</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 Серия, тип постройки: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 Степень износа по данным государственного технического учета             нет данных</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4. Год последнего капитального ремонта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5. Количество этажей  2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6. Наличие подвала              отсутствует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7. Количество квартир  4</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 Площадь:</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а) многоквартирного дома с лоджиями, балконами, шкафами, коридорами и лестничными клетками       167,7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б) жилых помещений (общая площадь квартир)     152,1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в) нежилых помещений (общая площадь нежилых помещений, не входящих в состав общего имущества в многоквартирном доме)                                            0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г) помещений общего пользования (общая площадь нежилых помещений, входящих в состав общего имущества в многоквартирном доме)    15,6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 Количество лестниц       1         шт.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10. Уборочная площадь лестниц (включая межквартирные лестничные площадки)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 Уборочная площадь общих коридоров и мест общего пользования                          кв.м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12. Площадь земельного участка, входящего в состав общего имущества многоквартирного дома  </w:t>
      </w:r>
      <w:r w:rsidRPr="006075FD">
        <w:rPr>
          <w:rFonts w:ascii="Times New Roman" w:hAnsi="Times New Roman" w:cs="Times New Roman"/>
          <w:sz w:val="24"/>
          <w:u w:val="single"/>
        </w:rPr>
        <w:t>    1442  кв.м</w:t>
      </w:r>
      <w:r w:rsidRPr="006075FD">
        <w:rPr>
          <w:rFonts w:ascii="Times New Roman" w:hAnsi="Times New Roman" w:cs="Times New Roman"/>
          <w:sz w:val="24"/>
        </w:rPr>
        <w:t>.</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 Виды благоустройства: дом оборудован централизованным отоплением, централизованным холодным водоснабжением, газоснабжением (природный газ), централизованной канализацией (водоотведение), электроснабжением.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14. Кадастровый номер земельного участка (при его наличии):</w:t>
      </w:r>
      <w:r w:rsidRPr="006075FD">
        <w:rPr>
          <w:rFonts w:ascii="Times New Roman" w:hAnsi="Times New Roman" w:cs="Times New Roman"/>
          <w:sz w:val="24"/>
          <w:u w:val="single"/>
        </w:rPr>
        <w:t> 46:33:010107:131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20.Общее имущество собственников помещений многоквартирного дома по адресу:</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Курская область, г. Щигры, ул. Зеленая, д.40</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Жилой многоквартирный дом, расположенный по адресу: Курская область, г. Щигры, ул. Зеленая, д,40.</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1. Год постройки     1974 год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1961</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 Серия, тип постройки: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 Степень износа по данным государственного технического учета             нет данных</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4. Год последнего капитального ремонта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5. Количество этажей  2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6. Наличие подвала              отсутствует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7. Количество квартир  8</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 Площадь:</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а) многоквартирного дома с лоджиями, балконами, шкафами, коридорами и лестничными клетками       396,5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б) жилых помещений (общая площадь квартир)     349,9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в) нежилых помещений (общая площадь нежилых помещений, не входящих в состав общего имущества в многоквартирном доме)                                            0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lastRenderedPageBreak/>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г) помещений общего пользования (общая площадь нежилых помещений, входящих в состав общего имущества в многоквартирном доме)    46,6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 Количество лестниц       2         шт.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10. Уборочная площадь лестниц (включая межквартирные лестничные площадки)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 Уборочная площадь общих коридоров и мест общего пользования                          кв.м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12. Площадь земельного участка, входящего в состав общего имущества многоквартирного дома  </w:t>
      </w:r>
      <w:r w:rsidRPr="006075FD">
        <w:rPr>
          <w:rFonts w:ascii="Times New Roman" w:hAnsi="Times New Roman" w:cs="Times New Roman"/>
          <w:sz w:val="24"/>
          <w:u w:val="single"/>
        </w:rPr>
        <w:t>      кв.м</w:t>
      </w:r>
      <w:r w:rsidRPr="006075FD">
        <w:rPr>
          <w:rFonts w:ascii="Times New Roman" w:hAnsi="Times New Roman" w:cs="Times New Roman"/>
          <w:sz w:val="24"/>
        </w:rPr>
        <w:t>.</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 Виды благоустройства: дом оборудован централизованным отоплением, централизованным холодным водоснабжением, газоснабжением (природный газ), централизованной канализацией (водоотведение), электроснабжением.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14. Кадастровый номер земельного участка (при его наличии):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21.Общее имущество собственников помещений многоквартирного дома по адресу:</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Курская область, г. Щигры, ул. Новая Курская, д.24 в</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Жилой многоквартирный дом, расположенный по адресу: Курская область, г. Щигры, ул. Новая Курская, д,24в.</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 Год постройки     1957 год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1961</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2. Серия, тип постройки: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 Степень износа по данным государственного технического учета             нет данных</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4. Год последнего капитального ремонта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5. Количество этажей  2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6. Наличие подвала              имеется</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7. Количество квартир  8</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 Площадь:</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а) многоквартирного дома с лоджиями, балконами, шкафами, коридорами и лестничными клетками       375,8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б) жилых помещений (общая площадь квартир)     363,7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в) нежилых помещений (общая площадь нежилых помещений, не входящих в состав общего имущества в многоквартирном доме)                                            0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г) помещений общего пользования (общая площадь нежилых помещений, входящих в состав общего имущества в многоквартирном доме)    12,1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 Количество лестниц       1         шт.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10. Уборочная площадь лестниц (включая межквартирные лестничные площадки)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 Уборочная площадь общих коридоров и мест общего пользования                          кв.м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12. Площадь земельного участка, входящего в состав общего имущества многоквартирного дома  </w:t>
      </w:r>
      <w:r w:rsidRPr="006075FD">
        <w:rPr>
          <w:rFonts w:ascii="Times New Roman" w:hAnsi="Times New Roman" w:cs="Times New Roman"/>
          <w:sz w:val="24"/>
          <w:u w:val="single"/>
        </w:rPr>
        <w:t>    1119  кв.м</w:t>
      </w:r>
      <w:r w:rsidRPr="006075FD">
        <w:rPr>
          <w:rFonts w:ascii="Times New Roman" w:hAnsi="Times New Roman" w:cs="Times New Roman"/>
          <w:sz w:val="24"/>
        </w:rPr>
        <w:t>.</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 Виды благоустройства: дом оборудован централизованным отоплением, централизованным холодным водоснабжением, газоснабжением (природный газ), централизованной канализацией (водоотведение), электроснабжением.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14. Кадастровый номер земельного участка (при его наличии):</w:t>
      </w:r>
      <w:r w:rsidRPr="006075FD">
        <w:rPr>
          <w:rFonts w:ascii="Times New Roman" w:hAnsi="Times New Roman" w:cs="Times New Roman"/>
          <w:sz w:val="24"/>
          <w:u w:val="single"/>
        </w:rPr>
        <w:t> 46:33:010107:220,</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22.Общее имущество собственников помещений многоквартирного дома по адресу:</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Курская область, г. Щигры, ул. Пионеров, д.2</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Жилой многоквартирный дом, расположенный по адресу: Курская область, г. Щигры, ул. Пионеров, д,2.</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 Год постройки     1954 год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1961</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 Серия, тип постройки: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 Степень износа по данным государственного технического учета             нет данных</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4. Год последнего капитального ремонта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5. Количество этажей  2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6. Наличие подвала              отсутствует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7. Количество квартир  8</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 Площадь:</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а) многоквартирного дома с лоджиями, балконами, шкафами, коридорами и лестничными клетками       242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б) жилых помещений (общая площадь квартир)     216,2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в) нежилых помещений (общая площадь нежилых помещений, не входящих в состав общего имущества в многоквартирном доме)                                            0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г) помещений общего пользования (общая площадь нежилых помещений, входящих в состав общего имущества в многоквартирном доме)    25,8кв.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 Количество лестниц       1         шт.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10. Уборочная площадь лестниц (включая межквартирные лестничные площадки)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 Уборочная площадь общих коридоров и мест общего пользования                          кв.м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12. Площадь земельного участка, входящего в состав общего имущества многоквартирного дома  </w:t>
      </w:r>
      <w:r w:rsidRPr="006075FD">
        <w:rPr>
          <w:rFonts w:ascii="Times New Roman" w:hAnsi="Times New Roman" w:cs="Times New Roman"/>
          <w:sz w:val="24"/>
          <w:u w:val="single"/>
        </w:rPr>
        <w:t>      кв.м</w:t>
      </w:r>
      <w:r w:rsidRPr="006075FD">
        <w:rPr>
          <w:rFonts w:ascii="Times New Roman" w:hAnsi="Times New Roman" w:cs="Times New Roman"/>
          <w:sz w:val="24"/>
        </w:rPr>
        <w:t>.</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 Виды благоустройства: дом оборудован централизованным отоплением, централизованным холодным водоснабжением, газоснабжением (природный газ), централизованной канализацией (водоотведение), электроснабжением.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14. Кадастровый номер земельного участка (при его наличии):</w:t>
      </w: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23.Общее имущество собственников помещений многоквартирного дома по адресу:</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Курская область, г. Щигры, ул. Пушкина, д.87</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Жилой многоквартирный дом, расположенный по адресу: Курская область, г. Щигры, ул. Пушкина, д,87.</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 Год постройки     1955 год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1961</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 Серия, тип постройки: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 Степень износа по данным государственного технического учета             нет данных</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lastRenderedPageBreak/>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4. Год последнего капитального ремонта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5. Количество этажей  2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6. Наличие подвала              отсутствует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7. Количество квартир  6</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 Площадь:</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а) многоквартирного дома с лоджиями, балконами, шкафами, коридорами и лестничными клетками       332,4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б) жилых помещений (общая площадь квартир)     320,2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в) нежилых помещений (общая площадь нежилых помещений, не входящих в состав общего имущества в многоквартирном доме)                                            0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г) помещений общего пользования (общая площадь нежилых помещений, входящих в состав общего имущества в многоквартирном доме)    12,1кв.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 Количество лестниц       1         шт.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10. Уборочная площадь лестниц (включая межквартирные лестничные площадки)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 Уборочная площадь общих коридоров и мест общего пользования                          кв.м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12. Площадь земельного участка, входящего в состав общего имущества многоквартирного дома  </w:t>
      </w:r>
      <w:r w:rsidRPr="006075FD">
        <w:rPr>
          <w:rFonts w:ascii="Times New Roman" w:hAnsi="Times New Roman" w:cs="Times New Roman"/>
          <w:sz w:val="24"/>
          <w:u w:val="single"/>
        </w:rPr>
        <w:t>    1156  кв.м</w:t>
      </w:r>
      <w:r w:rsidRPr="006075FD">
        <w:rPr>
          <w:rFonts w:ascii="Times New Roman" w:hAnsi="Times New Roman" w:cs="Times New Roman"/>
          <w:sz w:val="24"/>
        </w:rPr>
        <w:t>.</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 Виды благоустройства: дом оборудован централизованным отоплением, централизованным холодным водоснабжением, газоснабжением (природный газ), централизованной канализацией (водоотведение), электроснабжением.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14. Кадастровый номер земельного участка (при его наличии):</w:t>
      </w:r>
      <w:r w:rsidRPr="006075FD">
        <w:rPr>
          <w:rFonts w:ascii="Times New Roman" w:hAnsi="Times New Roman" w:cs="Times New Roman"/>
          <w:sz w:val="24"/>
          <w:u w:val="single"/>
        </w:rPr>
        <w:t> 46:33:010106:291.</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24.Общее имущество собственников помещений многоквартирного дома по адресу:</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Курская область, г. Щигры, ул. Свердлова, д.34</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Жилой многоквартирный дом, расположенный по адресу: Курская область, г. Щигры, ул. Свердлова, д,34.</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 Год постройки     1964 год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1961</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 Серия, тип постройки: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 Степень износа по данным государственного технического учета             нет данных</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4. Год последнего капитального ремонта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lastRenderedPageBreak/>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5. Количество этажей  2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6. Наличие подвала              имеется</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7. Количество квартир  5</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 Площадь:</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а) многоквартирного дома с лоджиями, балконами, шкафами, коридорами и лестничными клетками       117,7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б) жилых помещений (общая площадь квартир)     115,7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в) нежилых помещений (общая площадь нежилых помещений, не входящих в состав общего имущества в многоквартирном доме)                                            0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г) помещений общего пользования (общая площадь нежилых помещений, входящих в состав общего имущества в многоквартирном доме)    2кв.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 Количество лестниц       1         шт.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10. Уборочная площадь лестниц (включая межквартирные лестничные площадки)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 Уборочная площадь общих коридоров и мест общего пользования                          кв.м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12. Площадь земельного участка, входящего в состав общего имущества многоквартирного дома  </w:t>
      </w:r>
      <w:r w:rsidRPr="006075FD">
        <w:rPr>
          <w:rFonts w:ascii="Times New Roman" w:hAnsi="Times New Roman" w:cs="Times New Roman"/>
          <w:sz w:val="24"/>
          <w:u w:val="single"/>
        </w:rPr>
        <w:t>    3583  кв.м</w:t>
      </w:r>
      <w:r w:rsidRPr="006075FD">
        <w:rPr>
          <w:rFonts w:ascii="Times New Roman" w:hAnsi="Times New Roman" w:cs="Times New Roman"/>
          <w:sz w:val="24"/>
        </w:rPr>
        <w:t>.</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 Виды благоустройства: дом оборудован централизованным отоплением, централизованным холодным водоснабжением, газоснабжением (природный газ), централизованной канализацией (водоотведение), электроснабжением.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14. Кадастровый номер земельного участка (при его наличии):</w:t>
      </w:r>
      <w:r w:rsidRPr="006075FD">
        <w:rPr>
          <w:rFonts w:ascii="Times New Roman" w:hAnsi="Times New Roman" w:cs="Times New Roman"/>
          <w:sz w:val="24"/>
          <w:u w:val="single"/>
        </w:rPr>
        <w:t> 46:33:010102:127.</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Дополнительную информацию можно получить по адресу:</w:t>
      </w:r>
      <w:r w:rsidRPr="006075FD">
        <w:rPr>
          <w:rFonts w:ascii="Times New Roman" w:hAnsi="Times New Roman" w:cs="Times New Roman"/>
          <w:sz w:val="24"/>
        </w:rPr>
        <w:br/>
        <w:t>Курская область, г. Щигры, ул. Большевиков, д.22, каб. 2, тел. 8(47145) 4-42-11,  в рабочие дни с 8-00 ч. до 17-00 ч., перерыв на обед с 12-00 ч. до 13-00 ч.</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numPr>
          <w:ilvl w:val="0"/>
          <w:numId w:val="19"/>
        </w:numPr>
        <w:rPr>
          <w:rFonts w:ascii="Times New Roman" w:hAnsi="Times New Roman" w:cs="Times New Roman"/>
          <w:sz w:val="24"/>
        </w:rPr>
      </w:pPr>
      <w:r w:rsidRPr="006075FD">
        <w:rPr>
          <w:rFonts w:ascii="Times New Roman" w:hAnsi="Times New Roman" w:cs="Times New Roman"/>
          <w:b/>
          <w:bCs/>
          <w:sz w:val="24"/>
        </w:rPr>
        <w:t>4.             Перечень обязательных работ и услуг по содержанию и ремонту объекта конкурса, выполняемых (оказываемых) по договору управления многоквартирным домом: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 </w:t>
      </w:r>
    </w:p>
    <w:tbl>
      <w:tblPr>
        <w:tblW w:w="1544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5"/>
        <w:gridCol w:w="7570"/>
        <w:gridCol w:w="4682"/>
        <w:gridCol w:w="2406"/>
      </w:tblGrid>
      <w:tr w:rsidR="006075FD" w:rsidRPr="006075FD" w:rsidTr="006075FD">
        <w:trPr>
          <w:tblCellSpacing w:w="0" w:type="dxa"/>
        </w:trPr>
        <w:tc>
          <w:tcPr>
            <w:tcW w:w="254"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r w:rsidRPr="006075FD">
              <w:rPr>
                <w:rFonts w:ascii="Times New Roman" w:hAnsi="Times New Roman" w:cs="Times New Roman"/>
                <w:b/>
                <w:bCs/>
                <w:sz w:val="24"/>
              </w:rPr>
              <w:t>п/п</w:t>
            </w:r>
          </w:p>
        </w:tc>
        <w:tc>
          <w:tcPr>
            <w:tcW w:w="2451"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Наименование</w:t>
            </w:r>
          </w:p>
        </w:tc>
        <w:tc>
          <w:tcPr>
            <w:tcW w:w="1516"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Периодичность выполнения работ</w:t>
            </w:r>
          </w:p>
        </w:tc>
        <w:tc>
          <w:tcPr>
            <w:tcW w:w="78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Стоимость работ (услуг)</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на 1 кв. м помещения в месяц, руб.</w:t>
            </w:r>
          </w:p>
        </w:tc>
      </w:tr>
      <w:tr w:rsidR="006075FD" w:rsidRPr="006075FD" w:rsidTr="006075FD">
        <w:trPr>
          <w:tblCellSpacing w:w="0" w:type="dxa"/>
        </w:trPr>
        <w:tc>
          <w:tcPr>
            <w:tcW w:w="254"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w:t>
            </w:r>
          </w:p>
        </w:tc>
        <w:tc>
          <w:tcPr>
            <w:tcW w:w="2451"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w:t>
            </w:r>
          </w:p>
        </w:tc>
        <w:tc>
          <w:tcPr>
            <w:tcW w:w="1516"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w:t>
            </w:r>
          </w:p>
        </w:tc>
        <w:tc>
          <w:tcPr>
            <w:tcW w:w="78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4</w:t>
            </w:r>
          </w:p>
        </w:tc>
      </w:tr>
      <w:tr w:rsidR="006075FD" w:rsidRPr="006075FD" w:rsidTr="006075FD">
        <w:trPr>
          <w:tblCellSpacing w:w="0" w:type="dxa"/>
        </w:trPr>
        <w:tc>
          <w:tcPr>
            <w:tcW w:w="254"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w:t>
            </w:r>
          </w:p>
        </w:tc>
        <w:tc>
          <w:tcPr>
            <w:tcW w:w="2451"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Техническое обслуживание конструктивных элементов жилых зданий</w:t>
            </w:r>
          </w:p>
        </w:tc>
        <w:tc>
          <w:tcPr>
            <w:tcW w:w="1516"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78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1,36</w:t>
            </w:r>
          </w:p>
        </w:tc>
      </w:tr>
      <w:tr w:rsidR="006075FD" w:rsidRPr="006075FD" w:rsidTr="006075FD">
        <w:trPr>
          <w:tblCellSpacing w:w="0" w:type="dxa"/>
        </w:trPr>
        <w:tc>
          <w:tcPr>
            <w:tcW w:w="254"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1.1</w:t>
            </w:r>
          </w:p>
        </w:tc>
        <w:tc>
          <w:tcPr>
            <w:tcW w:w="2451"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Техническое обслуживание крыш и водосточных систем: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удаление с крыш наледи, мха, мусора, очистка кровли, козырьков над подъездами от грязи и листьев; укрепление и ремонт парапетных ограждений; укрепление водосточных труб, колен и воронок</w:t>
            </w:r>
          </w:p>
        </w:tc>
        <w:tc>
          <w:tcPr>
            <w:tcW w:w="1516"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по мере необходимости</w:t>
            </w:r>
          </w:p>
        </w:tc>
        <w:tc>
          <w:tcPr>
            <w:tcW w:w="78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0,77</w:t>
            </w:r>
          </w:p>
        </w:tc>
      </w:tr>
      <w:tr w:rsidR="006075FD" w:rsidRPr="006075FD" w:rsidTr="006075FD">
        <w:trPr>
          <w:tblCellSpacing w:w="0" w:type="dxa"/>
        </w:trPr>
        <w:tc>
          <w:tcPr>
            <w:tcW w:w="254"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1.2</w:t>
            </w:r>
          </w:p>
        </w:tc>
        <w:tc>
          <w:tcPr>
            <w:tcW w:w="2451"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Содержание и прочистка вентиляционных каналов, проверка наличия тяги</w:t>
            </w:r>
          </w:p>
        </w:tc>
        <w:tc>
          <w:tcPr>
            <w:tcW w:w="1516"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по мере необходимости</w:t>
            </w:r>
          </w:p>
        </w:tc>
        <w:tc>
          <w:tcPr>
            <w:tcW w:w="78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0,22</w:t>
            </w:r>
          </w:p>
        </w:tc>
      </w:tr>
      <w:tr w:rsidR="006075FD" w:rsidRPr="006075FD" w:rsidTr="006075FD">
        <w:trPr>
          <w:tblCellSpacing w:w="0" w:type="dxa"/>
        </w:trPr>
        <w:tc>
          <w:tcPr>
            <w:tcW w:w="254"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w:t>
            </w:r>
          </w:p>
        </w:tc>
        <w:tc>
          <w:tcPr>
            <w:tcW w:w="2451"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Содержание и прочистка каналов дымоудаления, проверка наличия тяги</w:t>
            </w:r>
          </w:p>
        </w:tc>
        <w:tc>
          <w:tcPr>
            <w:tcW w:w="1516"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по мере необходимости</w:t>
            </w:r>
          </w:p>
        </w:tc>
        <w:tc>
          <w:tcPr>
            <w:tcW w:w="78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0,37</w:t>
            </w:r>
          </w:p>
        </w:tc>
      </w:tr>
      <w:tr w:rsidR="006075FD" w:rsidRPr="006075FD" w:rsidTr="006075FD">
        <w:trPr>
          <w:tblCellSpacing w:w="0" w:type="dxa"/>
        </w:trPr>
        <w:tc>
          <w:tcPr>
            <w:tcW w:w="254"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w:t>
            </w:r>
          </w:p>
        </w:tc>
        <w:tc>
          <w:tcPr>
            <w:tcW w:w="2451"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Техническое обслуживание внутридомового инженерного оборудования жилых зданий</w:t>
            </w:r>
          </w:p>
        </w:tc>
        <w:tc>
          <w:tcPr>
            <w:tcW w:w="1516"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78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9,27</w:t>
            </w:r>
          </w:p>
        </w:tc>
      </w:tr>
      <w:tr w:rsidR="006075FD" w:rsidRPr="006075FD" w:rsidTr="006075FD">
        <w:trPr>
          <w:tblCellSpacing w:w="0" w:type="dxa"/>
        </w:trPr>
        <w:tc>
          <w:tcPr>
            <w:tcW w:w="254"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2.1</w:t>
            </w:r>
          </w:p>
        </w:tc>
        <w:tc>
          <w:tcPr>
            <w:tcW w:w="2451"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Устранение незначительных неисправностей в системе холодного водоснабжения</w:t>
            </w:r>
          </w:p>
        </w:tc>
        <w:tc>
          <w:tcPr>
            <w:tcW w:w="1516"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постоянно согл. графику</w:t>
            </w:r>
          </w:p>
        </w:tc>
        <w:tc>
          <w:tcPr>
            <w:tcW w:w="78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1,37</w:t>
            </w:r>
          </w:p>
        </w:tc>
      </w:tr>
      <w:tr w:rsidR="006075FD" w:rsidRPr="006075FD" w:rsidTr="006075FD">
        <w:trPr>
          <w:tblCellSpacing w:w="0" w:type="dxa"/>
        </w:trPr>
        <w:tc>
          <w:tcPr>
            <w:tcW w:w="254"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2.2</w:t>
            </w:r>
          </w:p>
        </w:tc>
        <w:tc>
          <w:tcPr>
            <w:tcW w:w="2451"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Устранение незначительных неисправностей в системе канализации, прочистка канализационного лежака, проверка исправности канализационных вытяжек</w:t>
            </w:r>
          </w:p>
        </w:tc>
        <w:tc>
          <w:tcPr>
            <w:tcW w:w="1516"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постоянно согл. графику</w:t>
            </w:r>
          </w:p>
        </w:tc>
        <w:tc>
          <w:tcPr>
            <w:tcW w:w="78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1,37</w:t>
            </w:r>
          </w:p>
        </w:tc>
      </w:tr>
      <w:tr w:rsidR="006075FD" w:rsidRPr="006075FD" w:rsidTr="006075FD">
        <w:trPr>
          <w:tblCellSpacing w:w="0" w:type="dxa"/>
        </w:trPr>
        <w:tc>
          <w:tcPr>
            <w:tcW w:w="254"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2.3</w:t>
            </w:r>
          </w:p>
        </w:tc>
        <w:tc>
          <w:tcPr>
            <w:tcW w:w="2451"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Устранение незначительных неисправностей в системах центрального отопления,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w:t>
            </w:r>
          </w:p>
        </w:tc>
        <w:tc>
          <w:tcPr>
            <w:tcW w:w="1516"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постоянно согл. графику</w:t>
            </w:r>
          </w:p>
        </w:tc>
        <w:tc>
          <w:tcPr>
            <w:tcW w:w="78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2,79</w:t>
            </w:r>
          </w:p>
        </w:tc>
      </w:tr>
      <w:tr w:rsidR="006075FD" w:rsidRPr="006075FD" w:rsidTr="006075FD">
        <w:trPr>
          <w:tblCellSpacing w:w="0" w:type="dxa"/>
        </w:trPr>
        <w:tc>
          <w:tcPr>
            <w:tcW w:w="254"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2.4</w:t>
            </w:r>
          </w:p>
        </w:tc>
        <w:tc>
          <w:tcPr>
            <w:tcW w:w="2451"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Устранение незначительных неисправностей в системах местного отопления: ревизия запорной арматуры, устранение течи в трубопроводах*</w:t>
            </w:r>
          </w:p>
        </w:tc>
        <w:tc>
          <w:tcPr>
            <w:tcW w:w="1516"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постоянно согл. графику</w:t>
            </w:r>
          </w:p>
        </w:tc>
        <w:tc>
          <w:tcPr>
            <w:tcW w:w="78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1,37</w:t>
            </w:r>
          </w:p>
        </w:tc>
      </w:tr>
      <w:tr w:rsidR="006075FD" w:rsidRPr="006075FD" w:rsidTr="006075FD">
        <w:trPr>
          <w:tblCellSpacing w:w="0" w:type="dxa"/>
        </w:trPr>
        <w:tc>
          <w:tcPr>
            <w:tcW w:w="254"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2.5</w:t>
            </w:r>
          </w:p>
        </w:tc>
        <w:tc>
          <w:tcPr>
            <w:tcW w:w="2451"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Устранение незначительных неисправностей в системах горячего водоснабжения,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w:t>
            </w:r>
          </w:p>
        </w:tc>
        <w:tc>
          <w:tcPr>
            <w:tcW w:w="1516"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постоянно согл. графику</w:t>
            </w:r>
          </w:p>
        </w:tc>
        <w:tc>
          <w:tcPr>
            <w:tcW w:w="78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1,37</w:t>
            </w:r>
          </w:p>
        </w:tc>
      </w:tr>
      <w:tr w:rsidR="006075FD" w:rsidRPr="006075FD" w:rsidTr="006075FD">
        <w:trPr>
          <w:tblCellSpacing w:w="0" w:type="dxa"/>
        </w:trPr>
        <w:tc>
          <w:tcPr>
            <w:tcW w:w="254"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2.6</w:t>
            </w:r>
          </w:p>
        </w:tc>
        <w:tc>
          <w:tcPr>
            <w:tcW w:w="2451"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Устранение незначительных неисправностей электротехнических устройств: смена перегоревших электролампочек в помещениях общественного пользования, смена и ремонт патронов и выключателей, мелкий ремонт электропроводки</w:t>
            </w:r>
          </w:p>
        </w:tc>
        <w:tc>
          <w:tcPr>
            <w:tcW w:w="1516"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4 раза в год</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согласно графика</w:t>
            </w:r>
            <w:bookmarkStart w:id="0" w:name="_GoBack"/>
            <w:bookmarkEnd w:id="0"/>
          </w:p>
        </w:tc>
        <w:tc>
          <w:tcPr>
            <w:tcW w:w="78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1,00</w:t>
            </w:r>
          </w:p>
        </w:tc>
      </w:tr>
      <w:tr w:rsidR="006075FD" w:rsidRPr="006075FD" w:rsidTr="006075FD">
        <w:trPr>
          <w:tblCellSpacing w:w="0" w:type="dxa"/>
        </w:trPr>
        <w:tc>
          <w:tcPr>
            <w:tcW w:w="254"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w:t>
            </w:r>
          </w:p>
        </w:tc>
        <w:tc>
          <w:tcPr>
            <w:tcW w:w="2451"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Работы, выполняемые при подготовке жилых зданий к эксплуатации в осенне-зимний период:</w:t>
            </w:r>
          </w:p>
        </w:tc>
        <w:tc>
          <w:tcPr>
            <w:tcW w:w="1516"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при подготовке к сезонной эксплуатации</w:t>
            </w:r>
          </w:p>
        </w:tc>
        <w:tc>
          <w:tcPr>
            <w:tcW w:w="78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0,85</w:t>
            </w:r>
          </w:p>
        </w:tc>
      </w:tr>
      <w:tr w:rsidR="006075FD" w:rsidRPr="006075FD" w:rsidTr="006075FD">
        <w:trPr>
          <w:tblCellSpacing w:w="0" w:type="dxa"/>
        </w:trPr>
        <w:tc>
          <w:tcPr>
            <w:tcW w:w="254"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3.1</w:t>
            </w:r>
          </w:p>
        </w:tc>
        <w:tc>
          <w:tcPr>
            <w:tcW w:w="2451"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Содержание и утепление чердачных перекрытий, обследование чердачных люков и выхода на крышу</w:t>
            </w:r>
          </w:p>
        </w:tc>
        <w:tc>
          <w:tcPr>
            <w:tcW w:w="1516"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78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0,32</w:t>
            </w:r>
          </w:p>
        </w:tc>
      </w:tr>
      <w:tr w:rsidR="006075FD" w:rsidRPr="006075FD" w:rsidTr="006075FD">
        <w:trPr>
          <w:tblCellSpacing w:w="0" w:type="dxa"/>
        </w:trPr>
        <w:tc>
          <w:tcPr>
            <w:tcW w:w="254"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3.2</w:t>
            </w:r>
          </w:p>
        </w:tc>
        <w:tc>
          <w:tcPr>
            <w:tcW w:w="2451"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Содержание подвальных помещений, замена разбитых стекол окон мест общего пользования, обследование и мелкий ремонт входа в подвал, проверка состояния продухов в цоколях зданий</w:t>
            </w:r>
          </w:p>
        </w:tc>
        <w:tc>
          <w:tcPr>
            <w:tcW w:w="1516"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78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0,53</w:t>
            </w:r>
          </w:p>
        </w:tc>
      </w:tr>
      <w:tr w:rsidR="006075FD" w:rsidRPr="006075FD" w:rsidTr="006075FD">
        <w:trPr>
          <w:tblCellSpacing w:w="0" w:type="dxa"/>
        </w:trPr>
        <w:tc>
          <w:tcPr>
            <w:tcW w:w="254"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4</w:t>
            </w:r>
          </w:p>
        </w:tc>
        <w:tc>
          <w:tcPr>
            <w:tcW w:w="2451"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Техническое обслуживание внутридомового газового оборудования</w:t>
            </w:r>
          </w:p>
        </w:tc>
        <w:tc>
          <w:tcPr>
            <w:tcW w:w="1516"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Согласно графика</w:t>
            </w:r>
          </w:p>
        </w:tc>
        <w:tc>
          <w:tcPr>
            <w:tcW w:w="78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0,69</w:t>
            </w:r>
          </w:p>
        </w:tc>
      </w:tr>
      <w:tr w:rsidR="006075FD" w:rsidRPr="006075FD" w:rsidTr="006075FD">
        <w:trPr>
          <w:tblCellSpacing w:w="0" w:type="dxa"/>
        </w:trPr>
        <w:tc>
          <w:tcPr>
            <w:tcW w:w="254"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5</w:t>
            </w:r>
          </w:p>
        </w:tc>
        <w:tc>
          <w:tcPr>
            <w:tcW w:w="2451"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Содержание аварийно-диспетчерской службы (АДС)</w:t>
            </w:r>
          </w:p>
        </w:tc>
        <w:tc>
          <w:tcPr>
            <w:tcW w:w="1516"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круглосуточно</w:t>
            </w:r>
          </w:p>
        </w:tc>
        <w:tc>
          <w:tcPr>
            <w:tcW w:w="78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0,99</w:t>
            </w:r>
          </w:p>
        </w:tc>
      </w:tr>
      <w:tr w:rsidR="006075FD" w:rsidRPr="006075FD" w:rsidTr="006075FD">
        <w:trPr>
          <w:tblCellSpacing w:w="0" w:type="dxa"/>
        </w:trPr>
        <w:tc>
          <w:tcPr>
            <w:tcW w:w="254"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6</w:t>
            </w:r>
          </w:p>
        </w:tc>
        <w:tc>
          <w:tcPr>
            <w:tcW w:w="2451"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Управление многоквартирным домом</w:t>
            </w:r>
          </w:p>
        </w:tc>
        <w:tc>
          <w:tcPr>
            <w:tcW w:w="1516"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постоянно</w:t>
            </w:r>
          </w:p>
        </w:tc>
        <w:tc>
          <w:tcPr>
            <w:tcW w:w="78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2,57</w:t>
            </w:r>
          </w:p>
        </w:tc>
      </w:tr>
      <w:tr w:rsidR="006075FD" w:rsidRPr="006075FD" w:rsidTr="006075FD">
        <w:trPr>
          <w:tblCellSpacing w:w="0" w:type="dxa"/>
        </w:trPr>
        <w:tc>
          <w:tcPr>
            <w:tcW w:w="254"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7</w:t>
            </w:r>
          </w:p>
        </w:tc>
        <w:tc>
          <w:tcPr>
            <w:tcW w:w="2451"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Комплексное обслуживание лифтов</w:t>
            </w:r>
          </w:p>
        </w:tc>
        <w:tc>
          <w:tcPr>
            <w:tcW w:w="1516"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постоянно</w:t>
            </w:r>
          </w:p>
        </w:tc>
        <w:tc>
          <w:tcPr>
            <w:tcW w:w="78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254"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w:t>
            </w:r>
          </w:p>
        </w:tc>
        <w:tc>
          <w:tcPr>
            <w:tcW w:w="2451"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Текущий ремонт общего имущества многоквартирного дома</w:t>
            </w:r>
          </w:p>
        </w:tc>
        <w:tc>
          <w:tcPr>
            <w:tcW w:w="1516"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по мере необходимости</w:t>
            </w:r>
          </w:p>
        </w:tc>
        <w:tc>
          <w:tcPr>
            <w:tcW w:w="78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4,28</w:t>
            </w:r>
          </w:p>
        </w:tc>
      </w:tr>
      <w:tr w:rsidR="006075FD" w:rsidRPr="006075FD" w:rsidTr="006075FD">
        <w:trPr>
          <w:tblCellSpacing w:w="0" w:type="dxa"/>
        </w:trPr>
        <w:tc>
          <w:tcPr>
            <w:tcW w:w="254"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 </w:t>
            </w:r>
          </w:p>
        </w:tc>
        <w:tc>
          <w:tcPr>
            <w:tcW w:w="2451"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ИТОГО</w:t>
            </w:r>
          </w:p>
        </w:tc>
        <w:tc>
          <w:tcPr>
            <w:tcW w:w="1516"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78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20,01</w:t>
            </w:r>
          </w:p>
        </w:tc>
      </w:tr>
    </w:tbl>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В целях обеспечения оказания услуг и выполнения работ, предусмотренных перечнем услуг и работ, лица, ответственные за содержание и ремонт общего имущества в многоквартирном доме, обязаны:</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а) обеспечить работу аварийно-диспетчерской службы;</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б) вести и хранить техническую документацию на многоквартирный дом в установленном законодательством Российской Федерации порядке;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в) своевременно заключать договоры оказания услуг и (или) выполнения работ по содержанию и ремонту общего имущества в многоквартирном доме со сторонними организациями, в том числе специализированными, в случае, если лица, ответственные за содержание и ремонт общего имущества в многоквартирном доме, не оказывают таких услуг и не выполняют таких работ своими силами, а также осуществлять контроль за выполнением указанными организациями обязательств по таким договорам;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г) осуществлять подготовку предложений о выполнении плановых текущих работ по содержанию и ремонту общего имущества в многоквартирном доме, а также предложений о проведении капитального ремонта и доводить их до сведения собственников помещений в многоквартирном доме в порядке, установленном жилищным законодательством Российской Федерации;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д) организовывать работу по начислению и сбору платы за содержание и ремонт жилых помещений;</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е) организовать работу по взысканию задолженности по оплате жилых помещений;</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ж) предоставлять потребителям услуг и работ, в том числе собственникам помещений в многоквартирном доме, информацию, связанную с оказанием услуг и выполнением работ, предусмотренных перечнем услуг и работ, раскрытие которой в соответствии с законодательством Российской Федерации является обязательным.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Оказание услуг и выполнение работ, предусмотренных перечнем услуг и работ, осуществляются с использованием инвентаря, оборудования и препаратов,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w:t>
      </w:r>
    </w:p>
    <w:p w:rsidR="006075FD" w:rsidRPr="006075FD" w:rsidRDefault="006075FD" w:rsidP="006075FD">
      <w:pPr>
        <w:numPr>
          <w:ilvl w:val="0"/>
          <w:numId w:val="20"/>
        </w:numPr>
        <w:rPr>
          <w:rFonts w:ascii="Times New Roman" w:hAnsi="Times New Roman" w:cs="Times New Roman"/>
          <w:sz w:val="24"/>
        </w:rPr>
      </w:pPr>
      <w:r w:rsidRPr="006075FD">
        <w:rPr>
          <w:rFonts w:ascii="Times New Roman" w:hAnsi="Times New Roman" w:cs="Times New Roman"/>
          <w:b/>
          <w:bCs/>
          <w:sz w:val="24"/>
        </w:rPr>
        <w:t>5.             Перечень коммунальных услуг, предоставляемых управляющей организацией в порядке, установленном законодательством РФ:</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 электроснабжение;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теплоснабжение;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холодное водоснабжение;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водоотведение;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газоснабжение.</w:t>
      </w:r>
    </w:p>
    <w:p w:rsidR="006075FD" w:rsidRPr="006075FD" w:rsidRDefault="006075FD" w:rsidP="006075FD">
      <w:pPr>
        <w:numPr>
          <w:ilvl w:val="0"/>
          <w:numId w:val="21"/>
        </w:numPr>
        <w:rPr>
          <w:rFonts w:ascii="Times New Roman" w:hAnsi="Times New Roman" w:cs="Times New Roman"/>
          <w:sz w:val="24"/>
        </w:rPr>
      </w:pPr>
      <w:r w:rsidRPr="006075FD">
        <w:rPr>
          <w:rFonts w:ascii="Times New Roman" w:hAnsi="Times New Roman" w:cs="Times New Roman"/>
          <w:b/>
          <w:bCs/>
          <w:sz w:val="24"/>
        </w:rPr>
        <w:t>6.             Размер платы за содержание и ремонт жилого помещения: </w:t>
      </w:r>
      <w:r w:rsidRPr="006075FD">
        <w:rPr>
          <w:rFonts w:ascii="Times New Roman" w:hAnsi="Times New Roman" w:cs="Times New Roman"/>
          <w:sz w:val="24"/>
        </w:rPr>
        <w:t>В конкретном многоквартирном доме  формируется исходя их благоустройства МКД  в соответствии с технической документацией.</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В течение действия договора стоимость работ и услуг по текущему содержанию и обслуживанию жилого дома может изменяться в соответствии с утвержденными тарифами на данные виды работ.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Расходы по текущему содержанию и обслуживанию многоквартирного дома несут собственники и наниматели жилых и нежилых помещений.</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           </w:t>
      </w:r>
    </w:p>
    <w:p w:rsidR="006075FD" w:rsidRPr="006075FD" w:rsidRDefault="006075FD" w:rsidP="006075FD">
      <w:pPr>
        <w:numPr>
          <w:ilvl w:val="0"/>
          <w:numId w:val="22"/>
        </w:numPr>
        <w:rPr>
          <w:rFonts w:ascii="Times New Roman" w:hAnsi="Times New Roman" w:cs="Times New Roman"/>
          <w:sz w:val="24"/>
        </w:rPr>
      </w:pPr>
      <w:r w:rsidRPr="006075FD">
        <w:rPr>
          <w:rFonts w:ascii="Times New Roman" w:hAnsi="Times New Roman" w:cs="Times New Roman"/>
          <w:b/>
          <w:bCs/>
          <w:sz w:val="24"/>
        </w:rPr>
        <w:t>7.             Официальные сайты в сети Интернет, на которых размещена конкурсная документация: </w:t>
      </w:r>
      <w:hyperlink r:id="rId6" w:history="1">
        <w:r w:rsidRPr="006075FD">
          <w:rPr>
            <w:rStyle w:val="a3"/>
            <w:rFonts w:ascii="Times New Roman" w:hAnsi="Times New Roman" w:cs="Times New Roman"/>
            <w:sz w:val="24"/>
          </w:rPr>
          <w:t>www.torgi.gov.ru</w:t>
        </w:r>
      </w:hyperlink>
      <w:r w:rsidRPr="006075FD">
        <w:rPr>
          <w:rFonts w:ascii="Times New Roman" w:hAnsi="Times New Roman" w:cs="Times New Roman"/>
          <w:sz w:val="24"/>
        </w:rPr>
        <w:t>,  </w:t>
      </w:r>
      <w:hyperlink r:id="rId7" w:history="1">
        <w:r w:rsidRPr="006075FD">
          <w:rPr>
            <w:rStyle w:val="a3"/>
            <w:rFonts w:ascii="Times New Roman" w:hAnsi="Times New Roman" w:cs="Times New Roman"/>
            <w:sz w:val="24"/>
          </w:rPr>
          <w:t>http://gshigry.rkursk.ru</w:t>
        </w:r>
      </w:hyperlink>
    </w:p>
    <w:p w:rsidR="006075FD" w:rsidRPr="006075FD" w:rsidRDefault="006075FD" w:rsidP="006075FD">
      <w:pPr>
        <w:numPr>
          <w:ilvl w:val="0"/>
          <w:numId w:val="22"/>
        </w:numPr>
        <w:rPr>
          <w:rFonts w:ascii="Times New Roman" w:hAnsi="Times New Roman" w:cs="Times New Roman"/>
          <w:sz w:val="24"/>
        </w:rPr>
      </w:pPr>
      <w:r w:rsidRPr="006075FD">
        <w:rPr>
          <w:rFonts w:ascii="Times New Roman" w:hAnsi="Times New Roman" w:cs="Times New Roman"/>
          <w:b/>
          <w:bCs/>
          <w:sz w:val="24"/>
        </w:rPr>
        <w:t>8.             Срок предоставления конкурсной документации:</w:t>
      </w:r>
      <w:r w:rsidRPr="006075FD">
        <w:rPr>
          <w:rFonts w:ascii="Times New Roman" w:hAnsi="Times New Roman" w:cs="Times New Roman"/>
          <w:sz w:val="24"/>
        </w:rPr>
        <w:t> </w:t>
      </w:r>
      <w:r w:rsidRPr="006075FD">
        <w:rPr>
          <w:rFonts w:ascii="Times New Roman" w:hAnsi="Times New Roman" w:cs="Times New Roman"/>
          <w:b/>
          <w:bCs/>
          <w:sz w:val="24"/>
        </w:rPr>
        <w:t>с 15.12.2021  с 8-00 ч. по 25.01.2022 до 16-00 ч.</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Конкурсная документация предоставляется на основании заявления любого заинтересованного лица, поданного в письменной форме, в том числе в форме электронного документа, в течение двух дней со дня получения соответствующего заявления. В случае направления конкурсной документации по почте, отправитель не берет на себя ответственность за утерю или вручение с опозданием конкурсной документации.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8.1. Место предоставления конкурсной документации: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Конкурсная документация предоставляется по адресу: Курская область, г. Щигры, ул. Большевиков, д.22, каб. 2, тел. 8(47145) 4-42-11,  в рабочие дни с 8-00 ч. до 17-00 ч., перерыв на обед с 12-00 ч. до 13-00 ч.</w:t>
      </w:r>
    </w:p>
    <w:p w:rsidR="006075FD" w:rsidRPr="006075FD" w:rsidRDefault="006075FD" w:rsidP="006075FD">
      <w:pPr>
        <w:numPr>
          <w:ilvl w:val="0"/>
          <w:numId w:val="23"/>
        </w:numPr>
        <w:rPr>
          <w:rFonts w:ascii="Times New Roman" w:hAnsi="Times New Roman" w:cs="Times New Roman"/>
          <w:sz w:val="24"/>
        </w:rPr>
      </w:pPr>
      <w:r w:rsidRPr="006075FD">
        <w:rPr>
          <w:rFonts w:ascii="Times New Roman" w:hAnsi="Times New Roman" w:cs="Times New Roman"/>
          <w:b/>
          <w:bCs/>
          <w:sz w:val="24"/>
        </w:rPr>
        <w:lastRenderedPageBreak/>
        <w:t>9.        Порядок предоставления конкурсной документации: </w:t>
      </w:r>
      <w:r w:rsidRPr="006075FD">
        <w:rPr>
          <w:rFonts w:ascii="Times New Roman" w:hAnsi="Times New Roman" w:cs="Times New Roman"/>
          <w:sz w:val="24"/>
        </w:rPr>
        <w:t>конкурсную документацию можно получить у организатора конкурса после размещения настоящего извещения на официальных сайтах в сети Интернет: </w:t>
      </w:r>
      <w:hyperlink r:id="rId8" w:history="1">
        <w:r w:rsidRPr="006075FD">
          <w:rPr>
            <w:rStyle w:val="a3"/>
            <w:rFonts w:ascii="Times New Roman" w:hAnsi="Times New Roman" w:cs="Times New Roman"/>
            <w:sz w:val="24"/>
          </w:rPr>
          <w:t>www.torgi.gov.ru</w:t>
        </w:r>
      </w:hyperlink>
      <w:r w:rsidRPr="006075FD">
        <w:rPr>
          <w:rFonts w:ascii="Times New Roman" w:hAnsi="Times New Roman" w:cs="Times New Roman"/>
          <w:sz w:val="24"/>
        </w:rPr>
        <w:t> и </w:t>
      </w:r>
      <w:hyperlink r:id="rId9" w:history="1">
        <w:r w:rsidRPr="006075FD">
          <w:rPr>
            <w:rStyle w:val="a3"/>
            <w:rFonts w:ascii="Times New Roman" w:hAnsi="Times New Roman" w:cs="Times New Roman"/>
            <w:sz w:val="24"/>
          </w:rPr>
          <w:t>http://gshigry.rkursk.ru</w:t>
        </w:r>
      </w:hyperlink>
      <w:r w:rsidRPr="006075FD">
        <w:rPr>
          <w:rFonts w:ascii="Times New Roman" w:hAnsi="Times New Roman" w:cs="Times New Roman"/>
          <w:sz w:val="24"/>
        </w:rPr>
        <w:t>до окончания срока подачи заявок на участие в конкурсе (при себе иметь электронный носитель). Плата за предоставление конкурсной документации не установлена.</w:t>
      </w:r>
    </w:p>
    <w:p w:rsidR="006075FD" w:rsidRPr="006075FD" w:rsidRDefault="006075FD" w:rsidP="006075FD">
      <w:pPr>
        <w:numPr>
          <w:ilvl w:val="0"/>
          <w:numId w:val="23"/>
        </w:numPr>
        <w:rPr>
          <w:rFonts w:ascii="Times New Roman" w:hAnsi="Times New Roman" w:cs="Times New Roman"/>
          <w:sz w:val="24"/>
        </w:rPr>
      </w:pPr>
      <w:r w:rsidRPr="006075FD">
        <w:rPr>
          <w:rFonts w:ascii="Times New Roman" w:hAnsi="Times New Roman" w:cs="Times New Roman"/>
          <w:b/>
          <w:bCs/>
          <w:sz w:val="24"/>
        </w:rPr>
        <w:t>10.         Место, порядок и срок подачи заявок на участие в конкурсе: </w:t>
      </w:r>
      <w:r w:rsidRPr="006075FD">
        <w:rPr>
          <w:rFonts w:ascii="Times New Roman" w:hAnsi="Times New Roman" w:cs="Times New Roman"/>
          <w:sz w:val="24"/>
        </w:rPr>
        <w:t>для участия в конкурсе заинтересованное лицо подает заявку на участие в конкурсе по форме, установленной в соответствии с Приложением № 1 к конкурсной документации. Заявка на участие в конкурсе подается в письменной форме, в запечатанном конверте с указанием наименования конкурса. Прием заявок осуществляется в рабочие дни с </w:t>
      </w:r>
      <w:r w:rsidRPr="006075FD">
        <w:rPr>
          <w:rFonts w:ascii="Times New Roman" w:hAnsi="Times New Roman" w:cs="Times New Roman"/>
          <w:b/>
          <w:bCs/>
          <w:sz w:val="24"/>
        </w:rPr>
        <w:t>15.12.2021 </w:t>
      </w:r>
      <w:r w:rsidRPr="006075FD">
        <w:rPr>
          <w:rFonts w:ascii="Times New Roman" w:hAnsi="Times New Roman" w:cs="Times New Roman"/>
          <w:sz w:val="24"/>
        </w:rPr>
        <w:t> (с 8-00 до 17-00) </w:t>
      </w:r>
      <w:r w:rsidRPr="006075FD">
        <w:rPr>
          <w:rFonts w:ascii="Times New Roman" w:hAnsi="Times New Roman" w:cs="Times New Roman"/>
          <w:b/>
          <w:bCs/>
          <w:sz w:val="24"/>
        </w:rPr>
        <w:t>по 25.01.2022 </w:t>
      </w:r>
      <w:r w:rsidRPr="006075FD">
        <w:rPr>
          <w:rFonts w:ascii="Times New Roman" w:hAnsi="Times New Roman" w:cs="Times New Roman"/>
          <w:sz w:val="24"/>
        </w:rPr>
        <w:t>до 16-00 по адресу организатора конкурса. Заявки, поданные позднее установленного срока, не принимаются.</w:t>
      </w:r>
      <w:r w:rsidRPr="006075FD">
        <w:rPr>
          <w:rFonts w:ascii="Times New Roman" w:hAnsi="Times New Roman" w:cs="Times New Roman"/>
          <w:b/>
          <w:bCs/>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Контактное лицо по приему заявок: Черников Сергей Анатольевич,</w:t>
      </w:r>
      <w:r w:rsidRPr="006075FD">
        <w:rPr>
          <w:rFonts w:ascii="Times New Roman" w:hAnsi="Times New Roman" w:cs="Times New Roman"/>
          <w:sz w:val="24"/>
        </w:rPr>
        <w:br/>
        <w:t>тел.8(47145) 4-42-11</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Адрес официального сайта: </w:t>
      </w:r>
      <w:hyperlink r:id="rId10" w:history="1">
        <w:r w:rsidRPr="006075FD">
          <w:rPr>
            <w:rStyle w:val="a3"/>
            <w:rFonts w:ascii="Times New Roman" w:hAnsi="Times New Roman" w:cs="Times New Roman"/>
            <w:sz w:val="24"/>
          </w:rPr>
          <w:t>www.torgi.gov.ru</w:t>
        </w:r>
      </w:hyperlink>
      <w:r w:rsidRPr="006075FD">
        <w:rPr>
          <w:rFonts w:ascii="Times New Roman" w:hAnsi="Times New Roman" w:cs="Times New Roman"/>
          <w:sz w:val="24"/>
          <w:u w:val="single"/>
        </w:rPr>
        <w:t>;</w:t>
      </w:r>
      <w:r w:rsidRPr="006075FD">
        <w:rPr>
          <w:rFonts w:ascii="Times New Roman" w:hAnsi="Times New Roman" w:cs="Times New Roman"/>
          <w:sz w:val="24"/>
        </w:rPr>
        <w:t> </w:t>
      </w:r>
      <w:hyperlink r:id="rId11" w:history="1">
        <w:r w:rsidRPr="006075FD">
          <w:rPr>
            <w:rStyle w:val="a3"/>
            <w:rFonts w:ascii="Times New Roman" w:hAnsi="Times New Roman" w:cs="Times New Roman"/>
            <w:sz w:val="24"/>
          </w:rPr>
          <w:t> http://gshigry.rkursk.ru </w:t>
        </w:r>
      </w:hyperlink>
      <w:r w:rsidRPr="006075FD">
        <w:rPr>
          <w:rFonts w:ascii="Times New Roman" w:hAnsi="Times New Roman" w:cs="Times New Roman"/>
          <w:sz w:val="24"/>
        </w:rPr>
        <w:t>,</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Адрес эл. почты: </w:t>
      </w:r>
      <w:r w:rsidRPr="006075FD">
        <w:rPr>
          <w:rFonts w:ascii="Times New Roman" w:hAnsi="Times New Roman" w:cs="Times New Roman"/>
          <w:sz w:val="24"/>
          <w:u w:val="single"/>
        </w:rPr>
        <w:t>secretar.admshigry@rkursk.ru</w:t>
      </w:r>
    </w:p>
    <w:p w:rsidR="006075FD" w:rsidRPr="006075FD" w:rsidRDefault="006075FD" w:rsidP="006075FD">
      <w:pPr>
        <w:numPr>
          <w:ilvl w:val="0"/>
          <w:numId w:val="24"/>
        </w:numPr>
        <w:rPr>
          <w:rFonts w:ascii="Times New Roman" w:hAnsi="Times New Roman" w:cs="Times New Roman"/>
          <w:sz w:val="24"/>
        </w:rPr>
      </w:pPr>
      <w:r w:rsidRPr="006075FD">
        <w:rPr>
          <w:rFonts w:ascii="Times New Roman" w:hAnsi="Times New Roman" w:cs="Times New Roman"/>
          <w:b/>
          <w:bCs/>
          <w:sz w:val="24"/>
        </w:rPr>
        <w:t>11.         Место, дата и время вскрытия конвертов с заявками на участие в конкурсе, и место, дата и время рассмотрения таких заявок:</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Вскрытие конвертов –</w:t>
      </w:r>
      <w:r w:rsidRPr="006075FD">
        <w:rPr>
          <w:rFonts w:ascii="Times New Roman" w:hAnsi="Times New Roman" w:cs="Times New Roman"/>
          <w:b/>
          <w:bCs/>
          <w:sz w:val="24"/>
        </w:rPr>
        <w:t> 26.01.2022 года </w:t>
      </w:r>
      <w:r w:rsidRPr="006075FD">
        <w:rPr>
          <w:rFonts w:ascii="Times New Roman" w:hAnsi="Times New Roman" w:cs="Times New Roman"/>
          <w:sz w:val="24"/>
        </w:rPr>
        <w:t>в 10 часов 00 минут по адресу: Курская область, г. Щигры, ул. Большевиков, д.22 каб. 2,</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Рассмотрение заявок – не позднее  </w:t>
      </w:r>
      <w:r w:rsidRPr="006075FD">
        <w:rPr>
          <w:rFonts w:ascii="Times New Roman" w:hAnsi="Times New Roman" w:cs="Times New Roman"/>
          <w:b/>
          <w:bCs/>
          <w:sz w:val="24"/>
        </w:rPr>
        <w:t>07.02.2022 года </w:t>
      </w:r>
      <w:r w:rsidRPr="006075FD">
        <w:rPr>
          <w:rFonts w:ascii="Times New Roman" w:hAnsi="Times New Roman" w:cs="Times New Roman"/>
          <w:sz w:val="24"/>
        </w:rPr>
        <w:t>в 10 часов 00 минут по адресу: Курская область, г. Щигры, ул. Большевиков, д.22 каб. 2,</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Место, дата и время проведения конкурса: 08.02.2022 года</w:t>
      </w:r>
      <w:r w:rsidRPr="006075FD">
        <w:rPr>
          <w:rFonts w:ascii="Times New Roman" w:hAnsi="Times New Roman" w:cs="Times New Roman"/>
          <w:sz w:val="24"/>
        </w:rPr>
        <w:t> </w:t>
      </w:r>
      <w:r w:rsidRPr="006075FD">
        <w:rPr>
          <w:rFonts w:ascii="Times New Roman" w:hAnsi="Times New Roman" w:cs="Times New Roman"/>
          <w:b/>
          <w:bCs/>
          <w:sz w:val="24"/>
        </w:rPr>
        <w:t>в 10 часов 00 минут </w:t>
      </w:r>
      <w:r w:rsidRPr="006075FD">
        <w:rPr>
          <w:rFonts w:ascii="Times New Roman" w:hAnsi="Times New Roman" w:cs="Times New Roman"/>
          <w:sz w:val="24"/>
        </w:rPr>
        <w:t>по адресу: Курская область, г. Щигры, ул. Большевиков, д.22 каб. 2,</w:t>
      </w:r>
    </w:p>
    <w:p w:rsidR="006075FD" w:rsidRPr="006075FD" w:rsidRDefault="006075FD" w:rsidP="006075FD">
      <w:pPr>
        <w:numPr>
          <w:ilvl w:val="0"/>
          <w:numId w:val="25"/>
        </w:numPr>
        <w:rPr>
          <w:rFonts w:ascii="Times New Roman" w:hAnsi="Times New Roman" w:cs="Times New Roman"/>
          <w:sz w:val="24"/>
        </w:rPr>
      </w:pPr>
      <w:r w:rsidRPr="006075FD">
        <w:rPr>
          <w:rFonts w:ascii="Times New Roman" w:hAnsi="Times New Roman" w:cs="Times New Roman"/>
          <w:b/>
          <w:bCs/>
          <w:sz w:val="24"/>
        </w:rPr>
        <w:t>12.         Размер обеспечения заявки на участие в конкурсе: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В качестве обеспечения заявки на участие в конкурсе претендент вносит средства на счет: ИНН: 4628004082   КПП: 462801001  УФК по Курской области  МУ Администрация г.Щигры Курской области  ОГРН 1024600841242 Казначейский счет: 03100643000000014400   Л/с- 04443025250 Отделение Курск банка России//УФК по курской области г.Курск  БИК: 013807906 .Назначение платежа: обеспечение заявки на участие в открытом конкурсе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Сумма обеспечения конкурсной заявки составляет 5%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 что составляет: 9628,40 руб.</w:t>
      </w:r>
    </w:p>
    <w:p w:rsidR="006075FD" w:rsidRPr="006075FD" w:rsidRDefault="006075FD" w:rsidP="006075FD">
      <w:pPr>
        <w:numPr>
          <w:ilvl w:val="0"/>
          <w:numId w:val="26"/>
        </w:numPr>
        <w:rPr>
          <w:rFonts w:ascii="Times New Roman" w:hAnsi="Times New Roman" w:cs="Times New Roman"/>
          <w:sz w:val="24"/>
        </w:rPr>
      </w:pPr>
      <w:r w:rsidRPr="006075FD">
        <w:rPr>
          <w:rFonts w:ascii="Times New Roman" w:hAnsi="Times New Roman" w:cs="Times New Roman"/>
          <w:b/>
          <w:bCs/>
          <w:sz w:val="24"/>
        </w:rPr>
        <w:t>13.         Порядок проведения осмотров заинтересованными лицами и претендентами объекта конкурса и график проведения таких осмотров:</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Администрация города Щигры Курской области организует проведение осмотров объектов конкурса заинтересованными лицами и претендентами по письменному заявлению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 (с понедельника по пятницу в рабочие дни) с 09-00 ч. до 12-00 ч. Ответственный за проведение осмотров – Черников Сергей Анатольевич, тел. 8(47145) 4-42-11.</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Приложение №2</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к распоряжению администрации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города Щигры Курской области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r w:rsidRPr="006075FD">
        <w:rPr>
          <w:rFonts w:ascii="Times New Roman" w:hAnsi="Times New Roman" w:cs="Times New Roman"/>
          <w:sz w:val="24"/>
          <w:u w:val="single"/>
        </w:rPr>
        <w:t>09.12.2021</w:t>
      </w:r>
      <w:r w:rsidRPr="006075FD">
        <w:rPr>
          <w:rFonts w:ascii="Times New Roman" w:hAnsi="Times New Roman" w:cs="Times New Roman"/>
          <w:sz w:val="24"/>
        </w:rPr>
        <w:t> №  </w:t>
      </w:r>
      <w:r w:rsidRPr="006075FD">
        <w:rPr>
          <w:rFonts w:ascii="Times New Roman" w:hAnsi="Times New Roman" w:cs="Times New Roman"/>
          <w:sz w:val="24"/>
          <w:u w:val="single"/>
        </w:rPr>
        <w:t>296-р</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Конкурсная документация</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открытого конкурса по отбору управляющей организации для управления многоквартирным домом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ПРЕДМЕТ КОНКУРСА</w:t>
      </w:r>
      <w:r w:rsidRPr="006075FD">
        <w:rPr>
          <w:rFonts w:ascii="Times New Roman" w:hAnsi="Times New Roman" w:cs="Times New Roman"/>
          <w:sz w:val="24"/>
        </w:rPr>
        <w:t>: право заключения договора управления в отношении объекта  конкурса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b/>
          <w:bCs/>
          <w:sz w:val="24"/>
        </w:rPr>
      </w:pPr>
      <w:r w:rsidRPr="006075FD">
        <w:rPr>
          <w:rFonts w:ascii="Times New Roman" w:hAnsi="Times New Roman" w:cs="Times New Roman"/>
          <w:b/>
          <w:bCs/>
          <w:sz w:val="24"/>
          <w:u w:val="single"/>
        </w:rPr>
        <w:t>ОБЪЕКТ КОНКУРСА:</w:t>
      </w:r>
      <w:r w:rsidRPr="006075FD">
        <w:rPr>
          <w:rFonts w:ascii="Times New Roman" w:hAnsi="Times New Roman" w:cs="Times New Roman"/>
          <w:b/>
          <w:bCs/>
          <w:sz w:val="24"/>
        </w:rPr>
        <w:t> общее имущество собственников помещений в многоквартирном доме на право управления которым проводится конкурс по адресам: г. Щигры, ул. Большевиков, д.12, г. Щигры, ул. Большевиков, д.20, г. Щигры, ул. Дзержинского, д.2, г. Щигры, ул. Дзержинского, д.14, г. Щигры, ул. Дзержинского, д.40, г. Щигры, ул. Комсомольская, д.18, г. Щигры, ул. Крупской, д.26, г. Щигры, ул. Ленина, д.50, г. Щигры, пер. 2 Пионерский, д.2, г. Щигры, пер. 2 Пионерский, д.2а, г. Щигры, ул. Плеханова, д.12, г. Щигры, ул. Слободская, д.139, г. Щигры, ул. Слободская, д.141, г. Щигры, ул. Слободская, д.143, г. Щигры, ул. Чапаева, д.6, г. Щигры, ул. Черняховского, д.8,  г. Щигры, ул. Черняховского, д.16, г. Щигры, г. Щигры, ул. Октябрьская, д.11, г. Щигры, ул. Октябрьская, д.105, г. Щигры, ул. Зеленая, д.40, ул. Новая Курская, д.24 в, г. Щигры, ул. Пионеров, д.2, г. Щигры, ул. Пушкина, д.87, г. Щигры, ул. Свердлова, д.34</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b/>
          <w:bCs/>
          <w:sz w:val="24"/>
        </w:rPr>
      </w:pPr>
      <w:r w:rsidRPr="006075FD">
        <w:rPr>
          <w:rFonts w:ascii="Times New Roman" w:hAnsi="Times New Roman" w:cs="Times New Roman"/>
          <w:b/>
          <w:bCs/>
          <w:sz w:val="24"/>
        </w:rPr>
        <w:t> </w:t>
      </w:r>
    </w:p>
    <w:p w:rsidR="006075FD" w:rsidRPr="006075FD" w:rsidRDefault="006075FD" w:rsidP="006075FD">
      <w:pPr>
        <w:rPr>
          <w:rFonts w:ascii="Times New Roman" w:hAnsi="Times New Roman" w:cs="Times New Roman"/>
          <w:b/>
          <w:bCs/>
          <w:sz w:val="24"/>
        </w:rPr>
      </w:pPr>
      <w:r w:rsidRPr="006075FD">
        <w:rPr>
          <w:rFonts w:ascii="Times New Roman" w:hAnsi="Times New Roman" w:cs="Times New Roman"/>
          <w:b/>
          <w:bCs/>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г. Щигры</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2021 год</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Содержание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 Общие сведения о проведении конкурса                                                                      3</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 Основные понятия и определения                                                                                          3</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1.2. Общие положения                                                                                                                     3</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 Участие в конкурсе                                                                                                       4</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1.4. Предоставление конкурсной документации                                                                          5</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1.5. Внесение изменений в конкурсную документацию                                                  5</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1.6. Организация осмотра объекта конкурса                                                                                 5</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1.7. Порядок подачи заявок на участие в конкурсе                                                                      5</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1.8. Процедура вскрытия конвертов с заявками на участие в конкурсе                                    6</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1.9. Порядок рассмотрения заявок на участие в конкурсе                                                           6</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1.10. Отказ от проведения конкурса                                                                                              7</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1.11. Порядок проведения конкурса                                                                                              7</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1.12. Определение Победителя  конкурса                                                                                     7</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1.13. Обязанности и ответственность Победителя конкурса                                          8</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 Информационная карта                                                                                                               9</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 Формы документов</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3.1. Форма заявки на участие в конкурсе (Приложение №1)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3.2. Инструкция по заполнению заявки на участие в конкурсе (Приложение №2)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4. Акт о состоянии общего имущества собственников помещений в многоквартирном доме (Приложение№3)</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5. Перечень обязательных работ и услуг по содержанию и ремонту общего имущества многоквартирного дома (Приложения №4)</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6. Проект договор управления многоквартирным домом (Приложение №5)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xml:space="preserve">7. Формы «Расписка о получении заявки на участие в конкурсе по отбору управляющей организации для управления многоквартирным домом», «Протокол вскрытия конвертов с заявками на участие в конкурсе по отбору управляющей организации для управления многоквартирным домом», «Протокол рассмотрения заявок на участие в конкурсе по отбору управляющей организации для управления </w:t>
      </w:r>
      <w:r w:rsidRPr="006075FD">
        <w:rPr>
          <w:rFonts w:ascii="Times New Roman" w:hAnsi="Times New Roman" w:cs="Times New Roman"/>
          <w:sz w:val="24"/>
        </w:rPr>
        <w:lastRenderedPageBreak/>
        <w:t>многоквартирным домом», «Протокол конкурса по отбору управляющей организации для управления многоквартирным домом» (Приложение № 6)</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 </w:t>
      </w:r>
    </w:p>
    <w:p w:rsidR="006075FD" w:rsidRPr="006075FD" w:rsidRDefault="006075FD" w:rsidP="006075FD">
      <w:pPr>
        <w:rPr>
          <w:rFonts w:ascii="Times New Roman" w:hAnsi="Times New Roman" w:cs="Times New Roman"/>
          <w:sz w:val="24"/>
        </w:rPr>
      </w:pP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1. Общие сведения о проведении конкурса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1.1. Основные понятия и определения</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"Конкурс"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"Предмет конкурса" - право заключения договоров управления многоквартирным домом в отношении объекта конкурса.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"Объект конкурса" - общее имущество собственников помещений в многоквартирном доме, на право управления которым проводится конкурс.</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"Организатор конкурса" - орган местного самоуправления.</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"Участник конкурса" - претендент, допущенный конкурсной комиссией к участию в конкурсе.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1.2. Общие положения</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1.2.1. Организатор конкурса: администрация  города Щигры Курской области.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1.2.2. Организатор:</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Информирует о проведении конкурса.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Создает конкурсную комиссию.</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Уведомляет собственников помещений в многоквартирном доме (многоквартирных домах) о дате  проведения и итогах конкурса.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Утверждает конкурсную документацию.</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Предоставляет конкурсную документацию заинтересованным лицам.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Принимает от Претендентов заявки на участие в конкурсе.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Дает разъяснения положений конкурсной документации.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Вносит изменения в конкурсную документацию.</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Организует проведение осмотра Претендентами и другими заинтересованными лицами объекта конкурса.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1.2.3. Регламент проведения конкурса определяется:</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Жилищным Кодексом РФ;</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Постановлением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Настоящей документацией о конкурсе.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1.2.4. Конкурс проводится, если: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-многоквартирный дом вновь введен в эксплуатацию;</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-собственниками помещений в многоквартирном доме не выбран способ управления этим домом, в том числе в следующих случаях:</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-не заключены договоры управления многоквартирным домом, предусмотренные статьей 162 Жилищного кодекса Российской Федерации;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1.2.5. Конкурс проводится на основе следующих принципов:</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-добросовестная конкуренция;</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-доступность информации о проведении конкурса и обеспечение открытости его проведения.</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1.2.6. Конкурс проводится на право заключения договоров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 и такие дома должны быть расположены на граничащих земельных участках, между которыми могут располагаться земли общего пользования.</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1.2.7. В качестве обеспечения заявки на участие в конкурсе претендент вносит средства на указанный в конкурсной документации счет.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1.2.8.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1.3. Участие в конкурсе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1.3.1. Конкурс является открытым по составу участников и по форме подачи заявок.</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1.3.2. При проведении конкурса устанавливаются следующие требования к Претендентам: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1.3.2.1.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1.3.2.2.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1.3.2.3. деятельность претендента не приостановлена в порядке, предусмотренном Кодексом Российской Федерации об административных правонарушениях;</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xml:space="preserve">1.3.2.4.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w:t>
      </w:r>
      <w:r w:rsidRPr="006075FD">
        <w:rPr>
          <w:rFonts w:ascii="Times New Roman" w:hAnsi="Times New Roman" w:cs="Times New Roman"/>
          <w:sz w:val="24"/>
        </w:rPr>
        <w:lastRenderedPageBreak/>
        <w:t>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1.3.2.5.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1.3.2.6.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1.3.3. Проверка соответствия претендентов указанным требованиям осуществляется конкурсной комиссией.</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1.3.4. Основаниями для отказа допуска к участию в конкурсе являются:</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1.3.4.1. непредставление определенных заявкой на участие в конкурсе документов либо наличие в таких документах недостоверных сведений;</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1.3.4.2. несоответствие претендента установленным требованиям;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1.3.4.3. несоответствие заявки на участие в конкурсе установленным требованиям.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1.3.5. В случае установления фактов несоответствия участника конкурса требованиям к претендентам, конкурсная комиссия отстраняет участника конкурса от участия в конкурсе на любом этапе его проведения.</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1.3.6. 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1.4. Предоставление конкурсной документации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1.4.1. Организатор конкурса обеспечивают размещение конкурсной документации на сайте: </w:t>
      </w:r>
      <w:r w:rsidRPr="006075FD">
        <w:rPr>
          <w:rFonts w:ascii="Times New Roman" w:hAnsi="Times New Roman" w:cs="Times New Roman"/>
          <w:b/>
          <w:bCs/>
          <w:sz w:val="24"/>
        </w:rPr>
        <w:t>http://torgi.gov.ru/</w:t>
      </w:r>
      <w:r w:rsidRPr="006075FD">
        <w:rPr>
          <w:rFonts w:ascii="Times New Roman" w:hAnsi="Times New Roman" w:cs="Times New Roman"/>
          <w:sz w:val="24"/>
        </w:rPr>
        <w:t> одновременно с размещением извещения о проведении конкурса.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1.4.2. Конкурсная документация доступна для ознакомления на сайте: </w:t>
      </w:r>
      <w:r w:rsidRPr="006075FD">
        <w:rPr>
          <w:rFonts w:ascii="Times New Roman" w:hAnsi="Times New Roman" w:cs="Times New Roman"/>
          <w:b/>
          <w:bCs/>
          <w:sz w:val="24"/>
        </w:rPr>
        <w:t>http://torgi.gov.ru/</w:t>
      </w:r>
      <w:r w:rsidRPr="006075FD">
        <w:rPr>
          <w:rFonts w:ascii="Times New Roman" w:hAnsi="Times New Roman" w:cs="Times New Roman"/>
          <w:sz w:val="24"/>
        </w:rPr>
        <w:t> всеми заинтересованными лицами без взимания платы.</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1.4.3. 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документацию.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1.4.4.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1.4.5.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w:t>
      </w:r>
      <w:r w:rsidRPr="006075FD">
        <w:rPr>
          <w:rFonts w:ascii="Times New Roman" w:hAnsi="Times New Roman" w:cs="Times New Roman"/>
          <w:b/>
          <w:bCs/>
          <w:sz w:val="24"/>
        </w:rPr>
        <w:t>http://torgi.gov.ru/</w:t>
      </w:r>
      <w:r w:rsidRPr="006075FD">
        <w:rPr>
          <w:rFonts w:ascii="Times New Roman" w:hAnsi="Times New Roman" w:cs="Times New Roman"/>
          <w:sz w:val="24"/>
        </w:rPr>
        <w:t>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1.5. Внесение изменений в конкурсную документацию</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1.5.1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1.6. Организация осмотра объекта конкурса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1.6.1. Организатор конкурса  в соответствии с датой и временем, указанными в Информационной карте, организует проведение осмотра претендентами и другими заинтересованными лицами объекта конкурса. Организатор конкурса организует проведение таких осмотров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1.7. Порядок подачи заявок на участие в конкурсе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1.7.1. Для участия в конкурсе заинтересованное лицо подает заявку на участие в конкурсе по форме (Приложение № 1). Заполнение заявки осуществляется в соответствии с Инструкцией  (Приложение №2).</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1.7.2. Заявка на участие в конкурсе включает в себя:</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1.7.2.1. Сведения и документы о претенденте: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наименование, организационно-правовую форму, место нахождения, почтовый адрес - для юридического лица;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фамилию, имя, отчество, данные документа, удостоверяющего личность, место жительства - для индивидуального предпринимателя;</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номер телефона;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выписку из Единого государственного реестра юридических лиц - для юридического лица;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выписку из Единого государственного реестра индивидуальных предпринимателей - для индивидуального предпринимателя;</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реквизиты банковского счета для возврата средств, внесенных в качестве обеспечения заявки на участие в конкурсе;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1.7.2.2.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документы, подтверждающие внесение средств в качестве обеспечения заявки на участие в конкурсе;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копию документов, подтверждающих соответствие претендента требованию, установленному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№75 от 06.02.2006 г.,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копии утвержденного бухгалтерского баланса за последний отчетный период;</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1.7.2.3.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1.7.3. Заинтересованное лицо подает заявку на участие в конкурсе в письменной форме. Одно лицо вправе подать  только одну заявку.</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1.7.4.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1.7.5.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1.7.6. Каждая заявка на участие в конкурсе, поступившая в установленный срок, регистрируется организатором конкурса. По требованию Претендента организатор конкурса выдает расписку о получении такой заявки.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1.7.7.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1.7.8. Заявки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1.8. Процедура вскрытия конвертов с заявками на участие в конкурсе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1.8.1. Вскрытие конвертов с заявками на участие в конкурсе проводится конкурсной комиссией, созданной  организатором конкурса.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1.8.2.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1.8.3. 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1.8.4. Претенденты или их представители вправе присутствовать при вскрытии конвертов с заявками на участие в конкурсе.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1.8.5.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1.8.6.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1.8.7.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1.8.8.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1.9. Порядок рассмотрения заявок на участие в конкурсе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1.9.1.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установленным требованиям.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1.9.2.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1.9.3.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1.9.4. Текст указанного протокола в день окончания рассмотрения заявок на участие в конкурсе размещается на сайте: </w:t>
      </w:r>
      <w:r w:rsidRPr="006075FD">
        <w:rPr>
          <w:rFonts w:ascii="Times New Roman" w:hAnsi="Times New Roman" w:cs="Times New Roman"/>
          <w:b/>
          <w:bCs/>
          <w:sz w:val="24"/>
        </w:rPr>
        <w:t>http://torgi.gov.ru/</w:t>
      </w:r>
      <w:r w:rsidRPr="006075FD">
        <w:rPr>
          <w:rFonts w:ascii="Times New Roman" w:hAnsi="Times New Roman" w:cs="Times New Roman"/>
          <w:sz w:val="24"/>
        </w:rPr>
        <w:t> организатором конкурса.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1.9.5. 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1.9.6. 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1.9.7.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1.9.8.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1.9.9.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1.9.10. 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1.10. Отказ от проведения конкурса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1.10.1.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 (кроме многоквартирных домов, вновь введенных в эксплуатацию). Отказ от проведения конкурса по иным основаниям не допускается.</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1.11. Порядок проведения конкурса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1.11.1. В конкурсе могут участвовать только лица, признанные Участниками конкурса в соответствии с протоколом рассмотрения заявок на участие в конкурсе. Участники конкурса имеют возможность принять участие в конкурсе непосредственно или через представителей. Любое лицо, присутствующее при проведении конкурса, вправе осуществлять аудио- и видеозапись конкурса.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1.11.2.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1.11.3. 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1.11.4.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1.12. Определение Победителя конкурса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1.12.1. Участник конкурса, представивший предложение о наибольшей стоимости дополнительных работ и услуг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1.12.2.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1.12.3. 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1.12.4. В случае если участник конкурса отказался выполнить данные требования,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аналогичном порядке.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1.12.5. В случае если после троекратного объявления размера платы за содержание и ремонт жилого помещения и наименования Участника конкурса, заявка на участие в конкурсе которого поступила к организатору конкурса первой,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1.12.6. Победитель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1.12.7.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1.12.8.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1.12.9. При этом стоимость каждой работы и услуги, входящей в перечни обязательных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работ и услуг должна быть равна плате за содержание и ремонт жилого помещения, размер которой указан в извещении о проведении конкурса и в конкурсной документации.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1.12.10. Организатор конкурса возвращает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1.12.11.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1.12.12. Участник конкурса вправе обжаловать результаты конкурса в порядке, предусмотренном законодательством Российской Федерации.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1.13.Обязанности и ответственность Победителя конкурса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1.13.1. Договор управления многоквартирным домом заключается только после предоставления участником конкурса, с которым заключается договор управления, банковской гарантии, страхования ответственности управляющей организации или залог депозита.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1.13.2. Участник конкурса, с которым заключается договор управления многоквартирным домом, должен предоставить обеспечение исполнения обязательств, только в этом случае договор управления многоквартирным домом может быть заключен. Обеспечение исполнения обязательств предоставляется на сумму, указанную в Информационной карте конкурса.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1.13.3.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1.13.4.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 Размер обеспечения исполнения обязательств рассчитывается по формуле: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Ооу=К х (Рои+Рку); где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Ооу - размер обеспечения исполнения обязательств;</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К - коэффициент, установленный организатором конкурса в пределах от 0,5 до 0,75;</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Рои - размер ежемесячной платы за содержание и ремонт общего имущества, указанный в извещении о поведении конкурса, умноженный на общую площадь жилых и нежилых помещений (за исключением помещений общего пользования) в многоквартирном доме;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Рку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1.13.5.Обеспечение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1.13.6. В том случае, если обеспечение исполнения обязательств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 В банковской гарантии в обязательном порядке должна быть указана сумма, в пределах которой банк гарантирует исполнение обязательств, которая должна быть не менее суммы, установленной в Информационной карте конкурса. Срок действия банковской гарантии должен устанавливаться с учетом установленного срока действия договоров управления многоквартирным домом, договорах ресурсоснабжения и приема (сброса) сточных вод и оканчиваться не ранее его завершения. Банковская гарантия должна содержать указание на согласие банка с тем, что изменения и дополнения, внесенные в договоры управления многоквартирным домом и в договорах ресурсоснабжения и приема (сброса) сточных вод, не освобождают его от обязательств по соответствующей банковской гарантии.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1.13.7. В случае, если обеспечение исполнения обязательств предоставляется в виде страхования ответственности, соответствующий договор страхования ответственности должен соответствовать требованиям, установленным Гражданским кодексом Российской Федерации, а также иным законодательством Российской Федерации.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В договоре страхования ответственности должна быть указана сумма, на которую страхуется ответственность управляющей организации.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Страхование должно покрывать случаи виновного неисполнения или ненадлежащего исполнения управляющей организацией своих обязательств в течение действия договора управления многоквартирным домом, договорам ресурсоснабжения и приема (сброса) сточных вод, а также случаи причинения вреда общему имуществу.</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Срок действия договора страхования должен устанавливаться с учетом установленного срока действия договора управления многоквартирным домом, договоров ресурсоснабжения и приема (сброса) сточных вод и оканчиваться не ранее его завершения.</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Договор страхования должен содержать указание на согласие страховщика с тем, что изменения и дополнения, внесенные в договоры управления многоквартирным домом и в договорах ресурсоснабжения и приема (сброса) сточных вод, не освобождают его от обязательств по соответствующему договору страхования.</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1.13.8. Залог депозита, вносимый в обеспечение исполнения обязательств должен быть перечислен в размере, установленном в Информационной карте конкурса на счет, указанный в Информационной карте конкурса.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Факт внесения залога депозита в обеспечение исполнения обязательств подтверждается платежным поручением с отметкой банка об оплате (квитанцией в случае наличной формы оплаты, оригинальная выписка из банка в случае, если перевод денежных средств осуществлялся при помощи системы «Банк-клиент».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1.13.9. Денежные средства возвращаются победителю конкурса, с которым заключается договор управления многоквартирным домом при условии надлежащего исполнения им всех своих обязательств по настоящему договору в течение срока, установленного в Проекте договора управления многоквартирным домом со дня получения от него соответствующего письменного требования. Денежные средства возвращаются на банковский счет, указанный победителем конкурса в этом письменном требовании.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1.13.10. В случае, если по каким либо причинам обеспечение исполнения обязательств по договору управления многоквартирным домом перестало быть действительным, закончило свое действие или иным образом перестало обеспечивать исполнение управляющей организацией своих обязательств по договору управления многоквартирным домом, управляющая организация обязуется в течение 10 (Десяти) банковских дней предоставить иное (новое) надлежащее обеспечение исполнение обязательств по договору управления многоквартирным домом на тех же условиях и в том же размере, которые указаны в настоящем разделе.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1.13.11.Победитель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1.13.12. 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1.13.13. В случае, если Победитель конкурса в срок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1.13.14.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1.13.15. 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1.13.16. 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1.13.17.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1.13.18.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2. Информационная карта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Следующая информация и данные для конкурса конкретизируют, изменяют и/или дополняют положения Раздела 1 Общие сведения о проведении конкурса. При возникновении противоречия между положениями, закрепленными в Разделе 1 и настоящей Информационной картой, применяются положения Информационной карты.</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bl>
      <w:tblPr>
        <w:tblW w:w="9495" w:type="dxa"/>
        <w:tblCellSpacing w:w="0" w:type="dxa"/>
        <w:tblCellMar>
          <w:left w:w="0" w:type="dxa"/>
          <w:right w:w="0" w:type="dxa"/>
        </w:tblCellMar>
        <w:tblLook w:val="04A0" w:firstRow="1" w:lastRow="0" w:firstColumn="1" w:lastColumn="0" w:noHBand="0" w:noVBand="1"/>
      </w:tblPr>
      <w:tblGrid>
        <w:gridCol w:w="705"/>
        <w:gridCol w:w="2640"/>
        <w:gridCol w:w="6150"/>
      </w:tblGrid>
      <w:tr w:rsidR="006075FD" w:rsidRPr="006075FD" w:rsidTr="006075F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Наименование</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Данные</w:t>
            </w:r>
          </w:p>
        </w:tc>
      </w:tr>
      <w:tr w:rsidR="006075FD" w:rsidRPr="006075FD" w:rsidTr="006075F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1</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Организатор конкурса</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Администрация города Щигры Курской области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306530, Курская область, г. Щигры, ул. Большевиков, д.22, Адрес официального сайта:</w:t>
            </w:r>
            <w:hyperlink r:id="rId12" w:history="1">
              <w:r w:rsidRPr="006075FD">
                <w:rPr>
                  <w:rStyle w:val="a3"/>
                  <w:rFonts w:ascii="Times New Roman" w:hAnsi="Times New Roman" w:cs="Times New Roman"/>
                  <w:sz w:val="24"/>
                </w:rPr>
                <w:t> http://gshigry.rkursk.ru </w:t>
              </w:r>
            </w:hyperlink>
            <w:r w:rsidRPr="006075FD">
              <w:rPr>
                <w:rFonts w:ascii="Times New Roman" w:hAnsi="Times New Roman" w:cs="Times New Roman"/>
                <w:sz w:val="24"/>
              </w:rPr>
              <w:t>,</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Адрес эл. почты: </w:t>
            </w:r>
            <w:r w:rsidRPr="006075FD">
              <w:rPr>
                <w:rFonts w:ascii="Times New Roman" w:hAnsi="Times New Roman" w:cs="Times New Roman"/>
                <w:sz w:val="24"/>
                <w:u w:val="single"/>
              </w:rPr>
              <w:t>secretar.admshigry@rkursk.ru</w:t>
            </w:r>
          </w:p>
        </w:tc>
      </w:tr>
      <w:tr w:rsidR="006075FD" w:rsidRPr="006075FD" w:rsidTr="006075F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Предмет конкурса</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Право заключения договора управления в отношении объекта конкурса</w:t>
            </w:r>
          </w:p>
        </w:tc>
      </w:tr>
      <w:tr w:rsidR="006075FD" w:rsidRPr="006075FD" w:rsidTr="006075F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Объект конкурса</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b/>
                <w:bCs/>
                <w:sz w:val="24"/>
              </w:rPr>
            </w:pPr>
            <w:r w:rsidRPr="006075FD">
              <w:rPr>
                <w:rFonts w:ascii="Times New Roman" w:hAnsi="Times New Roman" w:cs="Times New Roman"/>
                <w:b/>
                <w:bCs/>
                <w:sz w:val="24"/>
              </w:rPr>
              <w:t>Общее имущество собственников помещений многоквартирного дома по адресам: г. Щигры, ул. Большевиков, д.12, г. Щигры, ул. Большевиков, д.20, г. Щигры, ул. Дзержинского, д.2, г. Щигры, ул. Дзержинского, д.14, г. Щигры, ул. Дзержинского, д.40, г. Щигры, ул. Комсомольская, д.18, г. Щигры, ул. Крупской, д.26, г. Щигры, ул. Ленина, д.50, г. Щигры, пер. Пионерский, д.2, г. Щигры, пер. Пионерский, д.2а, г. Щигры, ул. Плеханова, д.12, г. Щигры, ул. Слободская, д.139, г. Щигры, ул. Слободская, д.141, г. Щигры, ул. Слободская, д.143, г. Щигры, ул. Чапаева, д.6, г. Щигры, ул. Черняховского, д.8,  г. Щигры, ул. Черняховского, д.16,  г. Щигры, ул. Октябрьская, д.11, г. Щигры, ул. Октябрьская, д.105, г. Щигры, ул. Зеленая, д.40, ул. Новая Курская, д.24 в, г. Щигры, ул. Пионеров, д.2, г. Щигры, ул. Пушкина, д.87, г. Щигры, ул. Свердлова, д.34</w:t>
            </w:r>
          </w:p>
        </w:tc>
      </w:tr>
      <w:tr w:rsidR="006075FD" w:rsidRPr="006075FD" w:rsidTr="006075F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xml:space="preserve">Официальный сайт для размещения </w:t>
            </w:r>
            <w:r w:rsidRPr="006075FD">
              <w:rPr>
                <w:rFonts w:ascii="Times New Roman" w:hAnsi="Times New Roman" w:cs="Times New Roman"/>
                <w:sz w:val="24"/>
              </w:rPr>
              <w:lastRenderedPageBreak/>
              <w:t>конкурсной документации</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lastRenderedPageBreak/>
              <w:t>http://torgi.gov.ru/</w:t>
            </w:r>
          </w:p>
        </w:tc>
      </w:tr>
      <w:tr w:rsidR="006075FD" w:rsidRPr="006075FD" w:rsidTr="006075F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5</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Размер платы за содержание и ремонт жилого помещения, руб. за 1 м</w:t>
            </w:r>
            <w:r w:rsidRPr="006075FD">
              <w:rPr>
                <w:rFonts w:ascii="Times New Roman" w:hAnsi="Times New Roman" w:cs="Times New Roman"/>
                <w:sz w:val="24"/>
                <w:vertAlign w:val="superscript"/>
              </w:rPr>
              <w:t>2</w:t>
            </w:r>
            <w:r w:rsidRPr="006075FD">
              <w:rPr>
                <w:rFonts w:ascii="Times New Roman" w:hAnsi="Times New Roman" w:cs="Times New Roman"/>
                <w:sz w:val="24"/>
              </w:rPr>
              <w:t> общей площади</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b/>
                <w:bCs/>
                <w:sz w:val="24"/>
              </w:rPr>
            </w:pPr>
            <w:r w:rsidRPr="006075FD">
              <w:rPr>
                <w:rFonts w:ascii="Times New Roman" w:hAnsi="Times New Roman" w:cs="Times New Roman"/>
                <w:b/>
                <w:bCs/>
                <w:sz w:val="24"/>
              </w:rPr>
              <w:t>20,01руб./кв.     </w:t>
            </w:r>
          </w:p>
        </w:tc>
      </w:tr>
      <w:tr w:rsidR="006075FD" w:rsidRPr="006075FD" w:rsidTr="006075F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6</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Размер обеспечения заявки на участие в конкурсе, руб.</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b/>
                <w:bCs/>
                <w:sz w:val="24"/>
              </w:rPr>
            </w:pPr>
            <w:r w:rsidRPr="006075FD">
              <w:rPr>
                <w:rFonts w:ascii="Times New Roman" w:hAnsi="Times New Roman" w:cs="Times New Roman"/>
                <w:b/>
                <w:bCs/>
                <w:sz w:val="24"/>
              </w:rPr>
              <w:t>9628,40</w:t>
            </w:r>
          </w:p>
        </w:tc>
      </w:tr>
      <w:tr w:rsidR="006075FD" w:rsidRPr="006075FD" w:rsidTr="006075F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7</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Срок внесения средств в качестве обеспечения заявки на участие в конкурсе.</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с 15.12.2021 г. по  25.01.2022 г. до 10-00 часов</w:t>
            </w:r>
          </w:p>
        </w:tc>
      </w:tr>
      <w:tr w:rsidR="006075FD" w:rsidRPr="006075FD" w:rsidTr="006075F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Срок, место и порядок предоставления конкурсной документации</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Документация предоставляется с </w:t>
            </w:r>
            <w:r w:rsidRPr="006075FD">
              <w:rPr>
                <w:rFonts w:ascii="Times New Roman" w:hAnsi="Times New Roman" w:cs="Times New Roman"/>
                <w:b/>
                <w:bCs/>
                <w:sz w:val="24"/>
              </w:rPr>
              <w:t>с 15.12.2021 г. по  25.01.2022  г. </w:t>
            </w:r>
            <w:r w:rsidRPr="006075FD">
              <w:rPr>
                <w:rFonts w:ascii="Times New Roman" w:hAnsi="Times New Roman" w:cs="Times New Roman"/>
                <w:sz w:val="24"/>
              </w:rPr>
              <w:t>по адресу: Курская область, г. Щигры, ул. Большевиков, д.22,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Администрация города Щигры Курской области</w:t>
            </w:r>
          </w:p>
        </w:tc>
      </w:tr>
      <w:tr w:rsidR="006075FD" w:rsidRPr="006075FD" w:rsidTr="006075F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9</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Размер, порядок и сроки внесения платы за предоставление конкурсной документации</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Без внесения платы</w:t>
            </w:r>
          </w:p>
        </w:tc>
      </w:tr>
      <w:tr w:rsidR="006075FD" w:rsidRPr="006075FD" w:rsidTr="006075F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10</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Место, порядок и срок подачи заявок на участие в конкурсе</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Курская область, г. Щигры, ул. Большевиков, д.22, каб. № 2, с 15.12.2021 г. по  25.01.2022 </w:t>
            </w:r>
            <w:r w:rsidRPr="006075FD">
              <w:rPr>
                <w:rFonts w:ascii="Times New Roman" w:hAnsi="Times New Roman" w:cs="Times New Roman"/>
                <w:sz w:val="24"/>
              </w:rPr>
              <w:t>г. </w:t>
            </w:r>
            <w:r w:rsidRPr="006075FD">
              <w:rPr>
                <w:rFonts w:ascii="Times New Roman" w:hAnsi="Times New Roman" w:cs="Times New Roman"/>
                <w:b/>
                <w:bCs/>
                <w:sz w:val="24"/>
              </w:rPr>
              <w:t>с 08-00 до 16,00 час. ежедневно, перерыв с 12.00 до 13.00 час. кроме субботы и воскресенья. </w:t>
            </w:r>
            <w:r w:rsidRPr="006075FD">
              <w:rPr>
                <w:rFonts w:ascii="Times New Roman" w:hAnsi="Times New Roman" w:cs="Times New Roman"/>
                <w:sz w:val="24"/>
              </w:rPr>
              <w:t>Заявки на участие в конкурсе, полученные после окончания приема заявок, не рассматриваются и в тот же день возвращаются участникам, подавшим такие заявки.</w:t>
            </w:r>
          </w:p>
        </w:tc>
      </w:tr>
      <w:tr w:rsidR="006075FD" w:rsidRPr="006075FD" w:rsidTr="006075F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Место, дата и время вскрытия конвертов с заявками на участие в конкурсе</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Курская область, г. Щигры, ул. Большевиков, д. 22 Администрация города Щигры Курской области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26.01.2022 г. в 10-00 час.</w:t>
            </w:r>
          </w:p>
        </w:tc>
      </w:tr>
      <w:tr w:rsidR="006075FD" w:rsidRPr="006075FD" w:rsidTr="006075F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12</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Место, дата и время рассмотрения конкурсной комиссией заявок на участие в конкурсе</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Курская область, г. Щигры, ул. Большевиков, д. 22 Администрация города Щигры Курской области </w:t>
            </w:r>
            <w:r w:rsidRPr="006075FD">
              <w:rPr>
                <w:rFonts w:ascii="Times New Roman" w:hAnsi="Times New Roman" w:cs="Times New Roman"/>
                <w:b/>
                <w:bCs/>
                <w:sz w:val="24"/>
              </w:rPr>
              <w:t>07.02.2022 г. в 10-00 час.</w:t>
            </w:r>
          </w:p>
        </w:tc>
      </w:tr>
      <w:tr w:rsidR="006075FD" w:rsidRPr="006075FD" w:rsidTr="006075F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Место, дата и время проведения конкурса</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Курская область, г. Щигры, ул. Большевиков, д. 22 Администрация города Щигры Курской области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08.02.2022 г. в 10-00 час.</w:t>
            </w:r>
          </w:p>
        </w:tc>
      </w:tr>
      <w:tr w:rsidR="006075FD" w:rsidRPr="006075FD" w:rsidTr="006075F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14</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Язык конкурсной заявки</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Русский</w:t>
            </w:r>
          </w:p>
        </w:tc>
      </w:tr>
      <w:tr w:rsidR="006075FD" w:rsidRPr="006075FD" w:rsidTr="006075F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15</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Валюта конкурсной заявки</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Российский рубль</w:t>
            </w:r>
          </w:p>
        </w:tc>
      </w:tr>
      <w:tr w:rsidR="006075FD" w:rsidRPr="006075FD" w:rsidTr="006075F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16</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xml:space="preserve">Акт о состоянии общего имущества </w:t>
            </w:r>
            <w:r w:rsidRPr="006075FD">
              <w:rPr>
                <w:rFonts w:ascii="Times New Roman" w:hAnsi="Times New Roman" w:cs="Times New Roman"/>
                <w:sz w:val="24"/>
              </w:rPr>
              <w:lastRenderedPageBreak/>
              <w:t>собственников помещений в МКД</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Приложение №3</w:t>
            </w:r>
          </w:p>
        </w:tc>
      </w:tr>
      <w:tr w:rsidR="006075FD" w:rsidRPr="006075FD" w:rsidTr="006075F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17</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Реквизиты банковского счета для перечисления средств в качестве обеспечения заявки на участие в конкурсе</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ИНН: 4628004082   КПП: 462801001  УФК по Курской области  МУ Администрация г.Щигры Курской области  ОГРН 1024600841242 Казначейский счет: 03100643000000014400   Л/с- 04443025250 Отделение Курск банка России//УФК по курской области г.Курск  БИК: 013807906 .Назначение платежа: обеспечение заявки на участие в открытом конкурсе</w:t>
            </w:r>
          </w:p>
        </w:tc>
      </w:tr>
      <w:tr w:rsidR="006075FD" w:rsidRPr="006075FD" w:rsidTr="006075F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18</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Порядок проведения осмотров заинтересованными лицами и претендентами объекта конкурса и график проведения таких осмотров</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Осмотр объекта конкурса производится по предварительной договоренности каждые 5 рабочих дней с даты опубликования извещения о проведении конкурса, но не позднее, чем за 2 рабочих дня до даты окончания подачи заявок на участие в конкурсе.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Место и время начала осмотра определяется по предварительной договоренности, конт. тел.:8 (47145) 4-42-11</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При отсутствии заинтересованных лиц и претендентов на участие в конкурсе, осмотр не проводится.</w:t>
            </w:r>
          </w:p>
        </w:tc>
      </w:tr>
      <w:tr w:rsidR="006075FD" w:rsidRPr="006075FD" w:rsidTr="006075F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19</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xml:space="preserve">Перечень обязательных работ и услуг по содержанию и ремонту общего имущества собственников помещений  в многоквартирном доме, </w:t>
            </w:r>
            <w:r w:rsidRPr="006075FD">
              <w:rPr>
                <w:rFonts w:ascii="Times New Roman" w:hAnsi="Times New Roman" w:cs="Times New Roman"/>
                <w:sz w:val="24"/>
              </w:rPr>
              <w:lastRenderedPageBreak/>
              <w:t>являющегося объектом конкурса</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Приложение №4</w:t>
            </w:r>
          </w:p>
        </w:tc>
      </w:tr>
      <w:tr w:rsidR="006075FD" w:rsidRPr="006075FD" w:rsidTr="006075F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20</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Срок внесения собственниками помещений в многоквартирном доме платы за содержание и ремонт жилого помещения и коммунальные услуги</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Плата за содержание и ремонт жилого помещения и коммунальные услуги вносится ежемесячно до 10 числа месяца, следующего за расчетным месяцем. Плата за содержание и ремонт жилого помещения и коммунальные услуги вносится на основании платежных документов, представленных не позднее 1 числа месяца, следующего за расчетным  месяцем.</w:t>
            </w:r>
          </w:p>
        </w:tc>
      </w:tr>
      <w:tr w:rsidR="006075FD" w:rsidRPr="006075FD" w:rsidTr="006075F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21</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Требования к участникам конкурса</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w:t>
            </w:r>
            <w:r w:rsidRPr="006075FD">
              <w:rPr>
                <w:rFonts w:ascii="Times New Roman" w:hAnsi="Times New Roman" w:cs="Times New Roman"/>
                <w:sz w:val="24"/>
              </w:rPr>
              <w:lastRenderedPageBreak/>
              <w:t>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tc>
      </w:tr>
      <w:tr w:rsidR="006075FD" w:rsidRPr="006075FD" w:rsidTr="006075F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22</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Срок, в течение которого победитель конкурса должен подписать договоры управления многоквартирным домом</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Победитель конкурса в течение 20 рабочих дней с даты утверждения протокола конкурса</w:t>
            </w:r>
            <w:r w:rsidRPr="006075FD">
              <w:rPr>
                <w:rFonts w:ascii="Times New Roman" w:hAnsi="Times New Roman" w:cs="Times New Roman"/>
                <w:b/>
                <w:bCs/>
                <w:sz w:val="24"/>
              </w:rPr>
              <w:t> </w:t>
            </w:r>
            <w:r w:rsidRPr="006075FD">
              <w:rPr>
                <w:rFonts w:ascii="Times New Roman" w:hAnsi="Times New Roman" w:cs="Times New Roman"/>
                <w:sz w:val="24"/>
              </w:rPr>
              <w:t xml:space="preserve">направляет подписанные им проекты договоров управления многоквартирным домом собственникам помещений в </w:t>
            </w:r>
            <w:r w:rsidRPr="006075FD">
              <w:rPr>
                <w:rFonts w:ascii="Times New Roman" w:hAnsi="Times New Roman" w:cs="Times New Roman"/>
                <w:sz w:val="24"/>
              </w:rPr>
              <w:lastRenderedPageBreak/>
              <w:t>многоквартирном доме для подписания указанных договоров в порядке, установленном статьей 445 Гражданского кодекса Российской Федерации.</w:t>
            </w:r>
          </w:p>
        </w:tc>
      </w:tr>
      <w:tr w:rsidR="006075FD" w:rsidRPr="006075FD" w:rsidTr="006075F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23</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Порядок изменения обязательств сторон по договору управления многоквартирным домом</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Обязательства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6075FD" w:rsidRPr="006075FD" w:rsidTr="006075F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24</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xml:space="preserve">Срок начала выполнения управляющей организацией возникших по </w:t>
            </w:r>
            <w:r w:rsidRPr="006075FD">
              <w:rPr>
                <w:rFonts w:ascii="Times New Roman" w:hAnsi="Times New Roman" w:cs="Times New Roman"/>
                <w:sz w:val="24"/>
              </w:rPr>
              <w:lastRenderedPageBreak/>
              <w:t>результатам конкурса обязательств</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 xml:space="preserve">Срок начала выполнения обязательств должен составлять не более 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 Управляющая организация вправе взимать с собственников помещений плату за содержание и ремонт </w:t>
            </w:r>
            <w:r w:rsidRPr="006075FD">
              <w:rPr>
                <w:rFonts w:ascii="Times New Roman" w:hAnsi="Times New Roman" w:cs="Times New Roman"/>
                <w:sz w:val="24"/>
              </w:rPr>
              <w:lastRenderedPageBreak/>
              <w:t>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tc>
      </w:tr>
      <w:tr w:rsidR="006075FD" w:rsidRPr="006075FD" w:rsidTr="006075F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25</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Размер и срок представления обеспечения исполнения обязательств</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w:t>
            </w:r>
          </w:p>
        </w:tc>
      </w:tr>
      <w:tr w:rsidR="006075FD" w:rsidRPr="006075FD" w:rsidTr="006075F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26</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Порядок оплаты собственниками помещений в МКД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Размер оплаты работ и услуг по содержанию и ремонту общего имущества в многоквартирном доме уменьшается пропорционально количеству полных календарных дней нарушения от стоимости соответствующей услуги или работы в составе ежемесячной платы.</w:t>
            </w:r>
          </w:p>
        </w:tc>
      </w:tr>
      <w:tr w:rsidR="006075FD" w:rsidRPr="006075FD" w:rsidTr="006075F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27</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xml:space="preserve">Формы и способы осуществления </w:t>
            </w:r>
            <w:r w:rsidRPr="006075FD">
              <w:rPr>
                <w:rFonts w:ascii="Times New Roman" w:hAnsi="Times New Roman" w:cs="Times New Roman"/>
                <w:sz w:val="24"/>
              </w:rPr>
              <w:lastRenderedPageBreak/>
              <w:t>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 xml:space="preserve">Управляющая организация обязана предоставлять по запросу собственника помещения в многоквартирном </w:t>
            </w:r>
            <w:r w:rsidRPr="006075FD">
              <w:rPr>
                <w:rFonts w:ascii="Times New Roman" w:hAnsi="Times New Roman" w:cs="Times New Roman"/>
                <w:sz w:val="24"/>
              </w:rPr>
              <w:lastRenderedPageBreak/>
              <w:t>доме в течение 3 рабочих дней документы, связанные с выполнением обязательств по договору управления многоквартирным домом.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Управляющая организация обязана за 15 дней до окончания срока действия договора управления многоквартирным домом ознакомить собственников помещений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Собственники помещений должны иметь возможность ознакомиться с отчетом управляющей организации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w:t>
            </w:r>
          </w:p>
        </w:tc>
      </w:tr>
      <w:tr w:rsidR="006075FD" w:rsidRPr="006075FD" w:rsidTr="006075F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28</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Срок действия договора управления многоквартирным домом</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Договор управления многоквартирным домом заключается на 3 года.</w:t>
            </w:r>
          </w:p>
        </w:tc>
      </w:tr>
      <w:tr w:rsidR="006075FD" w:rsidRPr="006075FD" w:rsidTr="006075F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29</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xml:space="preserve">Условия продления срока действия </w:t>
            </w:r>
            <w:r w:rsidRPr="006075FD">
              <w:rPr>
                <w:rFonts w:ascii="Times New Roman" w:hAnsi="Times New Roman" w:cs="Times New Roman"/>
                <w:sz w:val="24"/>
              </w:rPr>
              <w:lastRenderedPageBreak/>
              <w:t>договора управления многоквартирным домом на 3 месяца.</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 xml:space="preserve">1. Большинство собственников помещений на основании решения общего собрания о выборе способа </w:t>
            </w:r>
            <w:r w:rsidRPr="006075FD">
              <w:rPr>
                <w:rFonts w:ascii="Times New Roman" w:hAnsi="Times New Roman" w:cs="Times New Roman"/>
                <w:sz w:val="24"/>
              </w:rPr>
              <w:lastRenderedPageBreak/>
              <w:t>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4.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tc>
      </w:tr>
      <w:tr w:rsidR="006075FD" w:rsidRPr="006075FD" w:rsidTr="006075F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30</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Проект договора управления многоквартирным домом</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Приложение №5</w:t>
            </w:r>
          </w:p>
        </w:tc>
      </w:tr>
    </w:tbl>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Приложение № 1</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к конкурсной документации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на открытый конкурс по отбору управляющей</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организации для управления многоквартирным домом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ЗАЯВКА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на участие в конкурсе по отбору управляющей организации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для управления многоквартирным домом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 Заявление об участии в конкурсе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__________________________________________________________________________________________,</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(организационно-правовая форма, наименование/фирменное наименование организации или ф.и.о. физического лица, данные документа, удостоверяющего личность)</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__________________________________________________________________________________________,</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(место нахождения, почтовый адрес организации или место жительства индивидуального предпринимателя, номер телефона)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__________________________________________________________________________________________</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 ________________________________</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__________________________________________________________________________________________ (адрес многоквартирного дома)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Средства, внесенные в качестве обеспечения заявки на участие в конкурсе, просим возвратить на счет: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__________________________________________________________________________________________</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(реквизиты банковского счета)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2. Предложения претендента по условиям договора управления многоквартирным домом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__________________________________________________________________________________________</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(описание предлагаемого претендентом в качестве условия договора  управления многоквартирным домом способа внесения</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__________________________________________________________________________________________</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собственниками помещений в многоквартирном доме и нанимателями жилых помещений в многоквартирном доме нанимателями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__________________________________________________________________________________________</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__________________________________________________________________________________________</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(реквизиты банковского счета претендента)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К заявке прилагаются следующие документы:</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__________________________________________________________________________________________</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(наименование и реквизиты документов, количество листов)</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__________________________________________________________________________________________;</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__________________________________________________________________________________________;</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(наименование и реквизиты документов, количество листов)</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 документы, подтверждающие внесение денежных средств в качестве обеспечения заявки на участие в конкурсе: __________________________________________________________________________________________</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(наименование и реквизиты документов, количество листов)</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__________________________________________________________________________________________;</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__________________________________________________________________________________________</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(наименование и реквизиты документов, количество листов)</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__________________________________________________________________________________________;</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5) утвержденный бухгалтерский баланс за последний год:</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__________________________________________________________________________________________</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(наименование и реквизиты документов, количество листов)</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__________________________________________________________________________________________</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(должность, ф.и.о. руководителя организации или ф.и.о. индивидуального предпринимателя)</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_________________      ____________________________________</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(подпись)                                                          (ф.и.о.)                                                                 «__» _____________ 20___ г..</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Приложение № 2</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к конкурсной документации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на открытый конкурс по отбору управляющей</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организации для управления многоквартирным домом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ИНСТРУКЦИЯ</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по заполнению заявки на участие в конкурсе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Заявка на участие в конкурсе включает в себя:</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 сведения и документы о Претенденте: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наименование, организационно-правовую форму, место нахождения, почтовый адрес - для юридического лица;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фамилию, имя, отчество, данные документа, удостоверяющего личность, место жительства - для индивидуального предпринимателя;</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номер телефона;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выписку из Единого государственного реестра юридических лиц - для юридического лица;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выписку из Единого государственного реестра индивидуальных предпринимателей - для индивидуального предпринимателя;</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реквизиты банковского счета для возврата средств, внесенных в качестве обеспечения заявки на участие в конкурсе;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документы, подтверждающие внесение средств в качестве обеспечения заявки на участие в конкурсе;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копии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копии утвержденного бухгалтерского баланса за последний отчетный период;</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Претендентом может быть представлена любая другая информация, дающая представление о  деятельности Претендента, иллюстрированный материал, фотографии, проспекты, буклеты.</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Сведения, которые содержатся в заявке на участие в конкурсе не должны допускать двусмысленных толкований.</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Все документы, прилагаемые к заявке, предоставляемые Претендентом, должны быть подписаны  руководителем, прошиты и скреплены печатью организации.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Заявку на участие в конкурсе и документы сопровождает подписанная руководителем опись документов.</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Заявка на участие в конкурсе и прилагаемые документы запечатываются в конверт. На конверте указывается предмет и объект конкурса.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Конверт предоставляется Организатору конкурса до срока и времени, указанного в извещении о проведении конкурса.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Приложение № 3</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к конкурсной документации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на открытый конкурс по отбору управляющей</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организации для управления многоквартирным домом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УТВЕРЖДАЮ</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Глава города Щигры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____________ В.А.Шелест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АКТ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о состоянии общего имущества собственников помещений в многоквартирном доме,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являющегося объектом конкурса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I. Общие сведения о многоквартирном доме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 Адрес многоквартирного дома: ____________________</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 Кадастровый номер многоквартирного дома (при его наличии) ______________</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 Серия, тип постройки __________ </w:t>
      </w: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4. Год постройки  _________</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5. Степень износа по данным государственного технического учета _________</w:t>
      </w: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6. Степень фактического износа  __________</w:t>
      </w:r>
      <w:r w:rsidRPr="006075FD">
        <w:rPr>
          <w:rFonts w:ascii="Times New Roman" w:hAnsi="Times New Roman" w:cs="Times New Roman"/>
          <w:sz w:val="24"/>
          <w:u w:val="single"/>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7. Год последнего капитального ремонта ________</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 Реквизиты правового акта о признании многоквартирного дома аварийным и подлежащим сносу ________</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9. Количество этажей    __</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10. Наличие подвала  ______</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 Наличие цокольного этажа ____</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12. Наличие мансарды ____</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 Наличие мезонина____________</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14. Количество квартир  ___</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15. Количество нежилых помещений, не входящих в состав  общего имущества ____________</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16. Реквизиты правового акта о признании всех жилых помещений в многоквартирном доме непригодными для проживания ___</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проживания)__</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18. Строительный объем  _______ </w:t>
      </w:r>
      <w:r w:rsidRPr="006075FD">
        <w:rPr>
          <w:rFonts w:ascii="Times New Roman" w:hAnsi="Times New Roman" w:cs="Times New Roman"/>
          <w:sz w:val="24"/>
          <w:u w:val="single"/>
        </w:rPr>
        <w:t>куб.м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u w:val="single"/>
        </w:rPr>
        <w:t>19. Площадь:</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а) многоквартирного дома с лоджиями, балконами, шкафами, коридорами и лестничными клетками 1074,6 кв.м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б) жилых помещений (общая площадь квартир) _____</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xml:space="preserve">в) нежилых помещений (общая площадь нежилых помещений, не входящих в состав общего имущества в многоквартирном доме) </w:t>
      </w:r>
      <w:r w:rsidRPr="006075FD">
        <w:rPr>
          <w:rFonts w:ascii="Times New Roman" w:hAnsi="Times New Roman" w:cs="Times New Roman"/>
          <w:sz w:val="24"/>
        </w:rPr>
        <w:softHyphen/>
      </w:r>
      <w:r w:rsidRPr="006075FD">
        <w:rPr>
          <w:rFonts w:ascii="Times New Roman" w:hAnsi="Times New Roman" w:cs="Times New Roman"/>
          <w:sz w:val="24"/>
        </w:rPr>
        <w:softHyphen/>
        <w:t>_ кв.м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г) помещений общего пользования (общая площадь нежилых помещений, входящих в состав общего имущества в многоквартирном доме) __ кв.м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20. Количество лестниц 1 шт.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21. Уборочная площадь лестниц (включая межквартирные лестничные площадки)  ____ кв.м.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22. Уборочная площадь общих коридоров и мест общего пользования ___ кв.м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23. Уборочная площадь других помещений общего пользования (включая технические этажи, чердаки, технические подвалы) ___ кв. 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24. Площадь земельного участка, входящего в состав общего имущества многоквартирного дома _кв.м.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25. Кадастровый номер земельного участка (при его наличии)   ___________________</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Приложение № 4</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к конкурсной документации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на открытый конкурс по отбору управляющей</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организации для управления многоквартирным домом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УТВЕРЖДАЮ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Глава города Щигры</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_________________В.А.Шелест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ПЕРЕЧЕНЬ</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обязательных работ и услуг по содержанию и ремонту общего имущества собственников помещений</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bl>
      <w:tblPr>
        <w:tblW w:w="1544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4"/>
        <w:gridCol w:w="8114"/>
        <w:gridCol w:w="4420"/>
        <w:gridCol w:w="2125"/>
      </w:tblGrid>
      <w:tr w:rsidR="006075FD" w:rsidRPr="006075FD" w:rsidTr="006075FD">
        <w:trPr>
          <w:tblCellSpacing w:w="0" w:type="dxa"/>
        </w:trPr>
        <w:tc>
          <w:tcPr>
            <w:tcW w:w="254"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r w:rsidRPr="006075FD">
              <w:rPr>
                <w:rFonts w:ascii="Times New Roman" w:hAnsi="Times New Roman" w:cs="Times New Roman"/>
                <w:b/>
                <w:bCs/>
                <w:sz w:val="24"/>
              </w:rPr>
              <w:t>п/п</w:t>
            </w:r>
          </w:p>
        </w:tc>
        <w:tc>
          <w:tcPr>
            <w:tcW w:w="2627"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Наименование</w:t>
            </w:r>
          </w:p>
        </w:tc>
        <w:tc>
          <w:tcPr>
            <w:tcW w:w="1431"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Периодичность выполнения работ</w:t>
            </w:r>
          </w:p>
        </w:tc>
        <w:tc>
          <w:tcPr>
            <w:tcW w:w="688"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Стоимость работ (услуг)</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на 1 кв. м помещения в месяц, руб.</w:t>
            </w:r>
          </w:p>
        </w:tc>
      </w:tr>
      <w:tr w:rsidR="006075FD" w:rsidRPr="006075FD" w:rsidTr="006075FD">
        <w:trPr>
          <w:tblCellSpacing w:w="0" w:type="dxa"/>
        </w:trPr>
        <w:tc>
          <w:tcPr>
            <w:tcW w:w="254"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w:t>
            </w:r>
          </w:p>
        </w:tc>
        <w:tc>
          <w:tcPr>
            <w:tcW w:w="2627"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w:t>
            </w:r>
          </w:p>
        </w:tc>
        <w:tc>
          <w:tcPr>
            <w:tcW w:w="1431"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w:t>
            </w:r>
          </w:p>
        </w:tc>
        <w:tc>
          <w:tcPr>
            <w:tcW w:w="688"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4</w:t>
            </w:r>
          </w:p>
        </w:tc>
      </w:tr>
      <w:tr w:rsidR="006075FD" w:rsidRPr="006075FD" w:rsidTr="006075FD">
        <w:trPr>
          <w:tblCellSpacing w:w="0" w:type="dxa"/>
        </w:trPr>
        <w:tc>
          <w:tcPr>
            <w:tcW w:w="254"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w:t>
            </w:r>
          </w:p>
        </w:tc>
        <w:tc>
          <w:tcPr>
            <w:tcW w:w="2627"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Техническое обслуживание конструктивных элементов жилых зданий</w:t>
            </w:r>
          </w:p>
        </w:tc>
        <w:tc>
          <w:tcPr>
            <w:tcW w:w="1431"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688"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1,36</w:t>
            </w:r>
          </w:p>
        </w:tc>
      </w:tr>
      <w:tr w:rsidR="006075FD" w:rsidRPr="006075FD" w:rsidTr="006075FD">
        <w:trPr>
          <w:tblCellSpacing w:w="0" w:type="dxa"/>
        </w:trPr>
        <w:tc>
          <w:tcPr>
            <w:tcW w:w="254"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w:t>
            </w:r>
          </w:p>
        </w:tc>
        <w:tc>
          <w:tcPr>
            <w:tcW w:w="2627"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Техническое обслуживание крыш и водосточных систем: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удаление с крыш наледи, мха, мусора, очистка кровли, козырьков над подъездами от грязи и листьев; укрепление и ремонт парапетных ограждений; укрепление водосточных труб, колен и воронок</w:t>
            </w:r>
          </w:p>
        </w:tc>
        <w:tc>
          <w:tcPr>
            <w:tcW w:w="1431"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по мере необходимости</w:t>
            </w:r>
          </w:p>
        </w:tc>
        <w:tc>
          <w:tcPr>
            <w:tcW w:w="688"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0,77</w:t>
            </w:r>
          </w:p>
        </w:tc>
      </w:tr>
      <w:tr w:rsidR="006075FD" w:rsidRPr="006075FD" w:rsidTr="006075FD">
        <w:trPr>
          <w:tblCellSpacing w:w="0" w:type="dxa"/>
        </w:trPr>
        <w:tc>
          <w:tcPr>
            <w:tcW w:w="254"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1.2</w:t>
            </w:r>
          </w:p>
        </w:tc>
        <w:tc>
          <w:tcPr>
            <w:tcW w:w="2627"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Содержание и прочистка вентиляционных каналов, проверка наличия тяги</w:t>
            </w:r>
          </w:p>
        </w:tc>
        <w:tc>
          <w:tcPr>
            <w:tcW w:w="1431"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по мере необходимости</w:t>
            </w:r>
          </w:p>
        </w:tc>
        <w:tc>
          <w:tcPr>
            <w:tcW w:w="688"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0,22</w:t>
            </w:r>
          </w:p>
        </w:tc>
      </w:tr>
      <w:tr w:rsidR="006075FD" w:rsidRPr="006075FD" w:rsidTr="006075FD">
        <w:trPr>
          <w:tblCellSpacing w:w="0" w:type="dxa"/>
        </w:trPr>
        <w:tc>
          <w:tcPr>
            <w:tcW w:w="254"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1.3</w:t>
            </w:r>
          </w:p>
        </w:tc>
        <w:tc>
          <w:tcPr>
            <w:tcW w:w="2627"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Содержание и прочистка каналов дымоудаления, проверка наличия тяги</w:t>
            </w:r>
          </w:p>
        </w:tc>
        <w:tc>
          <w:tcPr>
            <w:tcW w:w="1431"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по мере необходимости</w:t>
            </w:r>
          </w:p>
        </w:tc>
        <w:tc>
          <w:tcPr>
            <w:tcW w:w="688"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0,37</w:t>
            </w:r>
          </w:p>
        </w:tc>
      </w:tr>
      <w:tr w:rsidR="006075FD" w:rsidRPr="006075FD" w:rsidTr="006075FD">
        <w:trPr>
          <w:tblCellSpacing w:w="0" w:type="dxa"/>
        </w:trPr>
        <w:tc>
          <w:tcPr>
            <w:tcW w:w="254"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w:t>
            </w:r>
          </w:p>
        </w:tc>
        <w:tc>
          <w:tcPr>
            <w:tcW w:w="2627"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Техническое обслуживание внутридомового инженерного оборудования жилых зданий</w:t>
            </w:r>
          </w:p>
        </w:tc>
        <w:tc>
          <w:tcPr>
            <w:tcW w:w="1431"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688"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9,27</w:t>
            </w:r>
          </w:p>
        </w:tc>
      </w:tr>
      <w:tr w:rsidR="006075FD" w:rsidRPr="006075FD" w:rsidTr="006075FD">
        <w:trPr>
          <w:tblCellSpacing w:w="0" w:type="dxa"/>
        </w:trPr>
        <w:tc>
          <w:tcPr>
            <w:tcW w:w="254"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2.1</w:t>
            </w:r>
          </w:p>
        </w:tc>
        <w:tc>
          <w:tcPr>
            <w:tcW w:w="2627"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Устранение незначительных неисправностей в системе холодного водоснабжения</w:t>
            </w:r>
          </w:p>
        </w:tc>
        <w:tc>
          <w:tcPr>
            <w:tcW w:w="1431"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постоянно согл. графику</w:t>
            </w:r>
          </w:p>
        </w:tc>
        <w:tc>
          <w:tcPr>
            <w:tcW w:w="688"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1,37</w:t>
            </w:r>
          </w:p>
        </w:tc>
      </w:tr>
      <w:tr w:rsidR="006075FD" w:rsidRPr="006075FD" w:rsidTr="006075FD">
        <w:trPr>
          <w:tblCellSpacing w:w="0" w:type="dxa"/>
        </w:trPr>
        <w:tc>
          <w:tcPr>
            <w:tcW w:w="254"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2.2</w:t>
            </w:r>
          </w:p>
        </w:tc>
        <w:tc>
          <w:tcPr>
            <w:tcW w:w="2627"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Устранение незначительных неисправностей в системе канализации, прочистка канализационного лежака, проверка исправности канализационных вытяжек</w:t>
            </w:r>
          </w:p>
        </w:tc>
        <w:tc>
          <w:tcPr>
            <w:tcW w:w="1431"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постоянно согл. графику</w:t>
            </w:r>
          </w:p>
        </w:tc>
        <w:tc>
          <w:tcPr>
            <w:tcW w:w="688"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1,37</w:t>
            </w:r>
          </w:p>
        </w:tc>
      </w:tr>
      <w:tr w:rsidR="006075FD" w:rsidRPr="006075FD" w:rsidTr="006075FD">
        <w:trPr>
          <w:tblCellSpacing w:w="0" w:type="dxa"/>
        </w:trPr>
        <w:tc>
          <w:tcPr>
            <w:tcW w:w="254"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2.3</w:t>
            </w:r>
          </w:p>
        </w:tc>
        <w:tc>
          <w:tcPr>
            <w:tcW w:w="2627"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Устранение незначительных неисправностей в системах центрального отопления,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w:t>
            </w:r>
          </w:p>
        </w:tc>
        <w:tc>
          <w:tcPr>
            <w:tcW w:w="1431"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постоянно согл. графику</w:t>
            </w:r>
          </w:p>
        </w:tc>
        <w:tc>
          <w:tcPr>
            <w:tcW w:w="688"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2,79</w:t>
            </w:r>
          </w:p>
        </w:tc>
      </w:tr>
      <w:tr w:rsidR="006075FD" w:rsidRPr="006075FD" w:rsidTr="006075FD">
        <w:trPr>
          <w:tblCellSpacing w:w="0" w:type="dxa"/>
        </w:trPr>
        <w:tc>
          <w:tcPr>
            <w:tcW w:w="254"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2.4</w:t>
            </w:r>
          </w:p>
        </w:tc>
        <w:tc>
          <w:tcPr>
            <w:tcW w:w="2627"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Устранение незначительных неисправностей в системах местного отопления: ревизия запорной арматуры, устранение течи в трубопроводах*</w:t>
            </w:r>
          </w:p>
        </w:tc>
        <w:tc>
          <w:tcPr>
            <w:tcW w:w="1431"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постоянно согл. графику</w:t>
            </w:r>
          </w:p>
        </w:tc>
        <w:tc>
          <w:tcPr>
            <w:tcW w:w="688"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1,37</w:t>
            </w:r>
          </w:p>
        </w:tc>
      </w:tr>
      <w:tr w:rsidR="006075FD" w:rsidRPr="006075FD" w:rsidTr="006075FD">
        <w:trPr>
          <w:tblCellSpacing w:w="0" w:type="dxa"/>
        </w:trPr>
        <w:tc>
          <w:tcPr>
            <w:tcW w:w="254"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2.5</w:t>
            </w:r>
          </w:p>
        </w:tc>
        <w:tc>
          <w:tcPr>
            <w:tcW w:w="2627"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Устранение незначительных неисправностей в системах горячего водоснабжения,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w:t>
            </w:r>
          </w:p>
        </w:tc>
        <w:tc>
          <w:tcPr>
            <w:tcW w:w="1431"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постоянно согл. графику</w:t>
            </w:r>
          </w:p>
        </w:tc>
        <w:tc>
          <w:tcPr>
            <w:tcW w:w="688"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1,37</w:t>
            </w:r>
          </w:p>
        </w:tc>
      </w:tr>
      <w:tr w:rsidR="006075FD" w:rsidRPr="006075FD" w:rsidTr="006075FD">
        <w:trPr>
          <w:tblCellSpacing w:w="0" w:type="dxa"/>
        </w:trPr>
        <w:tc>
          <w:tcPr>
            <w:tcW w:w="254"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2.6</w:t>
            </w:r>
          </w:p>
        </w:tc>
        <w:tc>
          <w:tcPr>
            <w:tcW w:w="2627"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xml:space="preserve">Устранение незначительных неисправностей электротехнических устройств: смена перегоревших электролампочек в помещениях общественного </w:t>
            </w:r>
            <w:r w:rsidRPr="006075FD">
              <w:rPr>
                <w:rFonts w:ascii="Times New Roman" w:hAnsi="Times New Roman" w:cs="Times New Roman"/>
                <w:sz w:val="24"/>
              </w:rPr>
              <w:lastRenderedPageBreak/>
              <w:t>пользования, смена и ремонт патронов и выключателей, мелкий ремонт электропроводки</w:t>
            </w:r>
          </w:p>
        </w:tc>
        <w:tc>
          <w:tcPr>
            <w:tcW w:w="1431"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4 раза в год</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согласно графика</w:t>
            </w:r>
          </w:p>
        </w:tc>
        <w:tc>
          <w:tcPr>
            <w:tcW w:w="688"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1,00</w:t>
            </w:r>
          </w:p>
        </w:tc>
      </w:tr>
      <w:tr w:rsidR="006075FD" w:rsidRPr="006075FD" w:rsidTr="006075FD">
        <w:trPr>
          <w:tblCellSpacing w:w="0" w:type="dxa"/>
        </w:trPr>
        <w:tc>
          <w:tcPr>
            <w:tcW w:w="254"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w:t>
            </w:r>
          </w:p>
        </w:tc>
        <w:tc>
          <w:tcPr>
            <w:tcW w:w="2627"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Работы, выполняемые при подготовке жилых зданий к эксплуатации в осенне-зимний период:</w:t>
            </w:r>
          </w:p>
        </w:tc>
        <w:tc>
          <w:tcPr>
            <w:tcW w:w="1431"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при подготовке к сезонной эксплуатации</w:t>
            </w:r>
          </w:p>
        </w:tc>
        <w:tc>
          <w:tcPr>
            <w:tcW w:w="688"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0,85</w:t>
            </w:r>
          </w:p>
        </w:tc>
      </w:tr>
      <w:tr w:rsidR="006075FD" w:rsidRPr="006075FD" w:rsidTr="006075FD">
        <w:trPr>
          <w:tblCellSpacing w:w="0" w:type="dxa"/>
        </w:trPr>
        <w:tc>
          <w:tcPr>
            <w:tcW w:w="254"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3.1</w:t>
            </w:r>
          </w:p>
        </w:tc>
        <w:tc>
          <w:tcPr>
            <w:tcW w:w="2627"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Содержание и утепление чердачных перекрытий, обследование чердачных люков и выхода на крышу</w:t>
            </w:r>
          </w:p>
        </w:tc>
        <w:tc>
          <w:tcPr>
            <w:tcW w:w="1431"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688"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0,32</w:t>
            </w:r>
          </w:p>
        </w:tc>
      </w:tr>
      <w:tr w:rsidR="006075FD" w:rsidRPr="006075FD" w:rsidTr="006075FD">
        <w:trPr>
          <w:tblCellSpacing w:w="0" w:type="dxa"/>
        </w:trPr>
        <w:tc>
          <w:tcPr>
            <w:tcW w:w="254"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3.2</w:t>
            </w:r>
          </w:p>
        </w:tc>
        <w:tc>
          <w:tcPr>
            <w:tcW w:w="2627"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Содержание подвальных помещений, замена разбитых стекол окон мест общего пользования, обследование и мелкий ремонт входа в подвал, проверка состояния продухов в цоколях зданий</w:t>
            </w:r>
          </w:p>
        </w:tc>
        <w:tc>
          <w:tcPr>
            <w:tcW w:w="1431"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688"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0,53</w:t>
            </w:r>
          </w:p>
        </w:tc>
      </w:tr>
      <w:tr w:rsidR="006075FD" w:rsidRPr="006075FD" w:rsidTr="006075FD">
        <w:trPr>
          <w:tblCellSpacing w:w="0" w:type="dxa"/>
        </w:trPr>
        <w:tc>
          <w:tcPr>
            <w:tcW w:w="254"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4</w:t>
            </w:r>
          </w:p>
        </w:tc>
        <w:tc>
          <w:tcPr>
            <w:tcW w:w="2627"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Техническое обслуживание внутридомового газового оборудования</w:t>
            </w:r>
          </w:p>
        </w:tc>
        <w:tc>
          <w:tcPr>
            <w:tcW w:w="1431"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Согласно графика</w:t>
            </w:r>
          </w:p>
        </w:tc>
        <w:tc>
          <w:tcPr>
            <w:tcW w:w="688"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0,69</w:t>
            </w:r>
          </w:p>
        </w:tc>
      </w:tr>
      <w:tr w:rsidR="006075FD" w:rsidRPr="006075FD" w:rsidTr="006075FD">
        <w:trPr>
          <w:tblCellSpacing w:w="0" w:type="dxa"/>
        </w:trPr>
        <w:tc>
          <w:tcPr>
            <w:tcW w:w="254"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5</w:t>
            </w:r>
          </w:p>
        </w:tc>
        <w:tc>
          <w:tcPr>
            <w:tcW w:w="2627"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Содержание аварийно-диспетчерской службы (АДС)</w:t>
            </w:r>
          </w:p>
        </w:tc>
        <w:tc>
          <w:tcPr>
            <w:tcW w:w="1431"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круглосуточно</w:t>
            </w:r>
          </w:p>
        </w:tc>
        <w:tc>
          <w:tcPr>
            <w:tcW w:w="688"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0,99</w:t>
            </w:r>
          </w:p>
        </w:tc>
      </w:tr>
      <w:tr w:rsidR="006075FD" w:rsidRPr="006075FD" w:rsidTr="006075FD">
        <w:trPr>
          <w:tblCellSpacing w:w="0" w:type="dxa"/>
        </w:trPr>
        <w:tc>
          <w:tcPr>
            <w:tcW w:w="254"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6</w:t>
            </w:r>
          </w:p>
        </w:tc>
        <w:tc>
          <w:tcPr>
            <w:tcW w:w="2627"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Управление многоквартирным домом</w:t>
            </w:r>
          </w:p>
        </w:tc>
        <w:tc>
          <w:tcPr>
            <w:tcW w:w="1431"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постоянно</w:t>
            </w:r>
          </w:p>
        </w:tc>
        <w:tc>
          <w:tcPr>
            <w:tcW w:w="688"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2,57</w:t>
            </w:r>
          </w:p>
        </w:tc>
      </w:tr>
      <w:tr w:rsidR="006075FD" w:rsidRPr="006075FD" w:rsidTr="006075FD">
        <w:trPr>
          <w:tblCellSpacing w:w="0" w:type="dxa"/>
        </w:trPr>
        <w:tc>
          <w:tcPr>
            <w:tcW w:w="254"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7</w:t>
            </w:r>
          </w:p>
        </w:tc>
        <w:tc>
          <w:tcPr>
            <w:tcW w:w="2627"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Комплексное обслуживание лифтов</w:t>
            </w:r>
          </w:p>
        </w:tc>
        <w:tc>
          <w:tcPr>
            <w:tcW w:w="1431"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постоянно</w:t>
            </w:r>
          </w:p>
        </w:tc>
        <w:tc>
          <w:tcPr>
            <w:tcW w:w="688"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254"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w:t>
            </w:r>
          </w:p>
        </w:tc>
        <w:tc>
          <w:tcPr>
            <w:tcW w:w="2627"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Текущий ремонт общего имущества многоквартирного дома</w:t>
            </w:r>
          </w:p>
        </w:tc>
        <w:tc>
          <w:tcPr>
            <w:tcW w:w="1431"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по мере необходимости</w:t>
            </w:r>
          </w:p>
        </w:tc>
        <w:tc>
          <w:tcPr>
            <w:tcW w:w="688"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4,28</w:t>
            </w:r>
          </w:p>
        </w:tc>
      </w:tr>
      <w:tr w:rsidR="006075FD" w:rsidRPr="006075FD" w:rsidTr="006075FD">
        <w:trPr>
          <w:tblCellSpacing w:w="0" w:type="dxa"/>
        </w:trPr>
        <w:tc>
          <w:tcPr>
            <w:tcW w:w="254"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2627"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ИТОГО</w:t>
            </w:r>
          </w:p>
        </w:tc>
        <w:tc>
          <w:tcPr>
            <w:tcW w:w="1431"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688"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20,01</w:t>
            </w:r>
          </w:p>
        </w:tc>
      </w:tr>
    </w:tbl>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Приложение № 5</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к конкурсной документации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на открытый конкурс по отбору управляющей</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организации для управления многоквартирным домом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lastRenderedPageBreak/>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Договор управления многоквартирным домом (Проект)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г. Щигры                                                                           « ___» ___________ 20___ года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_________________________________________________________________ - собственник жилых и нежилых помещений в многоквартирном доме (Приложение №1), именуемые далее "Собственник", с одной стороны, и ____________________________________________________________________________________, в лице  __________________________________________________, действующего на основании _______________________ , лицензия ________________________________далее именуемого "Управляющая организация", с другой стороны, именуемые в дальнейшем "Стороны", руководствуясь положениями следующих законодательных и нормативных правовых актов:</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Жилищного кодекса РФ;</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Гражданского кодекса РФ (части 1 и 2);</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Постановления Правительства РФ от 13.08.06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Постановления Правительства РФ от 06.05.2011 №354 «О предоставлении коммунальных услуг собственникам и пользователям помещений в многоквартирных домах и жилых домов».</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1. Предмет договора и общие положения</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 На основании проведенного органом местного самоуправления открытого конкурса по отбору управляющей организации для управления многоквартирным домом (протокол конкурса от « ___»     20           г.  №       ) собственники в многоквартирном доме по адресу</w:t>
      </w:r>
      <w:r w:rsidRPr="006075FD">
        <w:rPr>
          <w:rFonts w:ascii="Times New Roman" w:hAnsi="Times New Roman" w:cs="Times New Roman"/>
          <w:b/>
          <w:bCs/>
          <w:sz w:val="24"/>
        </w:rPr>
        <w:t xml:space="preserve">: </w:t>
      </w:r>
      <w:r w:rsidRPr="006075FD">
        <w:rPr>
          <w:rFonts w:ascii="Times New Roman" w:hAnsi="Times New Roman" w:cs="Times New Roman"/>
          <w:b/>
          <w:bCs/>
          <w:sz w:val="24"/>
        </w:rPr>
        <w:lastRenderedPageBreak/>
        <w:t>__________________________ </w:t>
      </w:r>
      <w:r w:rsidRPr="006075FD">
        <w:rPr>
          <w:rFonts w:ascii="Times New Roman" w:hAnsi="Times New Roman" w:cs="Times New Roman"/>
          <w:sz w:val="24"/>
        </w:rPr>
        <w:t>имеющие на праве собственности жилые и нежилые помещения и доли в праве общей долевой собственности на общее имущество в многоквартирном доме в размере, пропорциональном размеру общих площадей указанных помещений, передают, а Управляющая организация принимает полномочия по управлению многоквартирным домом за счет средств Собственников в целях:</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обеспечения благоприятных и безопасных условий проживания граждан и пользования нежилыми помещениями Собственниками нежилых помещений;</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обеспечения надлежащего содержания общего имущества в многоквартирном доме (приложение № 1);</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решения вопросов пользования общим имуществом в многоквартирном доме.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1.2. Под иными лицами, пользующимися помещениями, признаются: члены семей Собственников жилых помещений, наниматели жилых помещений и члены их семей, а также лица, пользующиеся нежилыми помещениями на любых законных основаниях. В настоящем договоре указанные лица именуются "Пользователи".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 Управляющая организация принимает на себя обязательства по управлению многоквартирным домом в пределах прав и обязанностей, закрепленных за ней настоящим договором.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2. Права и обязанности Сторон</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2.1. Управляющая организация обязана: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2.1.1.               В течение срока действия настоящего договора предоставлять Собственникам и Пользователям помещений коммунальные услуги, отвечающие требованиям, установленным Правилами предоставления коммунальных услуг.</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Перечень коммунальных услуг, предоставляемых в соответствии с настоящим договором, приведен в Приложении № 2 к настоящему договору. Изменения в данный перечень услуг вносятся путем заключения Сторонами договора дополнительного соглашения.</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2.1.2.               В течение срока действия настоящего договора предоставлять услуги и выполнять работы по управлению, содержанию и ремонту общего имущества Собственников помещений в многоквартирном доме.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xml:space="preserve">Перечень работ и услуг по содержанию и ремонту общего имущества в многоквартирном доме с указанием периодичности выполнения работ и оказания услуг, а также объемов работ и услуг, их стоимости за весь период действия настоящего договора содержится в </w:t>
      </w:r>
      <w:r w:rsidRPr="006075FD">
        <w:rPr>
          <w:rFonts w:ascii="Times New Roman" w:hAnsi="Times New Roman" w:cs="Times New Roman"/>
          <w:sz w:val="24"/>
        </w:rPr>
        <w:lastRenderedPageBreak/>
        <w:t>Приложении №3, являющемся неотъемлемой частью настоящего договора. Изменения в данный перечень работ вносятся путем заключения Сторонами договора дополнительного соглашения на основании решения общего собрания Собственников помещений в многоквартирном доме либо в результате действия непреодолимой силы. Если в результате действия обстоятельств непреодолимой силы исполнение Управляющей организацией обязательств становится невозможным либо нецелесообразным, она обязана выполнять те работы и услуги, осуществление которых возможно в сложившихся условиях, предъявляя Собственникам счета на оплату фактически оказанных услуг и выполненных работ. Размер платы за содержание и ремонт жилого помещения, установленный настоящим договором (организатором открытого конкурса), должен быть изменен пропорционально объемам и количеству фактически выполненных работ и фактически оказанных услуг.</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2.1.3. Выполнять предусмотренные настоящим договором работы и оказывать услуги лично либо привлекать к выполнению работ и оказанию услуг подрядные организации, имеющие лицензии на право осуществления соответствующей деятельности (если такая деятельность подлежит лицензированию).</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2.1.4. Представлять интересы Собственников и Пользователей в отношениях с третьими лицами в связи с управлением данным домом.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2.1.5. Своевременно информировать Собственников и (или) Пользователей об ограничении (прекращении) предоставления коммунальных услуг путем размещения соответствующего объявления в местах, определенных общим собранием собственников для размещения объявлений.</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2.1.6. Организовать круглосуточное аварийно-диспетчерское обслуживание многоквартирного дома, устранять аварии, а также выполнять заявки Собственников и прочих Пользователей помещений, связанные с исполнением настоящего Договора. Обеспечить указанных лиц информацией о телефонах аварийных служб и разместить ее в легкодоступных для Собственников и Пользователей помещений местах.</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2.1.7. За 30 дней до прекращения настоящего договора передать техническую документацию на многоквартирный дом и иные связанные с управлением им документы, переданные Управляющей организации Собственниками на хранение либо созданные Управляющей организацией по поручению Собственников и за их счет, вновь выбранной Управляющей организации, ТСЖ, ЖСК, ЖК или иному специализированному потребительскому кооперативу, созданному для управления многоквартирным домом, или одному из Собственников, указанному в решении общего собрания о выборе способа управления многоквартирным домом, при выборе Собственниками непосредственного управления. Если за 30 дней до прекращения договора управления Собственниками помещений способ управления многоквартирным домом не выбран, документы подлежат передаче организатору открытого конкурса по отбору управляющей организации. Передача документов сопровождается составлением в письменной форме соответствующего акта передачи.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2.2.         Управляющая организация имеет право:</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2.2.1. Самостоятельно определять порядок и способ исполнения своих обязательств по настоящему договору. Выполнять работы и оказывать услуги лично, либо путем привлечения третьих лиц. При выполнении работ третьими лицами Управляющая организация самостоятельно отвечает перед Собственниками за качество работ.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2.2.2. Прекращать и(или) ограничивать предоставление Собственникам либо Пользователям коммунальных услуг:</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а) без предварительного уведомления – в связи с необходимостью принятия неотложных мер по предотвращению и/или ликвидации аварийных ситуаций, угрожающих жизни и безопасности людей, возникновению стихийных бедствий и чрезвычайных ситуаций, а также по указанию уполномоченных надзорных органов;</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б) с предварительным уведомлением: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в случае неполной оплаты потребителем коммунальных услуг. Под неполной оплатой коммунальных услуг понимается наличие у потребителя задолженности по оплате одной или нескольких коммунальных услуг, превышающей 3 ежемесячных размера платы, определенных исходя из соответствующих нормативов потребления коммунальных услуг и тарифов, действующих на день ограничения предоставления коммунальных услуг, при условии отсутствия соглашения о погашении задолженности, заключенного потребителем с исполнителем, и (или) при невыполнении условий такого соглашения;</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проведения планово-предупредительного ремонта и работ по обслуживанию внутридомовых инженерных систем, относящихся к общему имуществу собственников помещений в многоквартирном доме;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выявления факта самовольного подключения потребителя к внутридомовым инженерным системам;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получения соответствующего предписания уполномоченных государственных или муниципальных органов;</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неудовлетворительного состояния внутридомовых инженерных систем, за техническое состояние которых отвечает Собственник, угрожающего аварией или создающего угрозу жизни и безопасности граждан.</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2.2.3. Выдавать Собственнику либо Пользователю письменное уведомление (требование, предписание и т.д.) в случае выявления совершения им действий, создающих угрозу сохранности и безопасному функционированию общего имущества дома, причинения ущерба третьим лицам и(или) Управляющей организации, выполнения самовольных перепланировок и переустройств.</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2.2.4. Оказывать за дополнительную плату услуги и выполнять работы по договорам, заключаемым с Собственниками и Пользователями помещений в многоквартирном доме.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2.2.5. В установленном законодательными и нормативными актами порядке взыскивать с Собственников (Пользователей) задолженность по оплате коммунальных услуг, а также работ и услуг по содержанию и ремонту жилого помещения (общего имущества).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2.2.6. Использовать общее имущество многоквартирного дома в целях, предусмотренных настоящим договором, на условиях, определенных общим собранием Собственников помещений,  в том числе передавать в пользование третьим лицам на возмездной или безвозмездной основе.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2.2.7. Доводить до сведения Собственников и (или) Пользователей требования законодательства об энергетической эффективности и требования об оснащенности приборами учета используемых энергетических ресурсов, а также предложения о мероприятиях по энергосбережению и повышению энергетической эффективности.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2.3.         Собственники (Пользователи) обязаны:</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2.3.1. Поддерживать принадлежащие им помещения в надлежащем техническом и санитарном состоянии, не допуская бесхозяйственного обращения с ними, производить за свой счет текущий ремонт помещений, соблюдать права и законные интересы других Собственников (Пользователей), технические, противопожарные и санитарные правила содержания дома, а также Правила содержания общего имущества собственников в многоквартирном доме.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2.3.2. В кратчайшие сроки устранять вред, причиненный имуществу других Собственников и Пользователей помещений либо общему имуществу в многоквартирном доме.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2.3.3. Своевременно вносить плату за содержание и ремонт жилого помещения и коммунальные услуги.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2.3.4. В целях учета коммунальных ресурсов, использовать коллективные (общедомовые), общие (квартирные) или индивидуальные приборы учета, внесенные в государственный реестр средств измерений.</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2.3.5. Обеспечить сохранность пломб на коллективных (общедомовых), общих (квартирных) или индивидуальных приборах учета и распределителях, установленных в жилом помещении.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2.3.6. Допускать в заранее согласованное с Управляющей организацией время в занимаемое жилое помещение работников и представителей Управляющей организации (в том числе работников аварийных служб), представителей органов государственного контроля и надзора для осмотра технического и санитарного состояния внутриквартирного оборудования и выполнения необходимых ремонтных работ, а представителей Управляющей организации (в том числе работников аварийных служб) для ликвидации аварий - в любое время.</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2.3.7. В заранее согласованное время обеспечить допуск для снятия показаний общих (квартирных) и индивидуальных приборов учета.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2.3.8. Информировать Управляющую организацию об изменении оснований и условий пользования коммунальными услугами и их оплаты не позднее 10 рабочих дней с даты произошедших изменений.</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2.3.9. Производить за свой счет техническое обслуживание, ремонт, поверку и замену приборов учета.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2.3.10. При выходе из строя прибора учета немедленно сообщить об этом Управляющей организации и сделать отметку в платежном документе.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2.3.11.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2.3.12. Предоставлять Управляющей организации информацию:</w:t>
      </w:r>
    </w:p>
    <w:p w:rsidR="006075FD" w:rsidRPr="006075FD" w:rsidRDefault="006075FD" w:rsidP="006075FD">
      <w:pPr>
        <w:numPr>
          <w:ilvl w:val="0"/>
          <w:numId w:val="27"/>
        </w:numPr>
        <w:rPr>
          <w:rFonts w:ascii="Times New Roman" w:hAnsi="Times New Roman" w:cs="Times New Roman"/>
          <w:sz w:val="24"/>
        </w:rPr>
      </w:pPr>
      <w:r w:rsidRPr="006075FD">
        <w:rPr>
          <w:rFonts w:ascii="Times New Roman" w:hAnsi="Times New Roman" w:cs="Times New Roman"/>
          <w:sz w:val="24"/>
        </w:rPr>
        <w:t>об изменении числа проживающих в течение 2 дней, в т.ч. о лицах, вселившихся в качестве временно проживающих граждан на срок более 10 дней;</w:t>
      </w:r>
    </w:p>
    <w:p w:rsidR="006075FD" w:rsidRPr="006075FD" w:rsidRDefault="006075FD" w:rsidP="006075FD">
      <w:pPr>
        <w:numPr>
          <w:ilvl w:val="0"/>
          <w:numId w:val="27"/>
        </w:numPr>
        <w:rPr>
          <w:rFonts w:ascii="Times New Roman" w:hAnsi="Times New Roman" w:cs="Times New Roman"/>
          <w:sz w:val="24"/>
        </w:rPr>
      </w:pPr>
      <w:r w:rsidRPr="006075FD">
        <w:rPr>
          <w:rFonts w:ascii="Times New Roman" w:hAnsi="Times New Roman" w:cs="Times New Roman"/>
          <w:sz w:val="24"/>
        </w:rPr>
        <w:t>о лицах (контактные телефоны, адреса), имеющих доступ в помещения в случае временного отсутствия Собственников и Пользователей помещений на случай проведения аварийных работ;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о предстоящем переустройстве или перепланировке помещений.</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2.3.13. Переустройство и перепланировку помещения производить в соответствии с установленным действующим законодательством порядком.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2.3.14. Не производить без письменного разрешения Управляющей организации: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2.3.14.1. Установку, подключение и использование электробытовых приборов и машин с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дополнительных секций приборов отопления, регулирующих устройств и запорной арматуры.</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2.3.14.2.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2.3.14.3. Нарушение существующей схемы учета потребления коммунальных ресурсов (холодной или горячей воды, тепловой и электрической энергии, газа).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2.3.15. Нести расходы по проведению мероприятий по энергосбережению и повышению энергетической эффективности.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2.3.16. Избрать совет многоквартирного дома из числа собственников помещений.</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2.4.         Собственник (Пользователи) имеют право:</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2.4.1. Предоставлять помещения в наем, пользование, аренду или на ином законном основании физическим или юридическим лицам с учетом требований гражданского и жилищного законодательства.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2.4.2. Производить переустройство и перепланировку помещений в соответствии с установленным действующим законодательством порядком.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2.4.3. Выполнять работы по содержанию и ремонту имущества, не относящегося к общему имуществу, самостоятельно, в том числе с привлечением третьих лиц.</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2.4.4. Устанавливать индивидуальные приборы учета, аттестованные в установленном законом порядке, по согласованию с Управляющей организацией.</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2.4.5. Подавать заявки на выполнение работ по устранению аварийных ситуаций (неисправностей) на имуществе, не относящемся к общему имуществу.</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2.4.6. Контролировать исполнение Управляющей организацией обязательств по настоящему Договору.</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2.4.7. Направлять письменные претензии в случае нарушения Управляющей организацией обязательств по настоящему договору.</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2.5.   Права и обязанности граждан, проживающих совместно с Собственниками в принадлежащих им жилых помещениях, осуществляются в соответствии со ст. 31 ЖК РФ.</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2.6.   Границы общего имущества Собственников помещений в многоквартирном доме и имущества каждого Собственника в отдельности устанавливаются в соответствии с Правилами содержания общего имущества в многоквартирном доме. Ответственность за надлежащее техническое и санитарное состояние своего имущества несет каждый Собственник помещения.</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3. Расчеты по договору</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3.1. Обязанность по внесению на расчетный счет Управляющей организации платы за содержание и ремонт жилого помещения и коммунальные услуги возникает у Собственников (Пользователей) с момента начала срока действия настоящего договора (с "       "              20           г.). Уклонение от подписания настоящего договора не освобождает Собственника (Пользователя) от обязанности по внесению платы за содержание и ремонт жилого помещения и коммунальные услуги. Внесение платы за выполненные Управляющей организацией работы и оказанные услуги отдельным Собственникам (Пользователем) (не связанные с содержанием и ремонтом общего имущества) осуществляется в порядке и размере, установленных соглашением между Собственником (Пользователем), заказавшим выполнение соответствующих работ или оказание услуг, и Управляющей организацией.</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3.2. Плата за содержание и ремонт жилого помещения и коммунальные услуги для Собственников (Пользователей) включает:</w:t>
      </w:r>
    </w:p>
    <w:p w:rsidR="006075FD" w:rsidRPr="006075FD" w:rsidRDefault="006075FD" w:rsidP="006075FD">
      <w:pPr>
        <w:numPr>
          <w:ilvl w:val="0"/>
          <w:numId w:val="28"/>
        </w:numPr>
        <w:rPr>
          <w:rFonts w:ascii="Times New Roman" w:hAnsi="Times New Roman" w:cs="Times New Roman"/>
          <w:sz w:val="24"/>
        </w:rPr>
      </w:pPr>
      <w:r w:rsidRPr="006075FD">
        <w:rPr>
          <w:rFonts w:ascii="Times New Roman" w:hAnsi="Times New Roman" w:cs="Times New Roman"/>
          <w:sz w:val="24"/>
        </w:rPr>
        <w:t>плату за услуги и работы по содержанию и текущему ремонту общего имущества в многоквар</w:t>
      </w:r>
      <w:r w:rsidRPr="006075FD">
        <w:rPr>
          <w:rFonts w:ascii="Times New Roman" w:hAnsi="Times New Roman" w:cs="Times New Roman"/>
          <w:sz w:val="24"/>
        </w:rPr>
        <w:softHyphen/>
        <w:t>тирном доме;</w:t>
      </w:r>
    </w:p>
    <w:p w:rsidR="006075FD" w:rsidRPr="006075FD" w:rsidRDefault="006075FD" w:rsidP="006075FD">
      <w:pPr>
        <w:numPr>
          <w:ilvl w:val="0"/>
          <w:numId w:val="28"/>
        </w:numPr>
        <w:rPr>
          <w:rFonts w:ascii="Times New Roman" w:hAnsi="Times New Roman" w:cs="Times New Roman"/>
          <w:sz w:val="24"/>
        </w:rPr>
      </w:pPr>
      <w:r w:rsidRPr="006075FD">
        <w:rPr>
          <w:rFonts w:ascii="Times New Roman" w:hAnsi="Times New Roman" w:cs="Times New Roman"/>
          <w:sz w:val="24"/>
        </w:rPr>
        <w:t>плату за коммунальные услуги.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Плата за услуги по управлению многоквартирным домом включена в состав платы за содержание и ремонт жилого помещения.</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3.3. Плата за содержание и ремонт жилого помещения.</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3.4. Собственники несут бремя расходов по управлению многоквартирным домом, содержанию, текущему и капитальному ремонту общего имущества в многоквартирном доме в соответствии с долями в праве общей долевой собственности на это имущество.</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3.5. Собственники (Пользователи) оплачивают услуги и работы по содержанию и текущему ремонту общего имущества в многоквартирном доме, перечень которых с указанием объема и периодичности выполнения устанавливается приложением 4 к настоящему договору на основании результатов проведенного органом местного самоуправления открытого конкурса по отбору управляющей организации.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3.6. Управляющая организация вправе вынести на рассмотрение общего собрания Собственников помещений в многоквартирном доме вопрос о проведении текущего и капитального ремонта общего имущества с обязательным приложением проектно-сметной документации на выполнение таких работ, а также предложений о порядке выполнения работ и сроках их начала и окончания. В случае принятия общим собранием Собственников помещений решения о проведении ремонта и утверждении предложенной Управляющей организацией проектно-сметной документации Управляющая организация принимает на себя обязательства выполнить указанные работы в предложенные Собственникам сроки и за предложенную цену. Если общим собранием Собственников помещений в многоквартирном доме предложение Управляющей организации будет отклонено либо принято на иных условиях, Управляющая организация не считается связанной обязательствами по выполнению работ по ремонту общего имущества на отличных от предложенных ею условий.</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3.7.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(Пользователи)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помещения-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3.8. Плата за коммунальные услуги.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3.8.1. При расчете размера платы за коммунальные услуги применяются Правила предоставления коммунальных услуг гражданам.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3.8.2. Размер платы за коммунальные услуги, предусмотренные Приложением 2 к настоящему договору, рассчитывается по тарифам, установленным органами, осуществляющими государственное регулирование тарифов на территории области, а также решениями и постановлениями органов местного самоуправления, принятыми в пределах своей компетенции.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3.8.3. Изменение размера платы за коммунальные услуги в случае оказания их с ненадлежащим качеством и (или) с перерывами, превышающими установленную продолжительность, определяется в порядке, установленном Правительством РФ.</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3.8.4. Плата за товары и услуги организаций коммунального комплекса, получаемые Собственниками (Пользователями) по договорам, заключенным непосредственно с соответствующими организациями, вносится Собственниками (Пользователями) в такие организации в установленном договорами порядке.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3.9. Наниматели жилых помещений по договору социального найма и договору найма жилых помещений государственного или муниципального жилищного фонда вносят плату за содержание и ремонт жилого помещения, а также плату за коммунальные услуги Управляющей организации. Если размер вносимой нанимателем жилого помещения платы меньше, чем размер платы, установленный настоящим Договором, оставшаяся часть платы вносится наймодателем этого жилого помещения в согласованном с Управляющей организацией порядке.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3.10. Порядок внесения платы за содержание и ремонт жилого помещения и коммунальные услуги.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3.10.1. Плату за помещение и коммунальные услуги Собственники и пользователи помещений вносят Управляющей организации путем: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3.10.2. Плата за содержание и ремонт жилого помещения и коммунальные услуги вносится ежемесячно до 10 (десятого) числа месяца, следующего за расчетным.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3.10.3. Плата за содержание и ремонт жилого помещения и коммунальные услуги вносится на основании платежных документов, представленных Управляющей организацией не позднее первого числа</w:t>
      </w:r>
      <w:r w:rsidRPr="006075FD">
        <w:rPr>
          <w:rFonts w:ascii="Times New Roman" w:hAnsi="Times New Roman" w:cs="Times New Roman"/>
          <w:b/>
          <w:bCs/>
          <w:sz w:val="24"/>
        </w:rPr>
        <w:t> </w:t>
      </w:r>
      <w:r w:rsidRPr="006075FD">
        <w:rPr>
          <w:rFonts w:ascii="Times New Roman" w:hAnsi="Times New Roman" w:cs="Times New Roman"/>
          <w:sz w:val="24"/>
        </w:rPr>
        <w:t>месяца, следующего за расчетным месяцем: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для Собственников и нанимателей жилых помещений - счета-квитанции;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для Собственников и пользователей нежилых помещений - счета на оплату оказанных услуг и выполненных работ.</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3.10.4. При временном отсутствии Собственников и Пользователей помещений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Правительством РФ.</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3.10.5. Собственники и Пользователи помещений, имеющие право на льготы и субсидии, вносят плату за помещение и коммунальные услуги порядке, утвержденном Правительством РФ.</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3.11. Собственники (Пользователи), несвоевременно и (или) не полностью внесшие плату за помещение и коммунальные услуги, обязаны уплатить Управляющей организации пени в размере 1/300 ставки рефинансирования, установленной Центральным банком РФ за каждый день просрочки платежа.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4. Ответственность Сторон</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4.1. Факт нарушения Управляющей организацией условий договора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Собственников, и представителем Управляющей организации, либо протоколом (предписанием или иным актом) органа, уполномоченного осуществлять государственный жилищный надзор, либо вступившим в законную силу судебным постановлением.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4.2. Собственники и Пользователи помещений в многоквартирном доме отвечают за ненадлежащее исполнение своих обязательств перед Управляющей организацией в порядке, установленном действующим законодательством.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4.3. Управляющая организация вправе уступить любому лицу свои права кредитора по отношению к Собственнику (Пользователю), допустившему просрочку исполнения обязательств по внесению Управляющей организации платы за содержание и ремонт жилого помещения и коммунальные услуги суммарной продолжительностью более 6 (шести) месяцев.</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5. Срок действия договора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5.1. Договор заключается сроком на 3 (три) года и действует с ___________________</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Управляющая организация в течение 20 дней с даты утверждения протокола конкурса направляет подписанные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5.2. Договор пролонгируется на 3 (три) месяца, если: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164 ЖК РФ;</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многоквартирным домом или иного установленного договором срока не приступила к его выполнению;</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5.3. Договор может быть прекращен до истечения срока его действия:</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на основании решения общего собрания Собственников о выборе иного способа управления либо иной управляющей организации по истечении каждого последующего года со дня заключения указанного договора;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на основании решения суда о признании недействительными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6. Порядок и формы осуществления контроля за исполнением обязательств Управляющей организацией</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6.1. Управляющая организация обязана предоставлять по запросу Собственника помещения в многоквартирном доме документы, связанные с выполнением обязательств по договору управления многоквартирным домом. К числу таких документов относятся:</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справки об объемах фактически выполненных работ и оказанных услуг;</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справки о сроках выполнения отдельных видов работ и услуг, предусмотренных договором управления многоквартирным домом;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сведения о рабочих телефонах и адресах аварийной службы, в т. ч. диспетчеров лифтового хозяйства,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Собственники помещений не вправе требовать от Управляющей организации предоставления сведений, составляющих коммерческую тайну.</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xml:space="preserve">Собственники вправе за 15 дней до окончания срока действия договора управления многоквартирным домом ознакомиться в помещении Управляющей организации, а также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w:t>
      </w:r>
      <w:r w:rsidRPr="006075FD">
        <w:rPr>
          <w:rFonts w:ascii="Times New Roman" w:hAnsi="Times New Roman" w:cs="Times New Roman"/>
          <w:sz w:val="24"/>
        </w:rPr>
        <w:lastRenderedPageBreak/>
        <w:t>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6.2. В случае прекращения у Собственника права собственности на помещение настоящий договор в отношении Собственника считается расторгнутым, за исключением случаев, если ему остались принадлежать на праве собственности иные помещения в многоквартирном доме.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7. Перечень приложений к договору</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Неотъемлемой частью настоящего договора являются:</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описание общего имущества Собственников помещений в многоквартирном доме (приложение 1);</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перечень коммунальных услуг, предоставляемых Собственникам и пользователям помещений (приложение 2);</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перечень услуг и работ по содержанию и текущему ремонту общего имущества в многоквартирном доме, оплачиваемых за счет платы за содержание и ремонт жилья (приложение 3).</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8. Юридические адреса и реквизиты Сторон</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 </w:t>
      </w:r>
    </w:p>
    <w:tbl>
      <w:tblPr>
        <w:tblW w:w="0" w:type="auto"/>
        <w:tblCellSpacing w:w="0" w:type="dxa"/>
        <w:tblCellMar>
          <w:left w:w="0" w:type="dxa"/>
          <w:right w:w="0" w:type="dxa"/>
        </w:tblCellMar>
        <w:tblLook w:val="04A0" w:firstRow="1" w:lastRow="0" w:firstColumn="1" w:lastColumn="0" w:noHBand="0" w:noVBand="1"/>
      </w:tblPr>
      <w:tblGrid>
        <w:gridCol w:w="5205"/>
        <w:gridCol w:w="5405"/>
      </w:tblGrid>
      <w:tr w:rsidR="006075FD" w:rsidRPr="006075FD" w:rsidTr="006075FD">
        <w:trPr>
          <w:tblCellSpacing w:w="0" w:type="dxa"/>
        </w:trPr>
        <w:tc>
          <w:tcPr>
            <w:tcW w:w="5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Собственник</w:t>
            </w:r>
          </w:p>
        </w:tc>
        <w:tc>
          <w:tcPr>
            <w:tcW w:w="4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Управляющая организация</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b/>
                <w:bCs/>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Наименование</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Место нахождения, Тел.</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ИНН /КПП</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р/с                                            к/с</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БИК</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Руководитель________________________________</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М.П.</w:t>
            </w:r>
          </w:p>
        </w:tc>
      </w:tr>
    </w:tbl>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Приложение № 6</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к конкурсной документации</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на открытый конкурс по отбору управляющей</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организации для управления многоквартирным домом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Расписка о получении заявки на участие в конкурсе по отбору управляющей организации для управления многоквартирным домом</w:t>
      </w:r>
    </w:p>
    <w:tbl>
      <w:tblPr>
        <w:tblW w:w="0" w:type="auto"/>
        <w:tblCellSpacing w:w="0" w:type="dxa"/>
        <w:tblCellMar>
          <w:left w:w="0" w:type="dxa"/>
          <w:right w:w="0" w:type="dxa"/>
        </w:tblCellMar>
        <w:tblLook w:val="04A0" w:firstRow="1" w:lastRow="0" w:firstColumn="1" w:lastColumn="0" w:noHBand="0" w:noVBand="1"/>
      </w:tblPr>
      <w:tblGrid>
        <w:gridCol w:w="375"/>
        <w:gridCol w:w="735"/>
        <w:gridCol w:w="375"/>
        <w:gridCol w:w="555"/>
        <w:gridCol w:w="930"/>
        <w:gridCol w:w="375"/>
        <w:gridCol w:w="210"/>
        <w:gridCol w:w="210"/>
        <w:gridCol w:w="375"/>
        <w:gridCol w:w="375"/>
        <w:gridCol w:w="210"/>
        <w:gridCol w:w="930"/>
        <w:gridCol w:w="735"/>
        <w:gridCol w:w="735"/>
        <w:gridCol w:w="735"/>
        <w:gridCol w:w="735"/>
        <w:gridCol w:w="1845"/>
        <w:gridCol w:w="390"/>
      </w:tblGrid>
      <w:tr w:rsidR="006075FD" w:rsidRPr="006075FD" w:rsidTr="006075FD">
        <w:trPr>
          <w:tblCellSpacing w:w="0" w:type="dxa"/>
        </w:trPr>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6285"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Настоящая расписка выдана претенденту</w:t>
            </w:r>
          </w:p>
        </w:tc>
        <w:tc>
          <w:tcPr>
            <w:tcW w:w="44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725"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725"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(наименование организации или ф.и.о. индивидуального предпринимателя)</w:t>
            </w:r>
          </w:p>
        </w:tc>
      </w:tr>
      <w:tr w:rsidR="006075FD" w:rsidRPr="006075FD" w:rsidTr="006075FD">
        <w:trPr>
          <w:tblCellSpacing w:w="0" w:type="dxa"/>
        </w:trPr>
        <w:tc>
          <w:tcPr>
            <w:tcW w:w="10725"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725"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w:t>
            </w:r>
          </w:p>
        </w:tc>
      </w:tr>
      <w:tr w:rsidR="006075FD" w:rsidRPr="006075FD" w:rsidTr="006075FD">
        <w:trPr>
          <w:tblCellSpacing w:w="0" w:type="dxa"/>
        </w:trPr>
        <w:tc>
          <w:tcPr>
            <w:tcW w:w="555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Федерации от 6 февраля 2006 года № 75,</w:t>
            </w:r>
          </w:p>
        </w:tc>
        <w:tc>
          <w:tcPr>
            <w:tcW w:w="517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555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517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(наименование организатора конкурса)</w:t>
            </w:r>
          </w:p>
        </w:tc>
      </w:tr>
      <w:tr w:rsidR="006075FD" w:rsidRPr="006075FD" w:rsidTr="006075FD">
        <w:trPr>
          <w:tblCellSpacing w:w="0" w:type="dxa"/>
        </w:trPr>
        <w:tc>
          <w:tcPr>
            <w:tcW w:w="10725"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w:t>
            </w:r>
          </w:p>
        </w:tc>
      </w:tr>
      <w:tr w:rsidR="006075FD" w:rsidRPr="006075FD" w:rsidTr="006075FD">
        <w:trPr>
          <w:tblCellSpacing w:w="0" w:type="dxa"/>
        </w:trPr>
        <w:tc>
          <w:tcPr>
            <w:tcW w:w="369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(многоквартирными домами)</w:t>
            </w:r>
          </w:p>
        </w:tc>
        <w:tc>
          <w:tcPr>
            <w:tcW w:w="7020"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369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7020"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(адрес многоквартирного дома)</w:t>
            </w:r>
          </w:p>
        </w:tc>
      </w:tr>
      <w:tr w:rsidR="006075FD" w:rsidRPr="006075FD" w:rsidTr="006075FD">
        <w:trPr>
          <w:tblCellSpacing w:w="0" w:type="dxa"/>
        </w:trPr>
        <w:tc>
          <w:tcPr>
            <w:tcW w:w="33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Заявка зарегистрирована "</w:t>
            </w:r>
          </w:p>
        </w:tc>
        <w:tc>
          <w:tcPr>
            <w:tcW w:w="73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w:t>
            </w:r>
          </w:p>
        </w:tc>
        <w:tc>
          <w:tcPr>
            <w:tcW w:w="18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200</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г. в</w:t>
            </w:r>
          </w:p>
        </w:tc>
        <w:tc>
          <w:tcPr>
            <w:tcW w:w="22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725"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725"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(наименование документа, в котором регистрируется заявка)</w:t>
            </w:r>
          </w:p>
        </w:tc>
      </w:tr>
      <w:tr w:rsidR="006075FD" w:rsidRPr="006075FD" w:rsidTr="006075FD">
        <w:trPr>
          <w:tblCellSpacing w:w="0" w:type="dxa"/>
        </w:trPr>
        <w:tc>
          <w:tcPr>
            <w:tcW w:w="2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под номером</w:t>
            </w:r>
          </w:p>
        </w:tc>
        <w:tc>
          <w:tcPr>
            <w:tcW w:w="8310"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w:t>
            </w:r>
          </w:p>
        </w:tc>
      </w:tr>
      <w:tr w:rsidR="006075FD" w:rsidRPr="006075FD" w:rsidTr="006075FD">
        <w:trPr>
          <w:tblCellSpacing w:w="0" w:type="dxa"/>
        </w:trPr>
        <w:tc>
          <w:tcPr>
            <w:tcW w:w="10725"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Лицо, уполномоченное организатором конкурса принимать заявки на участие в конкурсе</w:t>
            </w:r>
          </w:p>
        </w:tc>
      </w:tr>
      <w:tr w:rsidR="006075FD" w:rsidRPr="006075FD" w:rsidTr="006075FD">
        <w:trPr>
          <w:tblCellSpacing w:w="0" w:type="dxa"/>
        </w:trPr>
        <w:tc>
          <w:tcPr>
            <w:tcW w:w="10725"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725"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(должность)</w:t>
            </w:r>
          </w:p>
        </w:tc>
      </w:tr>
      <w:tr w:rsidR="006075FD" w:rsidRPr="006075FD" w:rsidTr="006075FD">
        <w:trPr>
          <w:tblCellSpacing w:w="0" w:type="dxa"/>
        </w:trPr>
        <w:tc>
          <w:tcPr>
            <w:tcW w:w="35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5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6660"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35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(подпись)</w:t>
            </w:r>
          </w:p>
        </w:tc>
        <w:tc>
          <w:tcPr>
            <w:tcW w:w="5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6660"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(ф.и.о.)</w:t>
            </w:r>
          </w:p>
        </w:tc>
      </w:tr>
      <w:tr w:rsidR="006075FD" w:rsidRPr="006075FD" w:rsidTr="006075FD">
        <w:trPr>
          <w:tblCellSpacing w:w="0" w:type="dxa"/>
        </w:trPr>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w:t>
            </w:r>
          </w:p>
        </w:tc>
        <w:tc>
          <w:tcPr>
            <w:tcW w:w="14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73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20</w:t>
            </w:r>
          </w:p>
        </w:tc>
        <w:tc>
          <w:tcPr>
            <w:tcW w:w="93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610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г.</w:t>
            </w:r>
          </w:p>
        </w:tc>
      </w:tr>
      <w:tr w:rsidR="006075FD" w:rsidRPr="006075FD" w:rsidTr="006075FD">
        <w:trPr>
          <w:tblCellSpacing w:w="0" w:type="dxa"/>
        </w:trPr>
        <w:tc>
          <w:tcPr>
            <w:tcW w:w="10725"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725"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М.П.</w:t>
            </w:r>
          </w:p>
        </w:tc>
      </w:tr>
    </w:tbl>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Протокол вскрытия конвертов с заявками на участие в конкурсе по отбору управляющей организации для управления многоквартирным домом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bl>
      <w:tblPr>
        <w:tblW w:w="0" w:type="auto"/>
        <w:tblCellSpacing w:w="0" w:type="dxa"/>
        <w:tblCellMar>
          <w:left w:w="0" w:type="dxa"/>
          <w:right w:w="0" w:type="dxa"/>
        </w:tblCellMar>
        <w:tblLook w:val="04A0" w:firstRow="1" w:lastRow="0" w:firstColumn="1" w:lastColumn="0" w:noHBand="0" w:noVBand="1"/>
      </w:tblPr>
      <w:tblGrid>
        <w:gridCol w:w="375"/>
        <w:gridCol w:w="555"/>
        <w:gridCol w:w="210"/>
        <w:gridCol w:w="210"/>
        <w:gridCol w:w="210"/>
        <w:gridCol w:w="210"/>
        <w:gridCol w:w="1305"/>
        <w:gridCol w:w="210"/>
        <w:gridCol w:w="555"/>
        <w:gridCol w:w="375"/>
        <w:gridCol w:w="555"/>
        <w:gridCol w:w="2400"/>
        <w:gridCol w:w="930"/>
        <w:gridCol w:w="2220"/>
        <w:gridCol w:w="375"/>
      </w:tblGrid>
      <w:tr w:rsidR="006075FD" w:rsidRPr="006075FD" w:rsidTr="006075FD">
        <w:trPr>
          <w:tblCellSpacing w:w="0" w:type="dxa"/>
        </w:trPr>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w:t>
            </w:r>
          </w:p>
        </w:tc>
      </w:tr>
      <w:tr w:rsidR="006075FD" w:rsidRPr="006075FD" w:rsidTr="006075FD">
        <w:trPr>
          <w:tblCellSpacing w:w="0" w:type="dxa"/>
        </w:trPr>
        <w:tc>
          <w:tcPr>
            <w:tcW w:w="166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по адресу</w:t>
            </w:r>
          </w:p>
        </w:tc>
        <w:tc>
          <w:tcPr>
            <w:tcW w:w="850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w:t>
            </w:r>
          </w:p>
        </w:tc>
      </w:tr>
      <w:tr w:rsidR="006075FD" w:rsidRPr="006075FD" w:rsidTr="006075FD">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313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председатель комиссии:</w:t>
            </w:r>
          </w:p>
        </w:tc>
        <w:tc>
          <w:tcPr>
            <w:tcW w:w="64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406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64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(ф.и.о.)</w:t>
            </w:r>
          </w:p>
        </w:tc>
      </w:tr>
      <w:tr w:rsidR="006075FD" w:rsidRPr="006075FD" w:rsidTr="006075FD">
        <w:trPr>
          <w:tblCellSpacing w:w="0" w:type="dxa"/>
        </w:trPr>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313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члены комиссии:</w:t>
            </w:r>
          </w:p>
        </w:tc>
        <w:tc>
          <w:tcPr>
            <w:tcW w:w="64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313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64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313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610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w:t>
            </w:r>
          </w:p>
        </w:tc>
      </w:tr>
      <w:tr w:rsidR="006075FD" w:rsidRPr="006075FD" w:rsidTr="006075FD">
        <w:trPr>
          <w:tblCellSpacing w:w="0" w:type="dxa"/>
        </w:trPr>
        <w:tc>
          <w:tcPr>
            <w:tcW w:w="406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610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(ф.и.о. членов комиссии)</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 </w:t>
            </w:r>
          </w:p>
        </w:tc>
        <w:tc>
          <w:tcPr>
            <w:tcW w:w="9615"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в присутствии претендентов:</w:t>
            </w:r>
          </w:p>
        </w:tc>
      </w:tr>
      <w:tr w:rsidR="006075FD" w:rsidRPr="006075FD" w:rsidTr="006075FD">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(наименование организаций, должность, ф.и.о. их представителей</w:t>
            </w:r>
            <w:r w:rsidRPr="006075FD">
              <w:rPr>
                <w:rFonts w:ascii="Times New Roman" w:hAnsi="Times New Roman" w:cs="Times New Roman"/>
                <w:sz w:val="24"/>
              </w:rPr>
              <w:br/>
              <w:t>или ф.и.о. индивидуальных предпринимателей)</w:t>
            </w:r>
          </w:p>
        </w:tc>
      </w:tr>
      <w:tr w:rsidR="006075FD" w:rsidRPr="006075FD" w:rsidTr="006075FD">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составили настоящий протокол о том, что на момент вскрытия конвертов с заявками на участие в конкурсе поступили следующие заявки:</w:t>
            </w:r>
          </w:p>
        </w:tc>
      </w:tr>
      <w:tr w:rsidR="006075FD" w:rsidRPr="006075FD" w:rsidTr="006075FD">
        <w:trPr>
          <w:tblCellSpacing w:w="0" w:type="dxa"/>
        </w:trPr>
        <w:tc>
          <w:tcPr>
            <w:tcW w:w="12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w:t>
            </w:r>
          </w:p>
        </w:tc>
        <w:tc>
          <w:tcPr>
            <w:tcW w:w="924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2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924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2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w:t>
            </w:r>
          </w:p>
        </w:tc>
        <w:tc>
          <w:tcPr>
            <w:tcW w:w="924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2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924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2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w:t>
            </w:r>
          </w:p>
        </w:tc>
        <w:tc>
          <w:tcPr>
            <w:tcW w:w="886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w:t>
            </w:r>
          </w:p>
        </w:tc>
      </w:tr>
      <w:tr w:rsidR="006075FD" w:rsidRPr="006075FD" w:rsidTr="006075FD">
        <w:trPr>
          <w:tblCellSpacing w:w="0" w:type="dxa"/>
        </w:trPr>
        <w:tc>
          <w:tcPr>
            <w:tcW w:w="12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924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(наименование претендентов, количество страниц в заявке)</w:t>
            </w:r>
          </w:p>
        </w:tc>
      </w:tr>
      <w:tr w:rsidR="006075FD" w:rsidRPr="006075FD" w:rsidTr="006075FD">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Разъяснение сведений, содержащихся в документах, представленных претендентами:</w:t>
            </w:r>
          </w:p>
        </w:tc>
      </w:tr>
      <w:tr w:rsidR="006075FD" w:rsidRPr="006075FD" w:rsidTr="006075FD">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702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Настоящий протокол составлен в двух экземплярах на</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25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листах.</w:t>
            </w:r>
          </w:p>
        </w:tc>
      </w:tr>
      <w:tr w:rsidR="006075FD" w:rsidRPr="006075FD" w:rsidTr="006075FD">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406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Председатель комиссии:</w:t>
            </w:r>
          </w:p>
        </w:tc>
        <w:tc>
          <w:tcPr>
            <w:tcW w:w="64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406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64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(ф.и.о., подпись)</w:t>
            </w:r>
          </w:p>
        </w:tc>
      </w:tr>
      <w:tr w:rsidR="006075FD" w:rsidRPr="006075FD" w:rsidTr="006075FD">
        <w:trPr>
          <w:tblCellSpacing w:w="0" w:type="dxa"/>
        </w:trPr>
        <w:tc>
          <w:tcPr>
            <w:tcW w:w="313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Члены комиссии:</w:t>
            </w:r>
          </w:p>
        </w:tc>
        <w:tc>
          <w:tcPr>
            <w:tcW w:w="739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313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739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313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739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313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739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(ф.и.о., подписи)</w:t>
            </w:r>
          </w:p>
        </w:tc>
      </w:tr>
      <w:tr w:rsidR="006075FD" w:rsidRPr="006075FD" w:rsidTr="006075FD">
        <w:trPr>
          <w:tblCellSpacing w:w="0" w:type="dxa"/>
        </w:trPr>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3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w:t>
            </w:r>
          </w:p>
        </w:tc>
        <w:tc>
          <w:tcPr>
            <w:tcW w:w="14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20</w:t>
            </w:r>
          </w:p>
        </w:tc>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591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г.</w:t>
            </w:r>
          </w:p>
        </w:tc>
      </w:tr>
      <w:tr w:rsidR="006075FD" w:rsidRPr="006075FD" w:rsidTr="006075FD">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М.П.</w:t>
            </w:r>
          </w:p>
        </w:tc>
      </w:tr>
    </w:tbl>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br/>
        <w:t>Протокол рассмотрения заявок на участие в конкурсе по отбору управляющей организации для управления многоквартирным домом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bl>
      <w:tblPr>
        <w:tblW w:w="0" w:type="auto"/>
        <w:tblCellSpacing w:w="0" w:type="dxa"/>
        <w:tblCellMar>
          <w:left w:w="0" w:type="dxa"/>
          <w:right w:w="0" w:type="dxa"/>
        </w:tblCellMar>
        <w:tblLook w:val="04A0" w:firstRow="1" w:lastRow="0" w:firstColumn="1" w:lastColumn="0" w:noHBand="0" w:noVBand="1"/>
      </w:tblPr>
      <w:tblGrid>
        <w:gridCol w:w="375"/>
        <w:gridCol w:w="555"/>
        <w:gridCol w:w="210"/>
        <w:gridCol w:w="210"/>
        <w:gridCol w:w="210"/>
        <w:gridCol w:w="210"/>
        <w:gridCol w:w="1305"/>
        <w:gridCol w:w="210"/>
        <w:gridCol w:w="555"/>
        <w:gridCol w:w="375"/>
        <w:gridCol w:w="555"/>
        <w:gridCol w:w="1845"/>
        <w:gridCol w:w="930"/>
        <w:gridCol w:w="2775"/>
        <w:gridCol w:w="375"/>
      </w:tblGrid>
      <w:tr w:rsidR="006075FD" w:rsidRPr="006075FD" w:rsidTr="006075FD">
        <w:trPr>
          <w:tblCellSpacing w:w="0" w:type="dxa"/>
        </w:trPr>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w:t>
            </w:r>
          </w:p>
        </w:tc>
      </w:tr>
      <w:tr w:rsidR="006075FD" w:rsidRPr="006075FD" w:rsidTr="006075FD">
        <w:trPr>
          <w:tblCellSpacing w:w="0" w:type="dxa"/>
        </w:trPr>
        <w:tc>
          <w:tcPr>
            <w:tcW w:w="166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по адресу</w:t>
            </w:r>
          </w:p>
        </w:tc>
        <w:tc>
          <w:tcPr>
            <w:tcW w:w="850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w:t>
            </w:r>
          </w:p>
        </w:tc>
      </w:tr>
      <w:tr w:rsidR="006075FD" w:rsidRPr="006075FD" w:rsidTr="006075FD">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 </w:t>
            </w:r>
          </w:p>
        </w:tc>
      </w:tr>
      <w:tr w:rsidR="006075FD" w:rsidRPr="006075FD" w:rsidTr="006075FD">
        <w:trPr>
          <w:tblCellSpacing w:w="0" w:type="dxa"/>
        </w:trPr>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313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председатель комиссии:</w:t>
            </w:r>
          </w:p>
        </w:tc>
        <w:tc>
          <w:tcPr>
            <w:tcW w:w="64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406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64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(ф.и.о.)</w:t>
            </w:r>
          </w:p>
        </w:tc>
      </w:tr>
      <w:tr w:rsidR="006075FD" w:rsidRPr="006075FD" w:rsidTr="006075FD">
        <w:trPr>
          <w:tblCellSpacing w:w="0" w:type="dxa"/>
        </w:trPr>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313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члены комиссии:</w:t>
            </w:r>
          </w:p>
        </w:tc>
        <w:tc>
          <w:tcPr>
            <w:tcW w:w="64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313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64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313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610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w:t>
            </w:r>
          </w:p>
        </w:tc>
      </w:tr>
      <w:tr w:rsidR="006075FD" w:rsidRPr="006075FD" w:rsidTr="006075FD">
        <w:trPr>
          <w:tblCellSpacing w:w="0" w:type="dxa"/>
        </w:trPr>
        <w:tc>
          <w:tcPr>
            <w:tcW w:w="406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610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(ф.и.о. членов комиссии)</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9615"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в присутствии претендентов:</w:t>
            </w:r>
          </w:p>
        </w:tc>
      </w:tr>
      <w:tr w:rsidR="006075FD" w:rsidRPr="006075FD" w:rsidTr="006075FD">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(наименование организаций, должность, ф.и.о. их представителей</w:t>
            </w:r>
            <w:r w:rsidRPr="006075FD">
              <w:rPr>
                <w:rFonts w:ascii="Times New Roman" w:hAnsi="Times New Roman" w:cs="Times New Roman"/>
                <w:sz w:val="24"/>
              </w:rPr>
              <w:br/>
              <w:t>или ф.и.о. индивидуальных предпринимателей)</w:t>
            </w:r>
          </w:p>
        </w:tc>
      </w:tr>
      <w:tr w:rsidR="006075FD" w:rsidRPr="006075FD" w:rsidTr="006075FD">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tc>
      </w:tr>
      <w:tr w:rsidR="006075FD" w:rsidRPr="006075FD" w:rsidTr="006075FD">
        <w:trPr>
          <w:tblCellSpacing w:w="0" w:type="dxa"/>
        </w:trPr>
        <w:tc>
          <w:tcPr>
            <w:tcW w:w="12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w:t>
            </w:r>
          </w:p>
        </w:tc>
        <w:tc>
          <w:tcPr>
            <w:tcW w:w="924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2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924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2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2.</w:t>
            </w:r>
          </w:p>
        </w:tc>
        <w:tc>
          <w:tcPr>
            <w:tcW w:w="886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w:t>
            </w:r>
          </w:p>
        </w:tc>
      </w:tr>
      <w:tr w:rsidR="006075FD" w:rsidRPr="006075FD" w:rsidTr="006075FD">
        <w:trPr>
          <w:tblCellSpacing w:w="0" w:type="dxa"/>
        </w:trPr>
        <w:tc>
          <w:tcPr>
            <w:tcW w:w="12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924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(наименование претендентов, количество страниц в заявке)</w:t>
            </w:r>
          </w:p>
        </w:tc>
      </w:tr>
      <w:tr w:rsidR="006075FD" w:rsidRPr="006075FD" w:rsidTr="006075FD">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На основании решения конкурсной комиссии признаны участниками конкурса следующие претенденты:</w:t>
            </w:r>
          </w:p>
        </w:tc>
      </w:tr>
      <w:tr w:rsidR="006075FD" w:rsidRPr="006075FD" w:rsidTr="006075FD">
        <w:trPr>
          <w:tblCellSpacing w:w="0" w:type="dxa"/>
        </w:trPr>
        <w:tc>
          <w:tcPr>
            <w:tcW w:w="12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w:t>
            </w:r>
          </w:p>
        </w:tc>
        <w:tc>
          <w:tcPr>
            <w:tcW w:w="924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2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924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2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w:t>
            </w:r>
          </w:p>
        </w:tc>
        <w:tc>
          <w:tcPr>
            <w:tcW w:w="886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w:t>
            </w:r>
          </w:p>
        </w:tc>
      </w:tr>
      <w:tr w:rsidR="006075FD" w:rsidRPr="006075FD" w:rsidTr="006075FD">
        <w:trPr>
          <w:tblCellSpacing w:w="0" w:type="dxa"/>
        </w:trPr>
        <w:tc>
          <w:tcPr>
            <w:tcW w:w="12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924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(наименование организаций или ф.и.о. индивидуальных предпринимателей, обоснование принятого решения)</w:t>
            </w:r>
          </w:p>
        </w:tc>
      </w:tr>
      <w:tr w:rsidR="006075FD" w:rsidRPr="006075FD" w:rsidTr="006075FD">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На основании решения конкурсной комиссии не допущены к участию в конкурсе следующие претенденты:</w:t>
            </w:r>
          </w:p>
        </w:tc>
      </w:tr>
      <w:tr w:rsidR="006075FD" w:rsidRPr="006075FD" w:rsidTr="006075FD">
        <w:trPr>
          <w:tblCellSpacing w:w="0" w:type="dxa"/>
        </w:trPr>
        <w:tc>
          <w:tcPr>
            <w:tcW w:w="12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w:t>
            </w:r>
          </w:p>
        </w:tc>
        <w:tc>
          <w:tcPr>
            <w:tcW w:w="924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2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924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(наименование организаций или ф.и.о. индивидуального предпринимателя)</w:t>
            </w:r>
          </w:p>
        </w:tc>
      </w:tr>
      <w:tr w:rsidR="006075FD" w:rsidRPr="006075FD" w:rsidTr="006075FD">
        <w:trPr>
          <w:tblCellSpacing w:w="0" w:type="dxa"/>
        </w:trPr>
        <w:tc>
          <w:tcPr>
            <w:tcW w:w="166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в связи с</w:t>
            </w:r>
          </w:p>
        </w:tc>
        <w:tc>
          <w:tcPr>
            <w:tcW w:w="88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66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88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(причина отказа)</w:t>
            </w:r>
          </w:p>
        </w:tc>
      </w:tr>
      <w:tr w:rsidR="006075FD" w:rsidRPr="006075FD" w:rsidTr="006075FD">
        <w:trPr>
          <w:tblCellSpacing w:w="0" w:type="dxa"/>
        </w:trPr>
        <w:tc>
          <w:tcPr>
            <w:tcW w:w="12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w:t>
            </w:r>
          </w:p>
        </w:tc>
        <w:tc>
          <w:tcPr>
            <w:tcW w:w="924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2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924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(наименование организаций или ф.и.о. индивидуальных предпринимателей)</w:t>
            </w:r>
          </w:p>
        </w:tc>
      </w:tr>
      <w:tr w:rsidR="006075FD" w:rsidRPr="006075FD" w:rsidTr="006075FD">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66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в связи с</w:t>
            </w:r>
          </w:p>
        </w:tc>
        <w:tc>
          <w:tcPr>
            <w:tcW w:w="88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66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88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(причина отказа)</w:t>
            </w:r>
          </w:p>
        </w:tc>
      </w:tr>
      <w:tr w:rsidR="006075FD" w:rsidRPr="006075FD" w:rsidTr="006075FD">
        <w:trPr>
          <w:tblCellSpacing w:w="0" w:type="dxa"/>
        </w:trPr>
        <w:tc>
          <w:tcPr>
            <w:tcW w:w="646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Настоящий протокол составлен в двух экземплярах на</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31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листах.</w:t>
            </w:r>
          </w:p>
        </w:tc>
      </w:tr>
      <w:tr w:rsidR="006075FD" w:rsidRPr="006075FD" w:rsidTr="006075FD">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406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Председатель комиссии:</w:t>
            </w:r>
          </w:p>
        </w:tc>
        <w:tc>
          <w:tcPr>
            <w:tcW w:w="64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406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64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(ф.и.о., подпись)</w:t>
            </w:r>
          </w:p>
        </w:tc>
      </w:tr>
      <w:tr w:rsidR="006075FD" w:rsidRPr="006075FD" w:rsidTr="006075FD">
        <w:trPr>
          <w:tblCellSpacing w:w="0" w:type="dxa"/>
        </w:trPr>
        <w:tc>
          <w:tcPr>
            <w:tcW w:w="313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Члены комиссии:</w:t>
            </w:r>
          </w:p>
        </w:tc>
        <w:tc>
          <w:tcPr>
            <w:tcW w:w="739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313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739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313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739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313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739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(ф.и.о., подписи)</w:t>
            </w:r>
          </w:p>
        </w:tc>
      </w:tr>
      <w:tr w:rsidR="006075FD" w:rsidRPr="006075FD" w:rsidTr="006075FD">
        <w:trPr>
          <w:tblCellSpacing w:w="0" w:type="dxa"/>
        </w:trPr>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3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w:t>
            </w:r>
          </w:p>
        </w:tc>
        <w:tc>
          <w:tcPr>
            <w:tcW w:w="14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20</w:t>
            </w:r>
          </w:p>
        </w:tc>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591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г.</w:t>
            </w:r>
          </w:p>
        </w:tc>
      </w:tr>
      <w:tr w:rsidR="006075FD" w:rsidRPr="006075FD" w:rsidTr="006075FD">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М.П.</w:t>
            </w:r>
          </w:p>
        </w:tc>
      </w:tr>
    </w:tbl>
    <w:p w:rsidR="006075FD" w:rsidRPr="006075FD" w:rsidRDefault="006075FD" w:rsidP="006075FD">
      <w:pPr>
        <w:rPr>
          <w:rFonts w:ascii="Times New Roman" w:hAnsi="Times New Roman" w:cs="Times New Roman"/>
          <w:sz w:val="24"/>
        </w:rPr>
      </w:pP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Протокол конкурса по отбору управляющей организации для управления многоквартирным домом</w:t>
      </w:r>
    </w:p>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375"/>
        <w:gridCol w:w="555"/>
        <w:gridCol w:w="375"/>
        <w:gridCol w:w="2220"/>
        <w:gridCol w:w="375"/>
        <w:gridCol w:w="375"/>
        <w:gridCol w:w="555"/>
        <w:gridCol w:w="555"/>
      </w:tblGrid>
      <w:tr w:rsidR="006075FD" w:rsidRPr="006075FD" w:rsidTr="006075FD">
        <w:trPr>
          <w:tblCellSpacing w:w="0" w:type="dxa"/>
        </w:trPr>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535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УТВЕРЖДАЮ</w:t>
            </w:r>
          </w:p>
        </w:tc>
      </w:tr>
      <w:tr w:rsidR="006075FD" w:rsidRPr="006075FD" w:rsidTr="006075FD">
        <w:trPr>
          <w:tblCellSpacing w:w="0" w:type="dxa"/>
        </w:trPr>
        <w:tc>
          <w:tcPr>
            <w:tcW w:w="535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535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(должность, ф.и.о. руководителя органа</w:t>
            </w:r>
          </w:p>
        </w:tc>
      </w:tr>
      <w:tr w:rsidR="006075FD" w:rsidRPr="006075FD" w:rsidTr="006075FD">
        <w:trPr>
          <w:tblCellSpacing w:w="0" w:type="dxa"/>
        </w:trPr>
        <w:tc>
          <w:tcPr>
            <w:tcW w:w="535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535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местного самоуправления, являющегося организатором конкурса,</w:t>
            </w:r>
          </w:p>
        </w:tc>
      </w:tr>
      <w:tr w:rsidR="006075FD" w:rsidRPr="006075FD" w:rsidTr="006075FD">
        <w:trPr>
          <w:tblCellSpacing w:w="0" w:type="dxa"/>
        </w:trPr>
        <w:tc>
          <w:tcPr>
            <w:tcW w:w="535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535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почтовый индекс и адрес, телефон,</w:t>
            </w:r>
          </w:p>
        </w:tc>
      </w:tr>
      <w:tr w:rsidR="006075FD" w:rsidRPr="006075FD" w:rsidTr="006075FD">
        <w:trPr>
          <w:tblCellSpacing w:w="0" w:type="dxa"/>
        </w:trPr>
        <w:tc>
          <w:tcPr>
            <w:tcW w:w="535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535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факс, адрес электронной почты)</w:t>
            </w:r>
          </w:p>
        </w:tc>
      </w:tr>
      <w:tr w:rsidR="006075FD" w:rsidRPr="006075FD" w:rsidTr="006075FD">
        <w:trPr>
          <w:tblCellSpacing w:w="0" w:type="dxa"/>
        </w:trPr>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200</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г.</w:t>
            </w:r>
          </w:p>
        </w:tc>
      </w:tr>
      <w:tr w:rsidR="006075FD" w:rsidRPr="006075FD" w:rsidTr="006075FD">
        <w:trPr>
          <w:tblCellSpacing w:w="0" w:type="dxa"/>
        </w:trPr>
        <w:tc>
          <w:tcPr>
            <w:tcW w:w="12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25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(дата утверждения)</w:t>
            </w:r>
          </w:p>
        </w:tc>
        <w:tc>
          <w:tcPr>
            <w:tcW w:w="148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bl>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r w:rsidRPr="006075FD">
        <w:rPr>
          <w:rFonts w:ascii="Times New Roman" w:hAnsi="Times New Roman" w:cs="Times New Roman"/>
          <w:sz w:val="24"/>
        </w:rPr>
        <w:br/>
        <w:t>     </w:t>
      </w:r>
      <w:r w:rsidRPr="006075FD">
        <w:rPr>
          <w:rFonts w:ascii="Times New Roman" w:hAnsi="Times New Roman" w:cs="Times New Roman"/>
          <w:sz w:val="24"/>
        </w:rPr>
        <w:br/>
        <w:t>ПРОТОКОЛ №____</w:t>
      </w:r>
      <w:r w:rsidRPr="006075FD">
        <w:rPr>
          <w:rFonts w:ascii="Times New Roman" w:hAnsi="Times New Roman" w:cs="Times New Roman"/>
          <w:sz w:val="24"/>
        </w:rPr>
        <w:br/>
        <w:t>конкурса по отбору управляющей организации для управления многоквартирным домом</w:t>
      </w:r>
    </w:p>
    <w:p w:rsidR="006075FD" w:rsidRPr="006075FD" w:rsidRDefault="006075FD" w:rsidP="006075FD">
      <w:pPr>
        <w:rPr>
          <w:rFonts w:ascii="Times New Roman" w:hAnsi="Times New Roman" w:cs="Times New Roman"/>
          <w:sz w:val="24"/>
        </w:rPr>
      </w:pPr>
    </w:p>
    <w:tbl>
      <w:tblPr>
        <w:tblW w:w="0" w:type="auto"/>
        <w:tblCellSpacing w:w="0" w:type="dxa"/>
        <w:tblCellMar>
          <w:left w:w="0" w:type="dxa"/>
          <w:right w:w="0" w:type="dxa"/>
        </w:tblCellMar>
        <w:tblLook w:val="04A0" w:firstRow="1" w:lastRow="0" w:firstColumn="1" w:lastColumn="0" w:noHBand="0" w:noVBand="1"/>
      </w:tblPr>
      <w:tblGrid>
        <w:gridCol w:w="375"/>
        <w:gridCol w:w="375"/>
        <w:gridCol w:w="375"/>
        <w:gridCol w:w="375"/>
        <w:gridCol w:w="1485"/>
        <w:gridCol w:w="555"/>
        <w:gridCol w:w="210"/>
        <w:gridCol w:w="210"/>
        <w:gridCol w:w="210"/>
        <w:gridCol w:w="210"/>
        <w:gridCol w:w="375"/>
        <w:gridCol w:w="210"/>
        <w:gridCol w:w="735"/>
        <w:gridCol w:w="1485"/>
        <w:gridCol w:w="210"/>
        <w:gridCol w:w="1290"/>
        <w:gridCol w:w="930"/>
        <w:gridCol w:w="735"/>
        <w:gridCol w:w="570"/>
      </w:tblGrid>
      <w:tr w:rsidR="006075FD" w:rsidRPr="006075FD" w:rsidTr="006075FD">
        <w:trPr>
          <w:tblCellSpacing w:w="0" w:type="dxa"/>
        </w:trPr>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388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 Место проведения конкурса</w:t>
            </w:r>
          </w:p>
        </w:tc>
        <w:tc>
          <w:tcPr>
            <w:tcW w:w="684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388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 Дата проведения конкурса</w:t>
            </w:r>
          </w:p>
        </w:tc>
        <w:tc>
          <w:tcPr>
            <w:tcW w:w="684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 </w:t>
            </w:r>
          </w:p>
        </w:tc>
      </w:tr>
      <w:tr w:rsidR="006075FD" w:rsidRPr="006075FD" w:rsidTr="006075FD">
        <w:trPr>
          <w:tblCellSpacing w:w="0" w:type="dxa"/>
        </w:trPr>
        <w:tc>
          <w:tcPr>
            <w:tcW w:w="388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 Время проведения конкурса</w:t>
            </w:r>
          </w:p>
        </w:tc>
        <w:tc>
          <w:tcPr>
            <w:tcW w:w="684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720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4. Адрес многоквартирного дома (многоквартирных домов)</w:t>
            </w:r>
          </w:p>
        </w:tc>
        <w:tc>
          <w:tcPr>
            <w:tcW w:w="351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40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5. Члены конкурсной комиссии</w:t>
            </w:r>
          </w:p>
        </w:tc>
        <w:tc>
          <w:tcPr>
            <w:tcW w:w="6660"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480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w:t>
            </w:r>
          </w:p>
        </w:tc>
        <w:tc>
          <w:tcPr>
            <w:tcW w:w="517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480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(ф.и.о.)</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517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(ф.и.о.)</w:t>
            </w:r>
          </w:p>
        </w:tc>
      </w:tr>
      <w:tr w:rsidR="006075FD" w:rsidRPr="006075FD" w:rsidTr="006075FD">
        <w:trPr>
          <w:tblCellSpacing w:w="0" w:type="dxa"/>
        </w:trPr>
        <w:tc>
          <w:tcPr>
            <w:tcW w:w="480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w:t>
            </w:r>
          </w:p>
        </w:tc>
        <w:tc>
          <w:tcPr>
            <w:tcW w:w="517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480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w:t>
            </w:r>
          </w:p>
        </w:tc>
        <w:tc>
          <w:tcPr>
            <w:tcW w:w="517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480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517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6. Лица, признанные участниками конкурса:</w:t>
            </w:r>
          </w:p>
        </w:tc>
      </w:tr>
      <w:tr w:rsidR="006075FD" w:rsidRPr="006075FD" w:rsidTr="006075FD">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w:t>
            </w:r>
          </w:p>
        </w:tc>
        <w:tc>
          <w:tcPr>
            <w:tcW w:w="9975" w:type="dxa"/>
            <w:gridSpan w:val="1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w:t>
            </w:r>
          </w:p>
        </w:tc>
        <w:tc>
          <w:tcPr>
            <w:tcW w:w="9975" w:type="dxa"/>
            <w:gridSpan w:val="1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3)</w:t>
            </w:r>
          </w:p>
        </w:tc>
        <w:tc>
          <w:tcPr>
            <w:tcW w:w="9420" w:type="dxa"/>
            <w:gridSpan w:val="1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w:t>
            </w:r>
          </w:p>
        </w:tc>
      </w:tr>
      <w:tr w:rsidR="006075FD" w:rsidRPr="006075FD" w:rsidTr="006075FD">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(наименование организаций или ф.и.о. индивидуальных предпринимателей)</w:t>
            </w:r>
          </w:p>
        </w:tc>
      </w:tr>
      <w:tr w:rsidR="006075FD" w:rsidRPr="006075FD" w:rsidTr="006075FD">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7. Участники конкурса, присутствовавшие при проведении конкурса:</w:t>
            </w:r>
          </w:p>
        </w:tc>
      </w:tr>
      <w:tr w:rsidR="006075FD" w:rsidRPr="006075FD" w:rsidTr="006075FD">
        <w:trPr>
          <w:tblCellSpacing w:w="0" w:type="dxa"/>
        </w:trPr>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w:t>
            </w:r>
          </w:p>
        </w:tc>
        <w:tc>
          <w:tcPr>
            <w:tcW w:w="9975" w:type="dxa"/>
            <w:gridSpan w:val="1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w:t>
            </w:r>
          </w:p>
        </w:tc>
        <w:tc>
          <w:tcPr>
            <w:tcW w:w="9975" w:type="dxa"/>
            <w:gridSpan w:val="1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3)</w:t>
            </w:r>
          </w:p>
        </w:tc>
        <w:tc>
          <w:tcPr>
            <w:tcW w:w="9420" w:type="dxa"/>
            <w:gridSpan w:val="1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w:t>
            </w:r>
          </w:p>
        </w:tc>
      </w:tr>
      <w:tr w:rsidR="006075FD" w:rsidRPr="006075FD" w:rsidTr="006075FD">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(наименование организаций или ф.и.о. индивидуальных предпринимателей)</w:t>
            </w:r>
          </w:p>
        </w:tc>
      </w:tr>
      <w:tr w:rsidR="006075FD" w:rsidRPr="006075FD" w:rsidTr="006075FD">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8. Размер платы за содержание и ремонт жилого помещения в многоквартирном доме:</w:t>
            </w:r>
          </w:p>
        </w:tc>
      </w:tr>
      <w:tr w:rsidR="006075FD" w:rsidRPr="006075FD" w:rsidTr="006075FD">
        <w:trPr>
          <w:tblCellSpacing w:w="0" w:type="dxa"/>
        </w:trPr>
        <w:tc>
          <w:tcPr>
            <w:tcW w:w="11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9615" w:type="dxa"/>
            <w:gridSpan w:val="1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9420" w:type="dxa"/>
            <w:gridSpan w:val="1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12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рублей.</w:t>
            </w:r>
          </w:p>
        </w:tc>
      </w:tr>
      <w:tr w:rsidR="006075FD" w:rsidRPr="006075FD" w:rsidTr="006075FD">
        <w:trPr>
          <w:tblCellSpacing w:w="0" w:type="dxa"/>
        </w:trPr>
        <w:tc>
          <w:tcPr>
            <w:tcW w:w="9420" w:type="dxa"/>
            <w:gridSpan w:val="1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(цифрами и прописью)</w:t>
            </w:r>
          </w:p>
        </w:tc>
        <w:tc>
          <w:tcPr>
            <w:tcW w:w="12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7020"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9. Победителем конкурса признан участник конкурса</w:t>
            </w:r>
          </w:p>
        </w:tc>
        <w:tc>
          <w:tcPr>
            <w:tcW w:w="36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170"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w:t>
            </w:r>
          </w:p>
        </w:tc>
      </w:tr>
      <w:tr w:rsidR="006075FD" w:rsidRPr="006075FD" w:rsidTr="006075FD">
        <w:trPr>
          <w:tblCellSpacing w:w="0" w:type="dxa"/>
        </w:trPr>
        <w:tc>
          <w:tcPr>
            <w:tcW w:w="10170"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(наименование организации или ф.и.о. индивидуального предпринимателя)</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10. Последнее предложение наибольшей стоимости дополнительных работ и услуг, сделанное участником конкурса, указанным в пункте 9 настоящего протокола:</w:t>
            </w:r>
          </w:p>
        </w:tc>
      </w:tr>
      <w:tr w:rsidR="006075FD" w:rsidRPr="006075FD" w:rsidTr="006075FD">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9420" w:type="dxa"/>
            <w:gridSpan w:val="1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12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рублей.</w:t>
            </w:r>
          </w:p>
        </w:tc>
      </w:tr>
      <w:tr w:rsidR="006075FD" w:rsidRPr="006075FD" w:rsidTr="006075FD">
        <w:trPr>
          <w:tblCellSpacing w:w="0" w:type="dxa"/>
        </w:trPr>
        <w:tc>
          <w:tcPr>
            <w:tcW w:w="9420" w:type="dxa"/>
            <w:gridSpan w:val="1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(цифрами и прописью)</w:t>
            </w:r>
          </w:p>
        </w:tc>
        <w:tc>
          <w:tcPr>
            <w:tcW w:w="12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170"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11. Перечень дополнительных работ и услуг, предложенный победителем конкурса:</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12. Участником конкурса, сделавшим предыдущее предложение наибольшей</w:t>
            </w:r>
          </w:p>
        </w:tc>
      </w:tr>
      <w:tr w:rsidR="006075FD" w:rsidRPr="006075FD" w:rsidTr="006075FD">
        <w:trPr>
          <w:tblCellSpacing w:w="0" w:type="dxa"/>
        </w:trPr>
        <w:tc>
          <w:tcPr>
            <w:tcW w:w="8505" w:type="dxa"/>
            <w:gridSpan w:val="1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стоимости дополнительных работ и услуг, признан участник конкурса</w:t>
            </w:r>
          </w:p>
        </w:tc>
        <w:tc>
          <w:tcPr>
            <w:tcW w:w="22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170"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170"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170"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170"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w:t>
            </w:r>
          </w:p>
        </w:tc>
      </w:tr>
      <w:tr w:rsidR="006075FD" w:rsidRPr="006075FD" w:rsidTr="006075FD">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(наименование организации или ф.и.о. индивидуального предпринимателя)</w:t>
            </w:r>
          </w:p>
        </w:tc>
      </w:tr>
      <w:tr w:rsidR="006075FD" w:rsidRPr="006075FD" w:rsidTr="006075FD">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13. Предыдущее предложение наибольшей стоимости дополнительных работ и услуг, сделанное участником конкурса, указанным в пункте 12 настоящего протокола:</w:t>
            </w:r>
          </w:p>
        </w:tc>
      </w:tr>
      <w:tr w:rsidR="006075FD" w:rsidRPr="006075FD" w:rsidTr="006075FD">
        <w:trPr>
          <w:tblCellSpacing w:w="0" w:type="dxa"/>
        </w:trPr>
        <w:tc>
          <w:tcPr>
            <w:tcW w:w="9420" w:type="dxa"/>
            <w:gridSpan w:val="1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12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рублей.</w:t>
            </w:r>
          </w:p>
        </w:tc>
      </w:tr>
      <w:tr w:rsidR="006075FD" w:rsidRPr="006075FD" w:rsidTr="006075FD">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(цифрами и прописью)</w:t>
            </w:r>
          </w:p>
        </w:tc>
      </w:tr>
      <w:tr w:rsidR="006075FD" w:rsidRPr="006075FD" w:rsidTr="006075FD">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Настоящий протокол составлен в трех экземплярах на _____ листах.</w:t>
            </w:r>
          </w:p>
        </w:tc>
      </w:tr>
      <w:tr w:rsidR="006075FD" w:rsidRPr="006075FD" w:rsidTr="006075FD">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Председатель конкурсной комиссии:</w:t>
            </w:r>
          </w:p>
        </w:tc>
      </w:tr>
      <w:tr w:rsidR="006075FD" w:rsidRPr="006075FD" w:rsidTr="006075FD">
        <w:trPr>
          <w:tblCellSpacing w:w="0" w:type="dxa"/>
        </w:trPr>
        <w:tc>
          <w:tcPr>
            <w:tcW w:w="388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73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610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388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(подпись)</w:t>
            </w:r>
          </w:p>
        </w:tc>
        <w:tc>
          <w:tcPr>
            <w:tcW w:w="73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610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(ф.и.о.)</w:t>
            </w:r>
          </w:p>
        </w:tc>
      </w:tr>
      <w:tr w:rsidR="006075FD" w:rsidRPr="006075FD" w:rsidTr="006075FD">
        <w:trPr>
          <w:tblCellSpacing w:w="0" w:type="dxa"/>
        </w:trPr>
        <w:tc>
          <w:tcPr>
            <w:tcW w:w="388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73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610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Члены комиссии:</w:t>
            </w:r>
          </w:p>
        </w:tc>
      </w:tr>
      <w:tr w:rsidR="006075FD" w:rsidRPr="006075FD" w:rsidTr="006075FD">
        <w:trPr>
          <w:tblCellSpacing w:w="0" w:type="dxa"/>
        </w:trPr>
        <w:tc>
          <w:tcPr>
            <w:tcW w:w="351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7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64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351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7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64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351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7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64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351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7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64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351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 </w:t>
            </w:r>
          </w:p>
        </w:tc>
        <w:tc>
          <w:tcPr>
            <w:tcW w:w="7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64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351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7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64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351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(подпись)</w:t>
            </w:r>
          </w:p>
        </w:tc>
        <w:tc>
          <w:tcPr>
            <w:tcW w:w="7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64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(ф.и.о.)</w:t>
            </w:r>
          </w:p>
        </w:tc>
      </w:tr>
      <w:tr w:rsidR="006075FD" w:rsidRPr="006075FD" w:rsidTr="006075FD">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20</w:t>
            </w:r>
          </w:p>
        </w:tc>
        <w:tc>
          <w:tcPr>
            <w:tcW w:w="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610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г.</w:t>
            </w:r>
          </w:p>
        </w:tc>
      </w:tr>
      <w:tr w:rsidR="006075FD" w:rsidRPr="006075FD" w:rsidTr="006075FD">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М.П.</w:t>
            </w:r>
          </w:p>
        </w:tc>
      </w:tr>
      <w:tr w:rsidR="006075FD" w:rsidRPr="006075FD" w:rsidTr="006075FD">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Победитель конкурса:</w:t>
            </w:r>
          </w:p>
        </w:tc>
      </w:tr>
      <w:tr w:rsidR="006075FD" w:rsidRPr="006075FD" w:rsidTr="006075FD">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(должность, ф.и.о руководителя организации или ф.и.о. индивидуального предпринимателя)</w:t>
            </w:r>
          </w:p>
        </w:tc>
      </w:tr>
      <w:tr w:rsidR="006075FD" w:rsidRPr="006075FD" w:rsidTr="006075FD">
        <w:trPr>
          <w:tblCellSpacing w:w="0" w:type="dxa"/>
        </w:trPr>
        <w:tc>
          <w:tcPr>
            <w:tcW w:w="351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7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64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351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(подпись)</w:t>
            </w:r>
          </w:p>
        </w:tc>
        <w:tc>
          <w:tcPr>
            <w:tcW w:w="7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64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(ф и о)</w:t>
            </w:r>
          </w:p>
        </w:tc>
      </w:tr>
      <w:tr w:rsidR="006075FD" w:rsidRPr="006075FD" w:rsidTr="006075FD">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Участник конкурса, сделавший предыдущее предложение наибольшей стоимости дополнительных работ и услуг:</w:t>
            </w:r>
          </w:p>
        </w:tc>
      </w:tr>
      <w:tr w:rsidR="006075FD" w:rsidRPr="006075FD" w:rsidTr="006075FD">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lastRenderedPageBreak/>
              <w:t>(должность, ф.и.о руководителя организации или ф.и.о. индивидуального предпринимателя)</w:t>
            </w:r>
          </w:p>
        </w:tc>
      </w:tr>
      <w:tr w:rsidR="006075FD" w:rsidRPr="006075FD" w:rsidTr="006075FD">
        <w:trPr>
          <w:tblCellSpacing w:w="0" w:type="dxa"/>
        </w:trPr>
        <w:tc>
          <w:tcPr>
            <w:tcW w:w="351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7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64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351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(подпись)</w:t>
            </w:r>
          </w:p>
        </w:tc>
        <w:tc>
          <w:tcPr>
            <w:tcW w:w="7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64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(ф.и.о.)</w:t>
            </w:r>
          </w:p>
        </w:tc>
      </w:tr>
      <w:tr w:rsidR="006075FD" w:rsidRPr="006075FD" w:rsidTr="006075FD">
        <w:trPr>
          <w:tblCellSpacing w:w="0" w:type="dxa"/>
        </w:trPr>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20</w:t>
            </w:r>
          </w:p>
        </w:tc>
        <w:tc>
          <w:tcPr>
            <w:tcW w:w="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c>
          <w:tcPr>
            <w:tcW w:w="610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г.</w:t>
            </w:r>
          </w:p>
        </w:tc>
      </w:tr>
      <w:tr w:rsidR="006075FD" w:rsidRPr="006075FD" w:rsidTr="006075FD">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 </w:t>
            </w:r>
          </w:p>
        </w:tc>
      </w:tr>
      <w:tr w:rsidR="006075FD" w:rsidRPr="006075FD" w:rsidTr="006075FD">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075FD" w:rsidRPr="006075FD" w:rsidRDefault="006075FD" w:rsidP="006075FD">
            <w:pPr>
              <w:rPr>
                <w:rFonts w:ascii="Times New Roman" w:hAnsi="Times New Roman" w:cs="Times New Roman"/>
                <w:sz w:val="24"/>
              </w:rPr>
            </w:pPr>
            <w:r w:rsidRPr="006075FD">
              <w:rPr>
                <w:rFonts w:ascii="Times New Roman" w:hAnsi="Times New Roman" w:cs="Times New Roman"/>
                <w:sz w:val="24"/>
              </w:rPr>
              <w:t>М.П.</w:t>
            </w:r>
          </w:p>
        </w:tc>
      </w:tr>
    </w:tbl>
    <w:p w:rsidR="006075FD" w:rsidRPr="006075FD" w:rsidRDefault="006075FD" w:rsidP="006075FD">
      <w:pPr>
        <w:rPr>
          <w:rFonts w:ascii="Times New Roman" w:hAnsi="Times New Roman" w:cs="Times New Roman"/>
          <w:sz w:val="24"/>
        </w:rPr>
      </w:pPr>
    </w:p>
    <w:p w:rsidR="00F12275" w:rsidRPr="006075FD" w:rsidRDefault="00F12275" w:rsidP="006075FD">
      <w:pPr>
        <w:rPr>
          <w:rFonts w:ascii="Times New Roman" w:hAnsi="Times New Roman" w:cs="Times New Roman"/>
          <w:sz w:val="24"/>
        </w:rPr>
      </w:pPr>
    </w:p>
    <w:sectPr w:rsidR="00F12275" w:rsidRPr="006075FD" w:rsidSect="006075FD">
      <w:pgSz w:w="16839" w:h="11907" w:orient="landscape" w:code="9"/>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16F08"/>
    <w:multiLevelType w:val="multilevel"/>
    <w:tmpl w:val="A9F81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B72509"/>
    <w:multiLevelType w:val="multilevel"/>
    <w:tmpl w:val="05C84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307EAC"/>
    <w:multiLevelType w:val="multilevel"/>
    <w:tmpl w:val="B16E7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F83B58"/>
    <w:multiLevelType w:val="multilevel"/>
    <w:tmpl w:val="D688C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2D2719"/>
    <w:multiLevelType w:val="multilevel"/>
    <w:tmpl w:val="488EF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2B3B96"/>
    <w:multiLevelType w:val="multilevel"/>
    <w:tmpl w:val="36CA3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5369FE"/>
    <w:multiLevelType w:val="multilevel"/>
    <w:tmpl w:val="1F22A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DF3F9C"/>
    <w:multiLevelType w:val="multilevel"/>
    <w:tmpl w:val="10E6C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893811"/>
    <w:multiLevelType w:val="multilevel"/>
    <w:tmpl w:val="6630D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B565B7"/>
    <w:multiLevelType w:val="multilevel"/>
    <w:tmpl w:val="CA64D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3A46A5"/>
    <w:multiLevelType w:val="multilevel"/>
    <w:tmpl w:val="BFE68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744AB1"/>
    <w:multiLevelType w:val="multilevel"/>
    <w:tmpl w:val="6DD06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6D2AC3"/>
    <w:multiLevelType w:val="multilevel"/>
    <w:tmpl w:val="7A94E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BB729F"/>
    <w:multiLevelType w:val="multilevel"/>
    <w:tmpl w:val="2A22C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BB75B6"/>
    <w:multiLevelType w:val="multilevel"/>
    <w:tmpl w:val="4AE80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C3080F"/>
    <w:multiLevelType w:val="multilevel"/>
    <w:tmpl w:val="A5BA7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7C0D12"/>
    <w:multiLevelType w:val="multilevel"/>
    <w:tmpl w:val="53B24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982C9B"/>
    <w:multiLevelType w:val="multilevel"/>
    <w:tmpl w:val="E4B81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015A0E"/>
    <w:multiLevelType w:val="multilevel"/>
    <w:tmpl w:val="053E7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8025C1"/>
    <w:multiLevelType w:val="multilevel"/>
    <w:tmpl w:val="42067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DF661C"/>
    <w:multiLevelType w:val="multilevel"/>
    <w:tmpl w:val="FCD4E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241A3E"/>
    <w:multiLevelType w:val="multilevel"/>
    <w:tmpl w:val="F0628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A111C7"/>
    <w:multiLevelType w:val="multilevel"/>
    <w:tmpl w:val="595A3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4128DA"/>
    <w:multiLevelType w:val="multilevel"/>
    <w:tmpl w:val="FFE47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830DA1"/>
    <w:multiLevelType w:val="multilevel"/>
    <w:tmpl w:val="294A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04716C"/>
    <w:multiLevelType w:val="multilevel"/>
    <w:tmpl w:val="13A4D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026C18"/>
    <w:multiLevelType w:val="multilevel"/>
    <w:tmpl w:val="69345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215F6A"/>
    <w:multiLevelType w:val="multilevel"/>
    <w:tmpl w:val="6A4A2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2"/>
  </w:num>
  <w:num w:numId="3">
    <w:abstractNumId w:val="1"/>
  </w:num>
  <w:num w:numId="4">
    <w:abstractNumId w:val="6"/>
  </w:num>
  <w:num w:numId="5">
    <w:abstractNumId w:val="7"/>
  </w:num>
  <w:num w:numId="6">
    <w:abstractNumId w:val="26"/>
  </w:num>
  <w:num w:numId="7">
    <w:abstractNumId w:val="10"/>
  </w:num>
  <w:num w:numId="8">
    <w:abstractNumId w:val="0"/>
  </w:num>
  <w:num w:numId="9">
    <w:abstractNumId w:val="9"/>
  </w:num>
  <w:num w:numId="10">
    <w:abstractNumId w:val="27"/>
  </w:num>
  <w:num w:numId="11">
    <w:abstractNumId w:val="24"/>
  </w:num>
  <w:num w:numId="12">
    <w:abstractNumId w:val="18"/>
  </w:num>
  <w:num w:numId="13">
    <w:abstractNumId w:val="21"/>
  </w:num>
  <w:num w:numId="14">
    <w:abstractNumId w:val="20"/>
  </w:num>
  <w:num w:numId="15">
    <w:abstractNumId w:val="23"/>
  </w:num>
  <w:num w:numId="16">
    <w:abstractNumId w:val="2"/>
  </w:num>
  <w:num w:numId="17">
    <w:abstractNumId w:val="25"/>
  </w:num>
  <w:num w:numId="18">
    <w:abstractNumId w:val="11"/>
  </w:num>
  <w:num w:numId="19">
    <w:abstractNumId w:val="13"/>
  </w:num>
  <w:num w:numId="20">
    <w:abstractNumId w:val="3"/>
  </w:num>
  <w:num w:numId="21">
    <w:abstractNumId w:val="14"/>
  </w:num>
  <w:num w:numId="22">
    <w:abstractNumId w:val="19"/>
  </w:num>
  <w:num w:numId="23">
    <w:abstractNumId w:val="8"/>
  </w:num>
  <w:num w:numId="24">
    <w:abstractNumId w:val="4"/>
  </w:num>
  <w:num w:numId="25">
    <w:abstractNumId w:val="15"/>
  </w:num>
  <w:num w:numId="26">
    <w:abstractNumId w:val="16"/>
  </w:num>
  <w:num w:numId="27">
    <w:abstractNumId w:val="17"/>
  </w:num>
  <w:num w:numId="2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32"/>
    <w:rsid w:val="00004088"/>
    <w:rsid w:val="00010FED"/>
    <w:rsid w:val="00050F78"/>
    <w:rsid w:val="00052912"/>
    <w:rsid w:val="00087C3F"/>
    <w:rsid w:val="00097966"/>
    <w:rsid w:val="000A0F9F"/>
    <w:rsid w:val="000B2536"/>
    <w:rsid w:val="000E10DA"/>
    <w:rsid w:val="000E3752"/>
    <w:rsid w:val="001112BE"/>
    <w:rsid w:val="0011310D"/>
    <w:rsid w:val="00137E8B"/>
    <w:rsid w:val="00151FDC"/>
    <w:rsid w:val="001576D8"/>
    <w:rsid w:val="00170196"/>
    <w:rsid w:val="00173D7E"/>
    <w:rsid w:val="00180F32"/>
    <w:rsid w:val="001C45CC"/>
    <w:rsid w:val="001D3516"/>
    <w:rsid w:val="001D4217"/>
    <w:rsid w:val="001E0EC4"/>
    <w:rsid w:val="002302DF"/>
    <w:rsid w:val="00265CCA"/>
    <w:rsid w:val="00283B96"/>
    <w:rsid w:val="002867AA"/>
    <w:rsid w:val="002936DD"/>
    <w:rsid w:val="002E0852"/>
    <w:rsid w:val="002E1A3F"/>
    <w:rsid w:val="002F441B"/>
    <w:rsid w:val="002F67BA"/>
    <w:rsid w:val="00310095"/>
    <w:rsid w:val="00376686"/>
    <w:rsid w:val="00383ADA"/>
    <w:rsid w:val="003A0954"/>
    <w:rsid w:val="003C02AB"/>
    <w:rsid w:val="003F13BB"/>
    <w:rsid w:val="003F3F6E"/>
    <w:rsid w:val="00476BB5"/>
    <w:rsid w:val="00493DC3"/>
    <w:rsid w:val="004B694A"/>
    <w:rsid w:val="005130BE"/>
    <w:rsid w:val="00567B70"/>
    <w:rsid w:val="00570B9A"/>
    <w:rsid w:val="00573AD2"/>
    <w:rsid w:val="005A2BA9"/>
    <w:rsid w:val="005B180A"/>
    <w:rsid w:val="005B77D1"/>
    <w:rsid w:val="005C4082"/>
    <w:rsid w:val="006075FD"/>
    <w:rsid w:val="00624A4A"/>
    <w:rsid w:val="00637D3A"/>
    <w:rsid w:val="006433F0"/>
    <w:rsid w:val="006A7F4A"/>
    <w:rsid w:val="006B0207"/>
    <w:rsid w:val="006C7141"/>
    <w:rsid w:val="006F406B"/>
    <w:rsid w:val="006F59F0"/>
    <w:rsid w:val="00713B12"/>
    <w:rsid w:val="00731FDE"/>
    <w:rsid w:val="00736014"/>
    <w:rsid w:val="0074426F"/>
    <w:rsid w:val="0075387E"/>
    <w:rsid w:val="00783FC0"/>
    <w:rsid w:val="007D2826"/>
    <w:rsid w:val="007F1DC2"/>
    <w:rsid w:val="00835FB7"/>
    <w:rsid w:val="00846A5E"/>
    <w:rsid w:val="0085342F"/>
    <w:rsid w:val="00870524"/>
    <w:rsid w:val="00874B0D"/>
    <w:rsid w:val="008818F3"/>
    <w:rsid w:val="008A53A2"/>
    <w:rsid w:val="008A795E"/>
    <w:rsid w:val="008E08CA"/>
    <w:rsid w:val="008E5392"/>
    <w:rsid w:val="009327CF"/>
    <w:rsid w:val="00965BBD"/>
    <w:rsid w:val="009A3DC8"/>
    <w:rsid w:val="009B08A8"/>
    <w:rsid w:val="00A07B2A"/>
    <w:rsid w:val="00A21FA9"/>
    <w:rsid w:val="00A2352E"/>
    <w:rsid w:val="00A47041"/>
    <w:rsid w:val="00A5220F"/>
    <w:rsid w:val="00AB7BA5"/>
    <w:rsid w:val="00B03388"/>
    <w:rsid w:val="00B05EA9"/>
    <w:rsid w:val="00B12400"/>
    <w:rsid w:val="00B32477"/>
    <w:rsid w:val="00B35244"/>
    <w:rsid w:val="00B51B0C"/>
    <w:rsid w:val="00B52386"/>
    <w:rsid w:val="00BB3ACB"/>
    <w:rsid w:val="00BC17BA"/>
    <w:rsid w:val="00BF22E5"/>
    <w:rsid w:val="00C11701"/>
    <w:rsid w:val="00C134B7"/>
    <w:rsid w:val="00C278CC"/>
    <w:rsid w:val="00C35C5B"/>
    <w:rsid w:val="00C37CEF"/>
    <w:rsid w:val="00C407D8"/>
    <w:rsid w:val="00C42CD5"/>
    <w:rsid w:val="00C45FB4"/>
    <w:rsid w:val="00C46392"/>
    <w:rsid w:val="00C64718"/>
    <w:rsid w:val="00C91E11"/>
    <w:rsid w:val="00C9232B"/>
    <w:rsid w:val="00CB0765"/>
    <w:rsid w:val="00CC046B"/>
    <w:rsid w:val="00CC77E3"/>
    <w:rsid w:val="00CF1ADD"/>
    <w:rsid w:val="00D37E41"/>
    <w:rsid w:val="00D42743"/>
    <w:rsid w:val="00D70AD1"/>
    <w:rsid w:val="00D824B4"/>
    <w:rsid w:val="00DA527F"/>
    <w:rsid w:val="00DB74C2"/>
    <w:rsid w:val="00DC63F4"/>
    <w:rsid w:val="00DE07CA"/>
    <w:rsid w:val="00E1156D"/>
    <w:rsid w:val="00E420F5"/>
    <w:rsid w:val="00E64C49"/>
    <w:rsid w:val="00E6749D"/>
    <w:rsid w:val="00ED7933"/>
    <w:rsid w:val="00EE44FC"/>
    <w:rsid w:val="00F10131"/>
    <w:rsid w:val="00F12275"/>
    <w:rsid w:val="00F15FD0"/>
    <w:rsid w:val="00F42628"/>
    <w:rsid w:val="00F53FD4"/>
    <w:rsid w:val="00F952C8"/>
    <w:rsid w:val="00FB2986"/>
    <w:rsid w:val="00FC3B6F"/>
    <w:rsid w:val="00FD0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C69D7-840A-4256-AB52-2C6E80D8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C3B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83A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795E"/>
    <w:rPr>
      <w:color w:val="0563C1" w:themeColor="hyperlink"/>
      <w:u w:val="single"/>
    </w:rPr>
  </w:style>
  <w:style w:type="paragraph" w:styleId="a4">
    <w:name w:val="Normal (Web)"/>
    <w:basedOn w:val="a"/>
    <w:uiPriority w:val="99"/>
    <w:semiHidden/>
    <w:unhideWhenUsed/>
    <w:rsid w:val="00265C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265CCA"/>
    <w:rPr>
      <w:color w:val="800080"/>
      <w:u w:val="single"/>
    </w:rPr>
  </w:style>
  <w:style w:type="character" w:styleId="a6">
    <w:name w:val="Strong"/>
    <w:basedOn w:val="a0"/>
    <w:uiPriority w:val="22"/>
    <w:qFormat/>
    <w:rsid w:val="00265CCA"/>
    <w:rPr>
      <w:b/>
      <w:bCs/>
    </w:rPr>
  </w:style>
  <w:style w:type="character" w:styleId="a7">
    <w:name w:val="Emphasis"/>
    <w:basedOn w:val="a0"/>
    <w:uiPriority w:val="20"/>
    <w:qFormat/>
    <w:rsid w:val="00265CCA"/>
    <w:rPr>
      <w:i/>
      <w:iCs/>
    </w:rPr>
  </w:style>
  <w:style w:type="character" w:customStyle="1" w:styleId="10">
    <w:name w:val="Заголовок 1 Знак"/>
    <w:basedOn w:val="a0"/>
    <w:link w:val="1"/>
    <w:uiPriority w:val="9"/>
    <w:rsid w:val="00FC3B6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83AD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90">
      <w:bodyDiv w:val="1"/>
      <w:marLeft w:val="0"/>
      <w:marRight w:val="0"/>
      <w:marTop w:val="0"/>
      <w:marBottom w:val="0"/>
      <w:divBdr>
        <w:top w:val="none" w:sz="0" w:space="0" w:color="auto"/>
        <w:left w:val="none" w:sz="0" w:space="0" w:color="auto"/>
        <w:bottom w:val="none" w:sz="0" w:space="0" w:color="auto"/>
        <w:right w:val="none" w:sz="0" w:space="0" w:color="auto"/>
      </w:divBdr>
      <w:divsChild>
        <w:div w:id="1846356491">
          <w:marLeft w:val="0"/>
          <w:marRight w:val="0"/>
          <w:marTop w:val="0"/>
          <w:marBottom w:val="225"/>
          <w:divBdr>
            <w:top w:val="none" w:sz="0" w:space="0" w:color="auto"/>
            <w:left w:val="none" w:sz="0" w:space="0" w:color="auto"/>
            <w:bottom w:val="none" w:sz="0" w:space="0" w:color="auto"/>
            <w:right w:val="none" w:sz="0" w:space="0" w:color="auto"/>
          </w:divBdr>
        </w:div>
      </w:divsChild>
    </w:div>
    <w:div w:id="58670689">
      <w:bodyDiv w:val="1"/>
      <w:marLeft w:val="0"/>
      <w:marRight w:val="0"/>
      <w:marTop w:val="0"/>
      <w:marBottom w:val="0"/>
      <w:divBdr>
        <w:top w:val="none" w:sz="0" w:space="0" w:color="auto"/>
        <w:left w:val="none" w:sz="0" w:space="0" w:color="auto"/>
        <w:bottom w:val="none" w:sz="0" w:space="0" w:color="auto"/>
        <w:right w:val="none" w:sz="0" w:space="0" w:color="auto"/>
      </w:divBdr>
      <w:divsChild>
        <w:div w:id="546181797">
          <w:marLeft w:val="0"/>
          <w:marRight w:val="0"/>
          <w:marTop w:val="0"/>
          <w:marBottom w:val="225"/>
          <w:divBdr>
            <w:top w:val="none" w:sz="0" w:space="0" w:color="auto"/>
            <w:left w:val="none" w:sz="0" w:space="0" w:color="auto"/>
            <w:bottom w:val="none" w:sz="0" w:space="0" w:color="auto"/>
            <w:right w:val="none" w:sz="0" w:space="0" w:color="auto"/>
          </w:divBdr>
        </w:div>
      </w:divsChild>
    </w:div>
    <w:div w:id="61801617">
      <w:bodyDiv w:val="1"/>
      <w:marLeft w:val="0"/>
      <w:marRight w:val="0"/>
      <w:marTop w:val="0"/>
      <w:marBottom w:val="0"/>
      <w:divBdr>
        <w:top w:val="none" w:sz="0" w:space="0" w:color="auto"/>
        <w:left w:val="none" w:sz="0" w:space="0" w:color="auto"/>
        <w:bottom w:val="none" w:sz="0" w:space="0" w:color="auto"/>
        <w:right w:val="none" w:sz="0" w:space="0" w:color="auto"/>
      </w:divBdr>
      <w:divsChild>
        <w:div w:id="1520001668">
          <w:marLeft w:val="0"/>
          <w:marRight w:val="0"/>
          <w:marTop w:val="0"/>
          <w:marBottom w:val="225"/>
          <w:divBdr>
            <w:top w:val="none" w:sz="0" w:space="0" w:color="auto"/>
            <w:left w:val="none" w:sz="0" w:space="0" w:color="auto"/>
            <w:bottom w:val="none" w:sz="0" w:space="0" w:color="auto"/>
            <w:right w:val="none" w:sz="0" w:space="0" w:color="auto"/>
          </w:divBdr>
        </w:div>
      </w:divsChild>
    </w:div>
    <w:div w:id="68119235">
      <w:bodyDiv w:val="1"/>
      <w:marLeft w:val="0"/>
      <w:marRight w:val="0"/>
      <w:marTop w:val="0"/>
      <w:marBottom w:val="0"/>
      <w:divBdr>
        <w:top w:val="none" w:sz="0" w:space="0" w:color="auto"/>
        <w:left w:val="none" w:sz="0" w:space="0" w:color="auto"/>
        <w:bottom w:val="none" w:sz="0" w:space="0" w:color="auto"/>
        <w:right w:val="none" w:sz="0" w:space="0" w:color="auto"/>
      </w:divBdr>
      <w:divsChild>
        <w:div w:id="723411637">
          <w:marLeft w:val="0"/>
          <w:marRight w:val="0"/>
          <w:marTop w:val="0"/>
          <w:marBottom w:val="225"/>
          <w:divBdr>
            <w:top w:val="none" w:sz="0" w:space="0" w:color="auto"/>
            <w:left w:val="none" w:sz="0" w:space="0" w:color="auto"/>
            <w:bottom w:val="none" w:sz="0" w:space="0" w:color="auto"/>
            <w:right w:val="none" w:sz="0" w:space="0" w:color="auto"/>
          </w:divBdr>
        </w:div>
      </w:divsChild>
    </w:div>
    <w:div w:id="90711264">
      <w:bodyDiv w:val="1"/>
      <w:marLeft w:val="0"/>
      <w:marRight w:val="0"/>
      <w:marTop w:val="0"/>
      <w:marBottom w:val="0"/>
      <w:divBdr>
        <w:top w:val="none" w:sz="0" w:space="0" w:color="auto"/>
        <w:left w:val="none" w:sz="0" w:space="0" w:color="auto"/>
        <w:bottom w:val="none" w:sz="0" w:space="0" w:color="auto"/>
        <w:right w:val="none" w:sz="0" w:space="0" w:color="auto"/>
      </w:divBdr>
      <w:divsChild>
        <w:div w:id="464548612">
          <w:marLeft w:val="0"/>
          <w:marRight w:val="0"/>
          <w:marTop w:val="0"/>
          <w:marBottom w:val="225"/>
          <w:divBdr>
            <w:top w:val="none" w:sz="0" w:space="0" w:color="auto"/>
            <w:left w:val="none" w:sz="0" w:space="0" w:color="auto"/>
            <w:bottom w:val="none" w:sz="0" w:space="0" w:color="auto"/>
            <w:right w:val="none" w:sz="0" w:space="0" w:color="auto"/>
          </w:divBdr>
        </w:div>
      </w:divsChild>
    </w:div>
    <w:div w:id="136075030">
      <w:bodyDiv w:val="1"/>
      <w:marLeft w:val="0"/>
      <w:marRight w:val="0"/>
      <w:marTop w:val="0"/>
      <w:marBottom w:val="0"/>
      <w:divBdr>
        <w:top w:val="none" w:sz="0" w:space="0" w:color="auto"/>
        <w:left w:val="none" w:sz="0" w:space="0" w:color="auto"/>
        <w:bottom w:val="none" w:sz="0" w:space="0" w:color="auto"/>
        <w:right w:val="none" w:sz="0" w:space="0" w:color="auto"/>
      </w:divBdr>
      <w:divsChild>
        <w:div w:id="459493855">
          <w:marLeft w:val="0"/>
          <w:marRight w:val="0"/>
          <w:marTop w:val="0"/>
          <w:marBottom w:val="225"/>
          <w:divBdr>
            <w:top w:val="none" w:sz="0" w:space="0" w:color="auto"/>
            <w:left w:val="none" w:sz="0" w:space="0" w:color="auto"/>
            <w:bottom w:val="none" w:sz="0" w:space="0" w:color="auto"/>
            <w:right w:val="none" w:sz="0" w:space="0" w:color="auto"/>
          </w:divBdr>
        </w:div>
      </w:divsChild>
    </w:div>
    <w:div w:id="136386528">
      <w:bodyDiv w:val="1"/>
      <w:marLeft w:val="0"/>
      <w:marRight w:val="0"/>
      <w:marTop w:val="0"/>
      <w:marBottom w:val="0"/>
      <w:divBdr>
        <w:top w:val="none" w:sz="0" w:space="0" w:color="auto"/>
        <w:left w:val="none" w:sz="0" w:space="0" w:color="auto"/>
        <w:bottom w:val="none" w:sz="0" w:space="0" w:color="auto"/>
        <w:right w:val="none" w:sz="0" w:space="0" w:color="auto"/>
      </w:divBdr>
      <w:divsChild>
        <w:div w:id="1996564153">
          <w:marLeft w:val="0"/>
          <w:marRight w:val="0"/>
          <w:marTop w:val="0"/>
          <w:marBottom w:val="225"/>
          <w:divBdr>
            <w:top w:val="none" w:sz="0" w:space="0" w:color="auto"/>
            <w:left w:val="none" w:sz="0" w:space="0" w:color="auto"/>
            <w:bottom w:val="none" w:sz="0" w:space="0" w:color="auto"/>
            <w:right w:val="none" w:sz="0" w:space="0" w:color="auto"/>
          </w:divBdr>
        </w:div>
      </w:divsChild>
    </w:div>
    <w:div w:id="140654645">
      <w:bodyDiv w:val="1"/>
      <w:marLeft w:val="0"/>
      <w:marRight w:val="0"/>
      <w:marTop w:val="0"/>
      <w:marBottom w:val="0"/>
      <w:divBdr>
        <w:top w:val="none" w:sz="0" w:space="0" w:color="auto"/>
        <w:left w:val="none" w:sz="0" w:space="0" w:color="auto"/>
        <w:bottom w:val="none" w:sz="0" w:space="0" w:color="auto"/>
        <w:right w:val="none" w:sz="0" w:space="0" w:color="auto"/>
      </w:divBdr>
      <w:divsChild>
        <w:div w:id="326907224">
          <w:marLeft w:val="0"/>
          <w:marRight w:val="0"/>
          <w:marTop w:val="0"/>
          <w:marBottom w:val="225"/>
          <w:divBdr>
            <w:top w:val="none" w:sz="0" w:space="0" w:color="auto"/>
            <w:left w:val="none" w:sz="0" w:space="0" w:color="auto"/>
            <w:bottom w:val="none" w:sz="0" w:space="0" w:color="auto"/>
            <w:right w:val="none" w:sz="0" w:space="0" w:color="auto"/>
          </w:divBdr>
        </w:div>
      </w:divsChild>
    </w:div>
    <w:div w:id="161774264">
      <w:bodyDiv w:val="1"/>
      <w:marLeft w:val="0"/>
      <w:marRight w:val="0"/>
      <w:marTop w:val="0"/>
      <w:marBottom w:val="0"/>
      <w:divBdr>
        <w:top w:val="none" w:sz="0" w:space="0" w:color="auto"/>
        <w:left w:val="none" w:sz="0" w:space="0" w:color="auto"/>
        <w:bottom w:val="none" w:sz="0" w:space="0" w:color="auto"/>
        <w:right w:val="none" w:sz="0" w:space="0" w:color="auto"/>
      </w:divBdr>
      <w:divsChild>
        <w:div w:id="599722942">
          <w:marLeft w:val="0"/>
          <w:marRight w:val="0"/>
          <w:marTop w:val="0"/>
          <w:marBottom w:val="225"/>
          <w:divBdr>
            <w:top w:val="none" w:sz="0" w:space="0" w:color="auto"/>
            <w:left w:val="none" w:sz="0" w:space="0" w:color="auto"/>
            <w:bottom w:val="none" w:sz="0" w:space="0" w:color="auto"/>
            <w:right w:val="none" w:sz="0" w:space="0" w:color="auto"/>
          </w:divBdr>
        </w:div>
      </w:divsChild>
    </w:div>
    <w:div w:id="180827891">
      <w:bodyDiv w:val="1"/>
      <w:marLeft w:val="0"/>
      <w:marRight w:val="0"/>
      <w:marTop w:val="0"/>
      <w:marBottom w:val="0"/>
      <w:divBdr>
        <w:top w:val="none" w:sz="0" w:space="0" w:color="auto"/>
        <w:left w:val="none" w:sz="0" w:space="0" w:color="auto"/>
        <w:bottom w:val="none" w:sz="0" w:space="0" w:color="auto"/>
        <w:right w:val="none" w:sz="0" w:space="0" w:color="auto"/>
      </w:divBdr>
      <w:divsChild>
        <w:div w:id="1569487907">
          <w:marLeft w:val="0"/>
          <w:marRight w:val="0"/>
          <w:marTop w:val="0"/>
          <w:marBottom w:val="225"/>
          <w:divBdr>
            <w:top w:val="none" w:sz="0" w:space="0" w:color="auto"/>
            <w:left w:val="none" w:sz="0" w:space="0" w:color="auto"/>
            <w:bottom w:val="none" w:sz="0" w:space="0" w:color="auto"/>
            <w:right w:val="none" w:sz="0" w:space="0" w:color="auto"/>
          </w:divBdr>
        </w:div>
      </w:divsChild>
    </w:div>
    <w:div w:id="189799991">
      <w:bodyDiv w:val="1"/>
      <w:marLeft w:val="0"/>
      <w:marRight w:val="0"/>
      <w:marTop w:val="0"/>
      <w:marBottom w:val="0"/>
      <w:divBdr>
        <w:top w:val="none" w:sz="0" w:space="0" w:color="auto"/>
        <w:left w:val="none" w:sz="0" w:space="0" w:color="auto"/>
        <w:bottom w:val="none" w:sz="0" w:space="0" w:color="auto"/>
        <w:right w:val="none" w:sz="0" w:space="0" w:color="auto"/>
      </w:divBdr>
      <w:divsChild>
        <w:div w:id="138112726">
          <w:marLeft w:val="0"/>
          <w:marRight w:val="0"/>
          <w:marTop w:val="0"/>
          <w:marBottom w:val="225"/>
          <w:divBdr>
            <w:top w:val="none" w:sz="0" w:space="0" w:color="auto"/>
            <w:left w:val="none" w:sz="0" w:space="0" w:color="auto"/>
            <w:bottom w:val="none" w:sz="0" w:space="0" w:color="auto"/>
            <w:right w:val="none" w:sz="0" w:space="0" w:color="auto"/>
          </w:divBdr>
        </w:div>
      </w:divsChild>
    </w:div>
    <w:div w:id="191505311">
      <w:bodyDiv w:val="1"/>
      <w:marLeft w:val="0"/>
      <w:marRight w:val="0"/>
      <w:marTop w:val="0"/>
      <w:marBottom w:val="0"/>
      <w:divBdr>
        <w:top w:val="none" w:sz="0" w:space="0" w:color="auto"/>
        <w:left w:val="none" w:sz="0" w:space="0" w:color="auto"/>
        <w:bottom w:val="none" w:sz="0" w:space="0" w:color="auto"/>
        <w:right w:val="none" w:sz="0" w:space="0" w:color="auto"/>
      </w:divBdr>
      <w:divsChild>
        <w:div w:id="394668372">
          <w:marLeft w:val="0"/>
          <w:marRight w:val="0"/>
          <w:marTop w:val="0"/>
          <w:marBottom w:val="225"/>
          <w:divBdr>
            <w:top w:val="none" w:sz="0" w:space="0" w:color="auto"/>
            <w:left w:val="none" w:sz="0" w:space="0" w:color="auto"/>
            <w:bottom w:val="none" w:sz="0" w:space="0" w:color="auto"/>
            <w:right w:val="none" w:sz="0" w:space="0" w:color="auto"/>
          </w:divBdr>
        </w:div>
      </w:divsChild>
    </w:div>
    <w:div w:id="200024112">
      <w:bodyDiv w:val="1"/>
      <w:marLeft w:val="0"/>
      <w:marRight w:val="0"/>
      <w:marTop w:val="0"/>
      <w:marBottom w:val="0"/>
      <w:divBdr>
        <w:top w:val="none" w:sz="0" w:space="0" w:color="auto"/>
        <w:left w:val="none" w:sz="0" w:space="0" w:color="auto"/>
        <w:bottom w:val="none" w:sz="0" w:space="0" w:color="auto"/>
        <w:right w:val="none" w:sz="0" w:space="0" w:color="auto"/>
      </w:divBdr>
      <w:divsChild>
        <w:div w:id="1423335574">
          <w:marLeft w:val="0"/>
          <w:marRight w:val="0"/>
          <w:marTop w:val="0"/>
          <w:marBottom w:val="225"/>
          <w:divBdr>
            <w:top w:val="none" w:sz="0" w:space="0" w:color="auto"/>
            <w:left w:val="none" w:sz="0" w:space="0" w:color="auto"/>
            <w:bottom w:val="none" w:sz="0" w:space="0" w:color="auto"/>
            <w:right w:val="none" w:sz="0" w:space="0" w:color="auto"/>
          </w:divBdr>
        </w:div>
      </w:divsChild>
    </w:div>
    <w:div w:id="202907471">
      <w:bodyDiv w:val="1"/>
      <w:marLeft w:val="0"/>
      <w:marRight w:val="0"/>
      <w:marTop w:val="0"/>
      <w:marBottom w:val="0"/>
      <w:divBdr>
        <w:top w:val="none" w:sz="0" w:space="0" w:color="auto"/>
        <w:left w:val="none" w:sz="0" w:space="0" w:color="auto"/>
        <w:bottom w:val="none" w:sz="0" w:space="0" w:color="auto"/>
        <w:right w:val="none" w:sz="0" w:space="0" w:color="auto"/>
      </w:divBdr>
      <w:divsChild>
        <w:div w:id="117768229">
          <w:marLeft w:val="0"/>
          <w:marRight w:val="0"/>
          <w:marTop w:val="0"/>
          <w:marBottom w:val="225"/>
          <w:divBdr>
            <w:top w:val="none" w:sz="0" w:space="0" w:color="auto"/>
            <w:left w:val="none" w:sz="0" w:space="0" w:color="auto"/>
            <w:bottom w:val="none" w:sz="0" w:space="0" w:color="auto"/>
            <w:right w:val="none" w:sz="0" w:space="0" w:color="auto"/>
          </w:divBdr>
        </w:div>
      </w:divsChild>
    </w:div>
    <w:div w:id="206571118">
      <w:bodyDiv w:val="1"/>
      <w:marLeft w:val="0"/>
      <w:marRight w:val="0"/>
      <w:marTop w:val="0"/>
      <w:marBottom w:val="0"/>
      <w:divBdr>
        <w:top w:val="none" w:sz="0" w:space="0" w:color="auto"/>
        <w:left w:val="none" w:sz="0" w:space="0" w:color="auto"/>
        <w:bottom w:val="none" w:sz="0" w:space="0" w:color="auto"/>
        <w:right w:val="none" w:sz="0" w:space="0" w:color="auto"/>
      </w:divBdr>
      <w:divsChild>
        <w:div w:id="452940836">
          <w:marLeft w:val="0"/>
          <w:marRight w:val="0"/>
          <w:marTop w:val="0"/>
          <w:marBottom w:val="225"/>
          <w:divBdr>
            <w:top w:val="none" w:sz="0" w:space="0" w:color="auto"/>
            <w:left w:val="none" w:sz="0" w:space="0" w:color="auto"/>
            <w:bottom w:val="none" w:sz="0" w:space="0" w:color="auto"/>
            <w:right w:val="none" w:sz="0" w:space="0" w:color="auto"/>
          </w:divBdr>
        </w:div>
      </w:divsChild>
    </w:div>
    <w:div w:id="216934319">
      <w:bodyDiv w:val="1"/>
      <w:marLeft w:val="0"/>
      <w:marRight w:val="0"/>
      <w:marTop w:val="0"/>
      <w:marBottom w:val="0"/>
      <w:divBdr>
        <w:top w:val="none" w:sz="0" w:space="0" w:color="auto"/>
        <w:left w:val="none" w:sz="0" w:space="0" w:color="auto"/>
        <w:bottom w:val="none" w:sz="0" w:space="0" w:color="auto"/>
        <w:right w:val="none" w:sz="0" w:space="0" w:color="auto"/>
      </w:divBdr>
      <w:divsChild>
        <w:div w:id="594242593">
          <w:marLeft w:val="0"/>
          <w:marRight w:val="0"/>
          <w:marTop w:val="0"/>
          <w:marBottom w:val="225"/>
          <w:divBdr>
            <w:top w:val="none" w:sz="0" w:space="0" w:color="auto"/>
            <w:left w:val="none" w:sz="0" w:space="0" w:color="auto"/>
            <w:bottom w:val="none" w:sz="0" w:space="0" w:color="auto"/>
            <w:right w:val="none" w:sz="0" w:space="0" w:color="auto"/>
          </w:divBdr>
        </w:div>
      </w:divsChild>
    </w:div>
    <w:div w:id="217669728">
      <w:bodyDiv w:val="1"/>
      <w:marLeft w:val="0"/>
      <w:marRight w:val="0"/>
      <w:marTop w:val="0"/>
      <w:marBottom w:val="0"/>
      <w:divBdr>
        <w:top w:val="none" w:sz="0" w:space="0" w:color="auto"/>
        <w:left w:val="none" w:sz="0" w:space="0" w:color="auto"/>
        <w:bottom w:val="none" w:sz="0" w:space="0" w:color="auto"/>
        <w:right w:val="none" w:sz="0" w:space="0" w:color="auto"/>
      </w:divBdr>
      <w:divsChild>
        <w:div w:id="567962712">
          <w:marLeft w:val="0"/>
          <w:marRight w:val="0"/>
          <w:marTop w:val="0"/>
          <w:marBottom w:val="225"/>
          <w:divBdr>
            <w:top w:val="none" w:sz="0" w:space="0" w:color="auto"/>
            <w:left w:val="none" w:sz="0" w:space="0" w:color="auto"/>
            <w:bottom w:val="none" w:sz="0" w:space="0" w:color="auto"/>
            <w:right w:val="none" w:sz="0" w:space="0" w:color="auto"/>
          </w:divBdr>
        </w:div>
      </w:divsChild>
    </w:div>
    <w:div w:id="233591224">
      <w:bodyDiv w:val="1"/>
      <w:marLeft w:val="0"/>
      <w:marRight w:val="0"/>
      <w:marTop w:val="0"/>
      <w:marBottom w:val="0"/>
      <w:divBdr>
        <w:top w:val="none" w:sz="0" w:space="0" w:color="auto"/>
        <w:left w:val="none" w:sz="0" w:space="0" w:color="auto"/>
        <w:bottom w:val="none" w:sz="0" w:space="0" w:color="auto"/>
        <w:right w:val="none" w:sz="0" w:space="0" w:color="auto"/>
      </w:divBdr>
      <w:divsChild>
        <w:div w:id="1350370675">
          <w:marLeft w:val="0"/>
          <w:marRight w:val="0"/>
          <w:marTop w:val="0"/>
          <w:marBottom w:val="225"/>
          <w:divBdr>
            <w:top w:val="none" w:sz="0" w:space="0" w:color="auto"/>
            <w:left w:val="none" w:sz="0" w:space="0" w:color="auto"/>
            <w:bottom w:val="none" w:sz="0" w:space="0" w:color="auto"/>
            <w:right w:val="none" w:sz="0" w:space="0" w:color="auto"/>
          </w:divBdr>
        </w:div>
      </w:divsChild>
    </w:div>
    <w:div w:id="235436474">
      <w:bodyDiv w:val="1"/>
      <w:marLeft w:val="0"/>
      <w:marRight w:val="0"/>
      <w:marTop w:val="0"/>
      <w:marBottom w:val="0"/>
      <w:divBdr>
        <w:top w:val="none" w:sz="0" w:space="0" w:color="auto"/>
        <w:left w:val="none" w:sz="0" w:space="0" w:color="auto"/>
        <w:bottom w:val="none" w:sz="0" w:space="0" w:color="auto"/>
        <w:right w:val="none" w:sz="0" w:space="0" w:color="auto"/>
      </w:divBdr>
      <w:divsChild>
        <w:div w:id="542518762">
          <w:marLeft w:val="0"/>
          <w:marRight w:val="0"/>
          <w:marTop w:val="0"/>
          <w:marBottom w:val="225"/>
          <w:divBdr>
            <w:top w:val="none" w:sz="0" w:space="0" w:color="auto"/>
            <w:left w:val="none" w:sz="0" w:space="0" w:color="auto"/>
            <w:bottom w:val="none" w:sz="0" w:space="0" w:color="auto"/>
            <w:right w:val="none" w:sz="0" w:space="0" w:color="auto"/>
          </w:divBdr>
        </w:div>
      </w:divsChild>
    </w:div>
    <w:div w:id="238908454">
      <w:bodyDiv w:val="1"/>
      <w:marLeft w:val="0"/>
      <w:marRight w:val="0"/>
      <w:marTop w:val="0"/>
      <w:marBottom w:val="0"/>
      <w:divBdr>
        <w:top w:val="none" w:sz="0" w:space="0" w:color="auto"/>
        <w:left w:val="none" w:sz="0" w:space="0" w:color="auto"/>
        <w:bottom w:val="none" w:sz="0" w:space="0" w:color="auto"/>
        <w:right w:val="none" w:sz="0" w:space="0" w:color="auto"/>
      </w:divBdr>
      <w:divsChild>
        <w:div w:id="1370258124">
          <w:marLeft w:val="0"/>
          <w:marRight w:val="0"/>
          <w:marTop w:val="0"/>
          <w:marBottom w:val="225"/>
          <w:divBdr>
            <w:top w:val="none" w:sz="0" w:space="0" w:color="auto"/>
            <w:left w:val="none" w:sz="0" w:space="0" w:color="auto"/>
            <w:bottom w:val="none" w:sz="0" w:space="0" w:color="auto"/>
            <w:right w:val="none" w:sz="0" w:space="0" w:color="auto"/>
          </w:divBdr>
        </w:div>
      </w:divsChild>
    </w:div>
    <w:div w:id="242951683">
      <w:bodyDiv w:val="1"/>
      <w:marLeft w:val="0"/>
      <w:marRight w:val="0"/>
      <w:marTop w:val="0"/>
      <w:marBottom w:val="0"/>
      <w:divBdr>
        <w:top w:val="none" w:sz="0" w:space="0" w:color="auto"/>
        <w:left w:val="none" w:sz="0" w:space="0" w:color="auto"/>
        <w:bottom w:val="none" w:sz="0" w:space="0" w:color="auto"/>
        <w:right w:val="none" w:sz="0" w:space="0" w:color="auto"/>
      </w:divBdr>
      <w:divsChild>
        <w:div w:id="532429208">
          <w:marLeft w:val="0"/>
          <w:marRight w:val="0"/>
          <w:marTop w:val="0"/>
          <w:marBottom w:val="225"/>
          <w:divBdr>
            <w:top w:val="none" w:sz="0" w:space="0" w:color="auto"/>
            <w:left w:val="none" w:sz="0" w:space="0" w:color="auto"/>
            <w:bottom w:val="none" w:sz="0" w:space="0" w:color="auto"/>
            <w:right w:val="none" w:sz="0" w:space="0" w:color="auto"/>
          </w:divBdr>
        </w:div>
      </w:divsChild>
    </w:div>
    <w:div w:id="244801631">
      <w:bodyDiv w:val="1"/>
      <w:marLeft w:val="0"/>
      <w:marRight w:val="0"/>
      <w:marTop w:val="0"/>
      <w:marBottom w:val="0"/>
      <w:divBdr>
        <w:top w:val="none" w:sz="0" w:space="0" w:color="auto"/>
        <w:left w:val="none" w:sz="0" w:space="0" w:color="auto"/>
        <w:bottom w:val="none" w:sz="0" w:space="0" w:color="auto"/>
        <w:right w:val="none" w:sz="0" w:space="0" w:color="auto"/>
      </w:divBdr>
      <w:divsChild>
        <w:div w:id="1142891209">
          <w:marLeft w:val="0"/>
          <w:marRight w:val="0"/>
          <w:marTop w:val="0"/>
          <w:marBottom w:val="225"/>
          <w:divBdr>
            <w:top w:val="none" w:sz="0" w:space="0" w:color="auto"/>
            <w:left w:val="none" w:sz="0" w:space="0" w:color="auto"/>
            <w:bottom w:val="none" w:sz="0" w:space="0" w:color="auto"/>
            <w:right w:val="none" w:sz="0" w:space="0" w:color="auto"/>
          </w:divBdr>
        </w:div>
      </w:divsChild>
    </w:div>
    <w:div w:id="251622050">
      <w:bodyDiv w:val="1"/>
      <w:marLeft w:val="0"/>
      <w:marRight w:val="0"/>
      <w:marTop w:val="0"/>
      <w:marBottom w:val="0"/>
      <w:divBdr>
        <w:top w:val="none" w:sz="0" w:space="0" w:color="auto"/>
        <w:left w:val="none" w:sz="0" w:space="0" w:color="auto"/>
        <w:bottom w:val="none" w:sz="0" w:space="0" w:color="auto"/>
        <w:right w:val="none" w:sz="0" w:space="0" w:color="auto"/>
      </w:divBdr>
      <w:divsChild>
        <w:div w:id="409280663">
          <w:marLeft w:val="0"/>
          <w:marRight w:val="0"/>
          <w:marTop w:val="0"/>
          <w:marBottom w:val="225"/>
          <w:divBdr>
            <w:top w:val="none" w:sz="0" w:space="0" w:color="auto"/>
            <w:left w:val="none" w:sz="0" w:space="0" w:color="auto"/>
            <w:bottom w:val="none" w:sz="0" w:space="0" w:color="auto"/>
            <w:right w:val="none" w:sz="0" w:space="0" w:color="auto"/>
          </w:divBdr>
        </w:div>
      </w:divsChild>
    </w:div>
    <w:div w:id="260531118">
      <w:bodyDiv w:val="1"/>
      <w:marLeft w:val="0"/>
      <w:marRight w:val="0"/>
      <w:marTop w:val="0"/>
      <w:marBottom w:val="0"/>
      <w:divBdr>
        <w:top w:val="none" w:sz="0" w:space="0" w:color="auto"/>
        <w:left w:val="none" w:sz="0" w:space="0" w:color="auto"/>
        <w:bottom w:val="none" w:sz="0" w:space="0" w:color="auto"/>
        <w:right w:val="none" w:sz="0" w:space="0" w:color="auto"/>
      </w:divBdr>
      <w:divsChild>
        <w:div w:id="2015574534">
          <w:marLeft w:val="0"/>
          <w:marRight w:val="0"/>
          <w:marTop w:val="0"/>
          <w:marBottom w:val="225"/>
          <w:divBdr>
            <w:top w:val="none" w:sz="0" w:space="0" w:color="auto"/>
            <w:left w:val="none" w:sz="0" w:space="0" w:color="auto"/>
            <w:bottom w:val="none" w:sz="0" w:space="0" w:color="auto"/>
            <w:right w:val="none" w:sz="0" w:space="0" w:color="auto"/>
          </w:divBdr>
        </w:div>
      </w:divsChild>
    </w:div>
    <w:div w:id="309791969">
      <w:bodyDiv w:val="1"/>
      <w:marLeft w:val="0"/>
      <w:marRight w:val="0"/>
      <w:marTop w:val="0"/>
      <w:marBottom w:val="0"/>
      <w:divBdr>
        <w:top w:val="none" w:sz="0" w:space="0" w:color="auto"/>
        <w:left w:val="none" w:sz="0" w:space="0" w:color="auto"/>
        <w:bottom w:val="none" w:sz="0" w:space="0" w:color="auto"/>
        <w:right w:val="none" w:sz="0" w:space="0" w:color="auto"/>
      </w:divBdr>
      <w:divsChild>
        <w:div w:id="580912912">
          <w:marLeft w:val="0"/>
          <w:marRight w:val="0"/>
          <w:marTop w:val="0"/>
          <w:marBottom w:val="225"/>
          <w:divBdr>
            <w:top w:val="none" w:sz="0" w:space="0" w:color="auto"/>
            <w:left w:val="none" w:sz="0" w:space="0" w:color="auto"/>
            <w:bottom w:val="none" w:sz="0" w:space="0" w:color="auto"/>
            <w:right w:val="none" w:sz="0" w:space="0" w:color="auto"/>
          </w:divBdr>
        </w:div>
      </w:divsChild>
    </w:div>
    <w:div w:id="319819843">
      <w:bodyDiv w:val="1"/>
      <w:marLeft w:val="0"/>
      <w:marRight w:val="0"/>
      <w:marTop w:val="0"/>
      <w:marBottom w:val="0"/>
      <w:divBdr>
        <w:top w:val="none" w:sz="0" w:space="0" w:color="auto"/>
        <w:left w:val="none" w:sz="0" w:space="0" w:color="auto"/>
        <w:bottom w:val="none" w:sz="0" w:space="0" w:color="auto"/>
        <w:right w:val="none" w:sz="0" w:space="0" w:color="auto"/>
      </w:divBdr>
      <w:divsChild>
        <w:div w:id="1311640664">
          <w:marLeft w:val="0"/>
          <w:marRight w:val="0"/>
          <w:marTop w:val="0"/>
          <w:marBottom w:val="225"/>
          <w:divBdr>
            <w:top w:val="none" w:sz="0" w:space="0" w:color="auto"/>
            <w:left w:val="none" w:sz="0" w:space="0" w:color="auto"/>
            <w:bottom w:val="none" w:sz="0" w:space="0" w:color="auto"/>
            <w:right w:val="none" w:sz="0" w:space="0" w:color="auto"/>
          </w:divBdr>
        </w:div>
      </w:divsChild>
    </w:div>
    <w:div w:id="342783163">
      <w:bodyDiv w:val="1"/>
      <w:marLeft w:val="0"/>
      <w:marRight w:val="0"/>
      <w:marTop w:val="0"/>
      <w:marBottom w:val="0"/>
      <w:divBdr>
        <w:top w:val="none" w:sz="0" w:space="0" w:color="auto"/>
        <w:left w:val="none" w:sz="0" w:space="0" w:color="auto"/>
        <w:bottom w:val="none" w:sz="0" w:space="0" w:color="auto"/>
        <w:right w:val="none" w:sz="0" w:space="0" w:color="auto"/>
      </w:divBdr>
      <w:divsChild>
        <w:div w:id="1710569870">
          <w:marLeft w:val="0"/>
          <w:marRight w:val="0"/>
          <w:marTop w:val="0"/>
          <w:marBottom w:val="225"/>
          <w:divBdr>
            <w:top w:val="none" w:sz="0" w:space="0" w:color="auto"/>
            <w:left w:val="none" w:sz="0" w:space="0" w:color="auto"/>
            <w:bottom w:val="none" w:sz="0" w:space="0" w:color="auto"/>
            <w:right w:val="none" w:sz="0" w:space="0" w:color="auto"/>
          </w:divBdr>
        </w:div>
      </w:divsChild>
    </w:div>
    <w:div w:id="369039054">
      <w:bodyDiv w:val="1"/>
      <w:marLeft w:val="0"/>
      <w:marRight w:val="0"/>
      <w:marTop w:val="0"/>
      <w:marBottom w:val="0"/>
      <w:divBdr>
        <w:top w:val="none" w:sz="0" w:space="0" w:color="auto"/>
        <w:left w:val="none" w:sz="0" w:space="0" w:color="auto"/>
        <w:bottom w:val="none" w:sz="0" w:space="0" w:color="auto"/>
        <w:right w:val="none" w:sz="0" w:space="0" w:color="auto"/>
      </w:divBdr>
      <w:divsChild>
        <w:div w:id="1739939260">
          <w:marLeft w:val="0"/>
          <w:marRight w:val="0"/>
          <w:marTop w:val="0"/>
          <w:marBottom w:val="225"/>
          <w:divBdr>
            <w:top w:val="none" w:sz="0" w:space="0" w:color="auto"/>
            <w:left w:val="none" w:sz="0" w:space="0" w:color="auto"/>
            <w:bottom w:val="none" w:sz="0" w:space="0" w:color="auto"/>
            <w:right w:val="none" w:sz="0" w:space="0" w:color="auto"/>
          </w:divBdr>
        </w:div>
      </w:divsChild>
    </w:div>
    <w:div w:id="370226483">
      <w:bodyDiv w:val="1"/>
      <w:marLeft w:val="0"/>
      <w:marRight w:val="0"/>
      <w:marTop w:val="0"/>
      <w:marBottom w:val="0"/>
      <w:divBdr>
        <w:top w:val="none" w:sz="0" w:space="0" w:color="auto"/>
        <w:left w:val="none" w:sz="0" w:space="0" w:color="auto"/>
        <w:bottom w:val="none" w:sz="0" w:space="0" w:color="auto"/>
        <w:right w:val="none" w:sz="0" w:space="0" w:color="auto"/>
      </w:divBdr>
      <w:divsChild>
        <w:div w:id="543908079">
          <w:marLeft w:val="0"/>
          <w:marRight w:val="0"/>
          <w:marTop w:val="0"/>
          <w:marBottom w:val="225"/>
          <w:divBdr>
            <w:top w:val="none" w:sz="0" w:space="0" w:color="auto"/>
            <w:left w:val="none" w:sz="0" w:space="0" w:color="auto"/>
            <w:bottom w:val="none" w:sz="0" w:space="0" w:color="auto"/>
            <w:right w:val="none" w:sz="0" w:space="0" w:color="auto"/>
          </w:divBdr>
        </w:div>
      </w:divsChild>
    </w:div>
    <w:div w:id="380599283">
      <w:bodyDiv w:val="1"/>
      <w:marLeft w:val="0"/>
      <w:marRight w:val="0"/>
      <w:marTop w:val="0"/>
      <w:marBottom w:val="0"/>
      <w:divBdr>
        <w:top w:val="none" w:sz="0" w:space="0" w:color="auto"/>
        <w:left w:val="none" w:sz="0" w:space="0" w:color="auto"/>
        <w:bottom w:val="none" w:sz="0" w:space="0" w:color="auto"/>
        <w:right w:val="none" w:sz="0" w:space="0" w:color="auto"/>
      </w:divBdr>
      <w:divsChild>
        <w:div w:id="909123777">
          <w:marLeft w:val="0"/>
          <w:marRight w:val="0"/>
          <w:marTop w:val="0"/>
          <w:marBottom w:val="225"/>
          <w:divBdr>
            <w:top w:val="none" w:sz="0" w:space="0" w:color="auto"/>
            <w:left w:val="none" w:sz="0" w:space="0" w:color="auto"/>
            <w:bottom w:val="none" w:sz="0" w:space="0" w:color="auto"/>
            <w:right w:val="none" w:sz="0" w:space="0" w:color="auto"/>
          </w:divBdr>
        </w:div>
      </w:divsChild>
    </w:div>
    <w:div w:id="429745102">
      <w:bodyDiv w:val="1"/>
      <w:marLeft w:val="0"/>
      <w:marRight w:val="0"/>
      <w:marTop w:val="0"/>
      <w:marBottom w:val="0"/>
      <w:divBdr>
        <w:top w:val="none" w:sz="0" w:space="0" w:color="auto"/>
        <w:left w:val="none" w:sz="0" w:space="0" w:color="auto"/>
        <w:bottom w:val="none" w:sz="0" w:space="0" w:color="auto"/>
        <w:right w:val="none" w:sz="0" w:space="0" w:color="auto"/>
      </w:divBdr>
      <w:divsChild>
        <w:div w:id="1650476666">
          <w:marLeft w:val="0"/>
          <w:marRight w:val="0"/>
          <w:marTop w:val="0"/>
          <w:marBottom w:val="225"/>
          <w:divBdr>
            <w:top w:val="none" w:sz="0" w:space="0" w:color="auto"/>
            <w:left w:val="none" w:sz="0" w:space="0" w:color="auto"/>
            <w:bottom w:val="none" w:sz="0" w:space="0" w:color="auto"/>
            <w:right w:val="none" w:sz="0" w:space="0" w:color="auto"/>
          </w:divBdr>
        </w:div>
      </w:divsChild>
    </w:div>
    <w:div w:id="435097535">
      <w:bodyDiv w:val="1"/>
      <w:marLeft w:val="0"/>
      <w:marRight w:val="0"/>
      <w:marTop w:val="0"/>
      <w:marBottom w:val="0"/>
      <w:divBdr>
        <w:top w:val="none" w:sz="0" w:space="0" w:color="auto"/>
        <w:left w:val="none" w:sz="0" w:space="0" w:color="auto"/>
        <w:bottom w:val="none" w:sz="0" w:space="0" w:color="auto"/>
        <w:right w:val="none" w:sz="0" w:space="0" w:color="auto"/>
      </w:divBdr>
      <w:divsChild>
        <w:div w:id="452991048">
          <w:marLeft w:val="0"/>
          <w:marRight w:val="0"/>
          <w:marTop w:val="0"/>
          <w:marBottom w:val="225"/>
          <w:divBdr>
            <w:top w:val="none" w:sz="0" w:space="0" w:color="auto"/>
            <w:left w:val="none" w:sz="0" w:space="0" w:color="auto"/>
            <w:bottom w:val="none" w:sz="0" w:space="0" w:color="auto"/>
            <w:right w:val="none" w:sz="0" w:space="0" w:color="auto"/>
          </w:divBdr>
        </w:div>
      </w:divsChild>
    </w:div>
    <w:div w:id="438917426">
      <w:bodyDiv w:val="1"/>
      <w:marLeft w:val="0"/>
      <w:marRight w:val="0"/>
      <w:marTop w:val="0"/>
      <w:marBottom w:val="0"/>
      <w:divBdr>
        <w:top w:val="none" w:sz="0" w:space="0" w:color="auto"/>
        <w:left w:val="none" w:sz="0" w:space="0" w:color="auto"/>
        <w:bottom w:val="none" w:sz="0" w:space="0" w:color="auto"/>
        <w:right w:val="none" w:sz="0" w:space="0" w:color="auto"/>
      </w:divBdr>
      <w:divsChild>
        <w:div w:id="861549372">
          <w:marLeft w:val="0"/>
          <w:marRight w:val="0"/>
          <w:marTop w:val="0"/>
          <w:marBottom w:val="225"/>
          <w:divBdr>
            <w:top w:val="none" w:sz="0" w:space="0" w:color="auto"/>
            <w:left w:val="none" w:sz="0" w:space="0" w:color="auto"/>
            <w:bottom w:val="none" w:sz="0" w:space="0" w:color="auto"/>
            <w:right w:val="none" w:sz="0" w:space="0" w:color="auto"/>
          </w:divBdr>
        </w:div>
      </w:divsChild>
    </w:div>
    <w:div w:id="456265202">
      <w:bodyDiv w:val="1"/>
      <w:marLeft w:val="0"/>
      <w:marRight w:val="0"/>
      <w:marTop w:val="0"/>
      <w:marBottom w:val="0"/>
      <w:divBdr>
        <w:top w:val="none" w:sz="0" w:space="0" w:color="auto"/>
        <w:left w:val="none" w:sz="0" w:space="0" w:color="auto"/>
        <w:bottom w:val="none" w:sz="0" w:space="0" w:color="auto"/>
        <w:right w:val="none" w:sz="0" w:space="0" w:color="auto"/>
      </w:divBdr>
      <w:divsChild>
        <w:div w:id="431702695">
          <w:marLeft w:val="0"/>
          <w:marRight w:val="0"/>
          <w:marTop w:val="0"/>
          <w:marBottom w:val="225"/>
          <w:divBdr>
            <w:top w:val="none" w:sz="0" w:space="0" w:color="auto"/>
            <w:left w:val="none" w:sz="0" w:space="0" w:color="auto"/>
            <w:bottom w:val="none" w:sz="0" w:space="0" w:color="auto"/>
            <w:right w:val="none" w:sz="0" w:space="0" w:color="auto"/>
          </w:divBdr>
        </w:div>
      </w:divsChild>
    </w:div>
    <w:div w:id="479157635">
      <w:bodyDiv w:val="1"/>
      <w:marLeft w:val="0"/>
      <w:marRight w:val="0"/>
      <w:marTop w:val="0"/>
      <w:marBottom w:val="0"/>
      <w:divBdr>
        <w:top w:val="none" w:sz="0" w:space="0" w:color="auto"/>
        <w:left w:val="none" w:sz="0" w:space="0" w:color="auto"/>
        <w:bottom w:val="none" w:sz="0" w:space="0" w:color="auto"/>
        <w:right w:val="none" w:sz="0" w:space="0" w:color="auto"/>
      </w:divBdr>
      <w:divsChild>
        <w:div w:id="222758453">
          <w:marLeft w:val="0"/>
          <w:marRight w:val="0"/>
          <w:marTop w:val="0"/>
          <w:marBottom w:val="225"/>
          <w:divBdr>
            <w:top w:val="none" w:sz="0" w:space="0" w:color="auto"/>
            <w:left w:val="none" w:sz="0" w:space="0" w:color="auto"/>
            <w:bottom w:val="none" w:sz="0" w:space="0" w:color="auto"/>
            <w:right w:val="none" w:sz="0" w:space="0" w:color="auto"/>
          </w:divBdr>
        </w:div>
      </w:divsChild>
    </w:div>
    <w:div w:id="483280232">
      <w:bodyDiv w:val="1"/>
      <w:marLeft w:val="0"/>
      <w:marRight w:val="0"/>
      <w:marTop w:val="0"/>
      <w:marBottom w:val="0"/>
      <w:divBdr>
        <w:top w:val="none" w:sz="0" w:space="0" w:color="auto"/>
        <w:left w:val="none" w:sz="0" w:space="0" w:color="auto"/>
        <w:bottom w:val="none" w:sz="0" w:space="0" w:color="auto"/>
        <w:right w:val="none" w:sz="0" w:space="0" w:color="auto"/>
      </w:divBdr>
      <w:divsChild>
        <w:div w:id="332683487">
          <w:marLeft w:val="0"/>
          <w:marRight w:val="0"/>
          <w:marTop w:val="0"/>
          <w:marBottom w:val="225"/>
          <w:divBdr>
            <w:top w:val="none" w:sz="0" w:space="0" w:color="auto"/>
            <w:left w:val="none" w:sz="0" w:space="0" w:color="auto"/>
            <w:bottom w:val="none" w:sz="0" w:space="0" w:color="auto"/>
            <w:right w:val="none" w:sz="0" w:space="0" w:color="auto"/>
          </w:divBdr>
        </w:div>
      </w:divsChild>
    </w:div>
    <w:div w:id="488248855">
      <w:bodyDiv w:val="1"/>
      <w:marLeft w:val="0"/>
      <w:marRight w:val="0"/>
      <w:marTop w:val="0"/>
      <w:marBottom w:val="0"/>
      <w:divBdr>
        <w:top w:val="none" w:sz="0" w:space="0" w:color="auto"/>
        <w:left w:val="none" w:sz="0" w:space="0" w:color="auto"/>
        <w:bottom w:val="none" w:sz="0" w:space="0" w:color="auto"/>
        <w:right w:val="none" w:sz="0" w:space="0" w:color="auto"/>
      </w:divBdr>
      <w:divsChild>
        <w:div w:id="2136017532">
          <w:marLeft w:val="0"/>
          <w:marRight w:val="0"/>
          <w:marTop w:val="0"/>
          <w:marBottom w:val="225"/>
          <w:divBdr>
            <w:top w:val="none" w:sz="0" w:space="0" w:color="auto"/>
            <w:left w:val="none" w:sz="0" w:space="0" w:color="auto"/>
            <w:bottom w:val="none" w:sz="0" w:space="0" w:color="auto"/>
            <w:right w:val="none" w:sz="0" w:space="0" w:color="auto"/>
          </w:divBdr>
        </w:div>
      </w:divsChild>
    </w:div>
    <w:div w:id="500506682">
      <w:bodyDiv w:val="1"/>
      <w:marLeft w:val="0"/>
      <w:marRight w:val="0"/>
      <w:marTop w:val="0"/>
      <w:marBottom w:val="0"/>
      <w:divBdr>
        <w:top w:val="none" w:sz="0" w:space="0" w:color="auto"/>
        <w:left w:val="none" w:sz="0" w:space="0" w:color="auto"/>
        <w:bottom w:val="none" w:sz="0" w:space="0" w:color="auto"/>
        <w:right w:val="none" w:sz="0" w:space="0" w:color="auto"/>
      </w:divBdr>
      <w:divsChild>
        <w:div w:id="331303695">
          <w:marLeft w:val="0"/>
          <w:marRight w:val="0"/>
          <w:marTop w:val="0"/>
          <w:marBottom w:val="225"/>
          <w:divBdr>
            <w:top w:val="none" w:sz="0" w:space="0" w:color="auto"/>
            <w:left w:val="none" w:sz="0" w:space="0" w:color="auto"/>
            <w:bottom w:val="none" w:sz="0" w:space="0" w:color="auto"/>
            <w:right w:val="none" w:sz="0" w:space="0" w:color="auto"/>
          </w:divBdr>
        </w:div>
      </w:divsChild>
    </w:div>
    <w:div w:id="504709802">
      <w:bodyDiv w:val="1"/>
      <w:marLeft w:val="0"/>
      <w:marRight w:val="0"/>
      <w:marTop w:val="0"/>
      <w:marBottom w:val="0"/>
      <w:divBdr>
        <w:top w:val="none" w:sz="0" w:space="0" w:color="auto"/>
        <w:left w:val="none" w:sz="0" w:space="0" w:color="auto"/>
        <w:bottom w:val="none" w:sz="0" w:space="0" w:color="auto"/>
        <w:right w:val="none" w:sz="0" w:space="0" w:color="auto"/>
      </w:divBdr>
      <w:divsChild>
        <w:div w:id="125394564">
          <w:marLeft w:val="0"/>
          <w:marRight w:val="0"/>
          <w:marTop w:val="0"/>
          <w:marBottom w:val="225"/>
          <w:divBdr>
            <w:top w:val="none" w:sz="0" w:space="0" w:color="auto"/>
            <w:left w:val="none" w:sz="0" w:space="0" w:color="auto"/>
            <w:bottom w:val="none" w:sz="0" w:space="0" w:color="auto"/>
            <w:right w:val="none" w:sz="0" w:space="0" w:color="auto"/>
          </w:divBdr>
        </w:div>
      </w:divsChild>
    </w:div>
    <w:div w:id="507912998">
      <w:bodyDiv w:val="1"/>
      <w:marLeft w:val="0"/>
      <w:marRight w:val="0"/>
      <w:marTop w:val="0"/>
      <w:marBottom w:val="0"/>
      <w:divBdr>
        <w:top w:val="none" w:sz="0" w:space="0" w:color="auto"/>
        <w:left w:val="none" w:sz="0" w:space="0" w:color="auto"/>
        <w:bottom w:val="none" w:sz="0" w:space="0" w:color="auto"/>
        <w:right w:val="none" w:sz="0" w:space="0" w:color="auto"/>
      </w:divBdr>
      <w:divsChild>
        <w:div w:id="953557519">
          <w:marLeft w:val="0"/>
          <w:marRight w:val="0"/>
          <w:marTop w:val="0"/>
          <w:marBottom w:val="225"/>
          <w:divBdr>
            <w:top w:val="none" w:sz="0" w:space="0" w:color="auto"/>
            <w:left w:val="none" w:sz="0" w:space="0" w:color="auto"/>
            <w:bottom w:val="none" w:sz="0" w:space="0" w:color="auto"/>
            <w:right w:val="none" w:sz="0" w:space="0" w:color="auto"/>
          </w:divBdr>
        </w:div>
      </w:divsChild>
    </w:div>
    <w:div w:id="508254230">
      <w:bodyDiv w:val="1"/>
      <w:marLeft w:val="0"/>
      <w:marRight w:val="0"/>
      <w:marTop w:val="0"/>
      <w:marBottom w:val="0"/>
      <w:divBdr>
        <w:top w:val="none" w:sz="0" w:space="0" w:color="auto"/>
        <w:left w:val="none" w:sz="0" w:space="0" w:color="auto"/>
        <w:bottom w:val="none" w:sz="0" w:space="0" w:color="auto"/>
        <w:right w:val="none" w:sz="0" w:space="0" w:color="auto"/>
      </w:divBdr>
      <w:divsChild>
        <w:div w:id="2013559595">
          <w:marLeft w:val="0"/>
          <w:marRight w:val="0"/>
          <w:marTop w:val="0"/>
          <w:marBottom w:val="225"/>
          <w:divBdr>
            <w:top w:val="none" w:sz="0" w:space="0" w:color="auto"/>
            <w:left w:val="none" w:sz="0" w:space="0" w:color="auto"/>
            <w:bottom w:val="none" w:sz="0" w:space="0" w:color="auto"/>
            <w:right w:val="none" w:sz="0" w:space="0" w:color="auto"/>
          </w:divBdr>
        </w:div>
      </w:divsChild>
    </w:div>
    <w:div w:id="508368163">
      <w:bodyDiv w:val="1"/>
      <w:marLeft w:val="0"/>
      <w:marRight w:val="0"/>
      <w:marTop w:val="0"/>
      <w:marBottom w:val="0"/>
      <w:divBdr>
        <w:top w:val="none" w:sz="0" w:space="0" w:color="auto"/>
        <w:left w:val="none" w:sz="0" w:space="0" w:color="auto"/>
        <w:bottom w:val="none" w:sz="0" w:space="0" w:color="auto"/>
        <w:right w:val="none" w:sz="0" w:space="0" w:color="auto"/>
      </w:divBdr>
      <w:divsChild>
        <w:div w:id="952905395">
          <w:marLeft w:val="0"/>
          <w:marRight w:val="0"/>
          <w:marTop w:val="0"/>
          <w:marBottom w:val="225"/>
          <w:divBdr>
            <w:top w:val="none" w:sz="0" w:space="0" w:color="auto"/>
            <w:left w:val="none" w:sz="0" w:space="0" w:color="auto"/>
            <w:bottom w:val="none" w:sz="0" w:space="0" w:color="auto"/>
            <w:right w:val="none" w:sz="0" w:space="0" w:color="auto"/>
          </w:divBdr>
        </w:div>
      </w:divsChild>
    </w:div>
    <w:div w:id="531306342">
      <w:bodyDiv w:val="1"/>
      <w:marLeft w:val="0"/>
      <w:marRight w:val="0"/>
      <w:marTop w:val="0"/>
      <w:marBottom w:val="0"/>
      <w:divBdr>
        <w:top w:val="none" w:sz="0" w:space="0" w:color="auto"/>
        <w:left w:val="none" w:sz="0" w:space="0" w:color="auto"/>
        <w:bottom w:val="none" w:sz="0" w:space="0" w:color="auto"/>
        <w:right w:val="none" w:sz="0" w:space="0" w:color="auto"/>
      </w:divBdr>
      <w:divsChild>
        <w:div w:id="82991745">
          <w:marLeft w:val="0"/>
          <w:marRight w:val="0"/>
          <w:marTop w:val="0"/>
          <w:marBottom w:val="225"/>
          <w:divBdr>
            <w:top w:val="none" w:sz="0" w:space="0" w:color="auto"/>
            <w:left w:val="none" w:sz="0" w:space="0" w:color="auto"/>
            <w:bottom w:val="none" w:sz="0" w:space="0" w:color="auto"/>
            <w:right w:val="none" w:sz="0" w:space="0" w:color="auto"/>
          </w:divBdr>
        </w:div>
      </w:divsChild>
    </w:div>
    <w:div w:id="535124245">
      <w:bodyDiv w:val="1"/>
      <w:marLeft w:val="0"/>
      <w:marRight w:val="0"/>
      <w:marTop w:val="0"/>
      <w:marBottom w:val="0"/>
      <w:divBdr>
        <w:top w:val="none" w:sz="0" w:space="0" w:color="auto"/>
        <w:left w:val="none" w:sz="0" w:space="0" w:color="auto"/>
        <w:bottom w:val="none" w:sz="0" w:space="0" w:color="auto"/>
        <w:right w:val="none" w:sz="0" w:space="0" w:color="auto"/>
      </w:divBdr>
      <w:divsChild>
        <w:div w:id="532616370">
          <w:marLeft w:val="0"/>
          <w:marRight w:val="0"/>
          <w:marTop w:val="0"/>
          <w:marBottom w:val="225"/>
          <w:divBdr>
            <w:top w:val="none" w:sz="0" w:space="0" w:color="auto"/>
            <w:left w:val="none" w:sz="0" w:space="0" w:color="auto"/>
            <w:bottom w:val="none" w:sz="0" w:space="0" w:color="auto"/>
            <w:right w:val="none" w:sz="0" w:space="0" w:color="auto"/>
          </w:divBdr>
        </w:div>
      </w:divsChild>
    </w:div>
    <w:div w:id="537163250">
      <w:bodyDiv w:val="1"/>
      <w:marLeft w:val="0"/>
      <w:marRight w:val="0"/>
      <w:marTop w:val="0"/>
      <w:marBottom w:val="0"/>
      <w:divBdr>
        <w:top w:val="none" w:sz="0" w:space="0" w:color="auto"/>
        <w:left w:val="none" w:sz="0" w:space="0" w:color="auto"/>
        <w:bottom w:val="none" w:sz="0" w:space="0" w:color="auto"/>
        <w:right w:val="none" w:sz="0" w:space="0" w:color="auto"/>
      </w:divBdr>
      <w:divsChild>
        <w:div w:id="970940584">
          <w:marLeft w:val="0"/>
          <w:marRight w:val="0"/>
          <w:marTop w:val="0"/>
          <w:marBottom w:val="225"/>
          <w:divBdr>
            <w:top w:val="none" w:sz="0" w:space="0" w:color="auto"/>
            <w:left w:val="none" w:sz="0" w:space="0" w:color="auto"/>
            <w:bottom w:val="none" w:sz="0" w:space="0" w:color="auto"/>
            <w:right w:val="none" w:sz="0" w:space="0" w:color="auto"/>
          </w:divBdr>
        </w:div>
      </w:divsChild>
    </w:div>
    <w:div w:id="547227742">
      <w:bodyDiv w:val="1"/>
      <w:marLeft w:val="0"/>
      <w:marRight w:val="0"/>
      <w:marTop w:val="0"/>
      <w:marBottom w:val="0"/>
      <w:divBdr>
        <w:top w:val="none" w:sz="0" w:space="0" w:color="auto"/>
        <w:left w:val="none" w:sz="0" w:space="0" w:color="auto"/>
        <w:bottom w:val="none" w:sz="0" w:space="0" w:color="auto"/>
        <w:right w:val="none" w:sz="0" w:space="0" w:color="auto"/>
      </w:divBdr>
      <w:divsChild>
        <w:div w:id="1064262009">
          <w:marLeft w:val="0"/>
          <w:marRight w:val="0"/>
          <w:marTop w:val="0"/>
          <w:marBottom w:val="225"/>
          <w:divBdr>
            <w:top w:val="none" w:sz="0" w:space="0" w:color="auto"/>
            <w:left w:val="none" w:sz="0" w:space="0" w:color="auto"/>
            <w:bottom w:val="none" w:sz="0" w:space="0" w:color="auto"/>
            <w:right w:val="none" w:sz="0" w:space="0" w:color="auto"/>
          </w:divBdr>
        </w:div>
      </w:divsChild>
    </w:div>
    <w:div w:id="561214738">
      <w:bodyDiv w:val="1"/>
      <w:marLeft w:val="0"/>
      <w:marRight w:val="0"/>
      <w:marTop w:val="0"/>
      <w:marBottom w:val="0"/>
      <w:divBdr>
        <w:top w:val="none" w:sz="0" w:space="0" w:color="auto"/>
        <w:left w:val="none" w:sz="0" w:space="0" w:color="auto"/>
        <w:bottom w:val="none" w:sz="0" w:space="0" w:color="auto"/>
        <w:right w:val="none" w:sz="0" w:space="0" w:color="auto"/>
      </w:divBdr>
      <w:divsChild>
        <w:div w:id="1885018878">
          <w:marLeft w:val="0"/>
          <w:marRight w:val="0"/>
          <w:marTop w:val="0"/>
          <w:marBottom w:val="225"/>
          <w:divBdr>
            <w:top w:val="none" w:sz="0" w:space="0" w:color="auto"/>
            <w:left w:val="none" w:sz="0" w:space="0" w:color="auto"/>
            <w:bottom w:val="none" w:sz="0" w:space="0" w:color="auto"/>
            <w:right w:val="none" w:sz="0" w:space="0" w:color="auto"/>
          </w:divBdr>
        </w:div>
      </w:divsChild>
    </w:div>
    <w:div w:id="615529377">
      <w:bodyDiv w:val="1"/>
      <w:marLeft w:val="0"/>
      <w:marRight w:val="0"/>
      <w:marTop w:val="0"/>
      <w:marBottom w:val="0"/>
      <w:divBdr>
        <w:top w:val="none" w:sz="0" w:space="0" w:color="auto"/>
        <w:left w:val="none" w:sz="0" w:space="0" w:color="auto"/>
        <w:bottom w:val="none" w:sz="0" w:space="0" w:color="auto"/>
        <w:right w:val="none" w:sz="0" w:space="0" w:color="auto"/>
      </w:divBdr>
      <w:divsChild>
        <w:div w:id="1622107010">
          <w:marLeft w:val="0"/>
          <w:marRight w:val="0"/>
          <w:marTop w:val="0"/>
          <w:marBottom w:val="225"/>
          <w:divBdr>
            <w:top w:val="none" w:sz="0" w:space="0" w:color="auto"/>
            <w:left w:val="none" w:sz="0" w:space="0" w:color="auto"/>
            <w:bottom w:val="none" w:sz="0" w:space="0" w:color="auto"/>
            <w:right w:val="none" w:sz="0" w:space="0" w:color="auto"/>
          </w:divBdr>
        </w:div>
      </w:divsChild>
    </w:div>
    <w:div w:id="625426188">
      <w:bodyDiv w:val="1"/>
      <w:marLeft w:val="0"/>
      <w:marRight w:val="0"/>
      <w:marTop w:val="0"/>
      <w:marBottom w:val="0"/>
      <w:divBdr>
        <w:top w:val="none" w:sz="0" w:space="0" w:color="auto"/>
        <w:left w:val="none" w:sz="0" w:space="0" w:color="auto"/>
        <w:bottom w:val="none" w:sz="0" w:space="0" w:color="auto"/>
        <w:right w:val="none" w:sz="0" w:space="0" w:color="auto"/>
      </w:divBdr>
      <w:divsChild>
        <w:div w:id="758990650">
          <w:marLeft w:val="0"/>
          <w:marRight w:val="0"/>
          <w:marTop w:val="0"/>
          <w:marBottom w:val="225"/>
          <w:divBdr>
            <w:top w:val="none" w:sz="0" w:space="0" w:color="auto"/>
            <w:left w:val="none" w:sz="0" w:space="0" w:color="auto"/>
            <w:bottom w:val="none" w:sz="0" w:space="0" w:color="auto"/>
            <w:right w:val="none" w:sz="0" w:space="0" w:color="auto"/>
          </w:divBdr>
        </w:div>
      </w:divsChild>
    </w:div>
    <w:div w:id="635064767">
      <w:bodyDiv w:val="1"/>
      <w:marLeft w:val="0"/>
      <w:marRight w:val="0"/>
      <w:marTop w:val="0"/>
      <w:marBottom w:val="0"/>
      <w:divBdr>
        <w:top w:val="none" w:sz="0" w:space="0" w:color="auto"/>
        <w:left w:val="none" w:sz="0" w:space="0" w:color="auto"/>
        <w:bottom w:val="none" w:sz="0" w:space="0" w:color="auto"/>
        <w:right w:val="none" w:sz="0" w:space="0" w:color="auto"/>
      </w:divBdr>
      <w:divsChild>
        <w:div w:id="773286207">
          <w:marLeft w:val="0"/>
          <w:marRight w:val="0"/>
          <w:marTop w:val="0"/>
          <w:marBottom w:val="225"/>
          <w:divBdr>
            <w:top w:val="none" w:sz="0" w:space="0" w:color="auto"/>
            <w:left w:val="none" w:sz="0" w:space="0" w:color="auto"/>
            <w:bottom w:val="none" w:sz="0" w:space="0" w:color="auto"/>
            <w:right w:val="none" w:sz="0" w:space="0" w:color="auto"/>
          </w:divBdr>
        </w:div>
      </w:divsChild>
    </w:div>
    <w:div w:id="649601050">
      <w:bodyDiv w:val="1"/>
      <w:marLeft w:val="0"/>
      <w:marRight w:val="0"/>
      <w:marTop w:val="0"/>
      <w:marBottom w:val="0"/>
      <w:divBdr>
        <w:top w:val="none" w:sz="0" w:space="0" w:color="auto"/>
        <w:left w:val="none" w:sz="0" w:space="0" w:color="auto"/>
        <w:bottom w:val="none" w:sz="0" w:space="0" w:color="auto"/>
        <w:right w:val="none" w:sz="0" w:space="0" w:color="auto"/>
      </w:divBdr>
      <w:divsChild>
        <w:div w:id="156649942">
          <w:marLeft w:val="0"/>
          <w:marRight w:val="0"/>
          <w:marTop w:val="0"/>
          <w:marBottom w:val="225"/>
          <w:divBdr>
            <w:top w:val="none" w:sz="0" w:space="0" w:color="auto"/>
            <w:left w:val="none" w:sz="0" w:space="0" w:color="auto"/>
            <w:bottom w:val="none" w:sz="0" w:space="0" w:color="auto"/>
            <w:right w:val="none" w:sz="0" w:space="0" w:color="auto"/>
          </w:divBdr>
        </w:div>
      </w:divsChild>
    </w:div>
    <w:div w:id="743918446">
      <w:bodyDiv w:val="1"/>
      <w:marLeft w:val="0"/>
      <w:marRight w:val="0"/>
      <w:marTop w:val="0"/>
      <w:marBottom w:val="0"/>
      <w:divBdr>
        <w:top w:val="none" w:sz="0" w:space="0" w:color="auto"/>
        <w:left w:val="none" w:sz="0" w:space="0" w:color="auto"/>
        <w:bottom w:val="none" w:sz="0" w:space="0" w:color="auto"/>
        <w:right w:val="none" w:sz="0" w:space="0" w:color="auto"/>
      </w:divBdr>
      <w:divsChild>
        <w:div w:id="302085424">
          <w:marLeft w:val="0"/>
          <w:marRight w:val="0"/>
          <w:marTop w:val="0"/>
          <w:marBottom w:val="225"/>
          <w:divBdr>
            <w:top w:val="none" w:sz="0" w:space="0" w:color="auto"/>
            <w:left w:val="none" w:sz="0" w:space="0" w:color="auto"/>
            <w:bottom w:val="none" w:sz="0" w:space="0" w:color="auto"/>
            <w:right w:val="none" w:sz="0" w:space="0" w:color="auto"/>
          </w:divBdr>
        </w:div>
      </w:divsChild>
    </w:div>
    <w:div w:id="755781683">
      <w:bodyDiv w:val="1"/>
      <w:marLeft w:val="0"/>
      <w:marRight w:val="0"/>
      <w:marTop w:val="0"/>
      <w:marBottom w:val="0"/>
      <w:divBdr>
        <w:top w:val="none" w:sz="0" w:space="0" w:color="auto"/>
        <w:left w:val="none" w:sz="0" w:space="0" w:color="auto"/>
        <w:bottom w:val="none" w:sz="0" w:space="0" w:color="auto"/>
        <w:right w:val="none" w:sz="0" w:space="0" w:color="auto"/>
      </w:divBdr>
      <w:divsChild>
        <w:div w:id="34549634">
          <w:marLeft w:val="0"/>
          <w:marRight w:val="0"/>
          <w:marTop w:val="0"/>
          <w:marBottom w:val="225"/>
          <w:divBdr>
            <w:top w:val="none" w:sz="0" w:space="0" w:color="auto"/>
            <w:left w:val="none" w:sz="0" w:space="0" w:color="auto"/>
            <w:bottom w:val="none" w:sz="0" w:space="0" w:color="auto"/>
            <w:right w:val="none" w:sz="0" w:space="0" w:color="auto"/>
          </w:divBdr>
        </w:div>
      </w:divsChild>
    </w:div>
    <w:div w:id="756095380">
      <w:bodyDiv w:val="1"/>
      <w:marLeft w:val="0"/>
      <w:marRight w:val="0"/>
      <w:marTop w:val="0"/>
      <w:marBottom w:val="0"/>
      <w:divBdr>
        <w:top w:val="none" w:sz="0" w:space="0" w:color="auto"/>
        <w:left w:val="none" w:sz="0" w:space="0" w:color="auto"/>
        <w:bottom w:val="none" w:sz="0" w:space="0" w:color="auto"/>
        <w:right w:val="none" w:sz="0" w:space="0" w:color="auto"/>
      </w:divBdr>
      <w:divsChild>
        <w:div w:id="1900241504">
          <w:marLeft w:val="0"/>
          <w:marRight w:val="0"/>
          <w:marTop w:val="0"/>
          <w:marBottom w:val="225"/>
          <w:divBdr>
            <w:top w:val="none" w:sz="0" w:space="0" w:color="auto"/>
            <w:left w:val="none" w:sz="0" w:space="0" w:color="auto"/>
            <w:bottom w:val="none" w:sz="0" w:space="0" w:color="auto"/>
            <w:right w:val="none" w:sz="0" w:space="0" w:color="auto"/>
          </w:divBdr>
        </w:div>
      </w:divsChild>
    </w:div>
    <w:div w:id="761532805">
      <w:bodyDiv w:val="1"/>
      <w:marLeft w:val="0"/>
      <w:marRight w:val="0"/>
      <w:marTop w:val="0"/>
      <w:marBottom w:val="0"/>
      <w:divBdr>
        <w:top w:val="none" w:sz="0" w:space="0" w:color="auto"/>
        <w:left w:val="none" w:sz="0" w:space="0" w:color="auto"/>
        <w:bottom w:val="none" w:sz="0" w:space="0" w:color="auto"/>
        <w:right w:val="none" w:sz="0" w:space="0" w:color="auto"/>
      </w:divBdr>
      <w:divsChild>
        <w:div w:id="1618565908">
          <w:marLeft w:val="0"/>
          <w:marRight w:val="0"/>
          <w:marTop w:val="0"/>
          <w:marBottom w:val="225"/>
          <w:divBdr>
            <w:top w:val="none" w:sz="0" w:space="0" w:color="auto"/>
            <w:left w:val="none" w:sz="0" w:space="0" w:color="auto"/>
            <w:bottom w:val="none" w:sz="0" w:space="0" w:color="auto"/>
            <w:right w:val="none" w:sz="0" w:space="0" w:color="auto"/>
          </w:divBdr>
        </w:div>
      </w:divsChild>
    </w:div>
    <w:div w:id="762452127">
      <w:bodyDiv w:val="1"/>
      <w:marLeft w:val="0"/>
      <w:marRight w:val="0"/>
      <w:marTop w:val="0"/>
      <w:marBottom w:val="0"/>
      <w:divBdr>
        <w:top w:val="none" w:sz="0" w:space="0" w:color="auto"/>
        <w:left w:val="none" w:sz="0" w:space="0" w:color="auto"/>
        <w:bottom w:val="none" w:sz="0" w:space="0" w:color="auto"/>
        <w:right w:val="none" w:sz="0" w:space="0" w:color="auto"/>
      </w:divBdr>
      <w:divsChild>
        <w:div w:id="729113424">
          <w:marLeft w:val="0"/>
          <w:marRight w:val="0"/>
          <w:marTop w:val="0"/>
          <w:marBottom w:val="225"/>
          <w:divBdr>
            <w:top w:val="none" w:sz="0" w:space="0" w:color="auto"/>
            <w:left w:val="none" w:sz="0" w:space="0" w:color="auto"/>
            <w:bottom w:val="none" w:sz="0" w:space="0" w:color="auto"/>
            <w:right w:val="none" w:sz="0" w:space="0" w:color="auto"/>
          </w:divBdr>
        </w:div>
      </w:divsChild>
    </w:div>
    <w:div w:id="786394272">
      <w:bodyDiv w:val="1"/>
      <w:marLeft w:val="0"/>
      <w:marRight w:val="0"/>
      <w:marTop w:val="0"/>
      <w:marBottom w:val="0"/>
      <w:divBdr>
        <w:top w:val="none" w:sz="0" w:space="0" w:color="auto"/>
        <w:left w:val="none" w:sz="0" w:space="0" w:color="auto"/>
        <w:bottom w:val="none" w:sz="0" w:space="0" w:color="auto"/>
        <w:right w:val="none" w:sz="0" w:space="0" w:color="auto"/>
      </w:divBdr>
      <w:divsChild>
        <w:div w:id="407459657">
          <w:marLeft w:val="0"/>
          <w:marRight w:val="0"/>
          <w:marTop w:val="0"/>
          <w:marBottom w:val="225"/>
          <w:divBdr>
            <w:top w:val="none" w:sz="0" w:space="0" w:color="auto"/>
            <w:left w:val="none" w:sz="0" w:space="0" w:color="auto"/>
            <w:bottom w:val="none" w:sz="0" w:space="0" w:color="auto"/>
            <w:right w:val="none" w:sz="0" w:space="0" w:color="auto"/>
          </w:divBdr>
        </w:div>
      </w:divsChild>
    </w:div>
    <w:div w:id="828443303">
      <w:bodyDiv w:val="1"/>
      <w:marLeft w:val="0"/>
      <w:marRight w:val="0"/>
      <w:marTop w:val="0"/>
      <w:marBottom w:val="0"/>
      <w:divBdr>
        <w:top w:val="none" w:sz="0" w:space="0" w:color="auto"/>
        <w:left w:val="none" w:sz="0" w:space="0" w:color="auto"/>
        <w:bottom w:val="none" w:sz="0" w:space="0" w:color="auto"/>
        <w:right w:val="none" w:sz="0" w:space="0" w:color="auto"/>
      </w:divBdr>
      <w:divsChild>
        <w:div w:id="1670250761">
          <w:marLeft w:val="0"/>
          <w:marRight w:val="0"/>
          <w:marTop w:val="0"/>
          <w:marBottom w:val="225"/>
          <w:divBdr>
            <w:top w:val="none" w:sz="0" w:space="0" w:color="auto"/>
            <w:left w:val="none" w:sz="0" w:space="0" w:color="auto"/>
            <w:bottom w:val="none" w:sz="0" w:space="0" w:color="auto"/>
            <w:right w:val="none" w:sz="0" w:space="0" w:color="auto"/>
          </w:divBdr>
        </w:div>
      </w:divsChild>
    </w:div>
    <w:div w:id="831063118">
      <w:bodyDiv w:val="1"/>
      <w:marLeft w:val="0"/>
      <w:marRight w:val="0"/>
      <w:marTop w:val="0"/>
      <w:marBottom w:val="0"/>
      <w:divBdr>
        <w:top w:val="none" w:sz="0" w:space="0" w:color="auto"/>
        <w:left w:val="none" w:sz="0" w:space="0" w:color="auto"/>
        <w:bottom w:val="none" w:sz="0" w:space="0" w:color="auto"/>
        <w:right w:val="none" w:sz="0" w:space="0" w:color="auto"/>
      </w:divBdr>
      <w:divsChild>
        <w:div w:id="854080828">
          <w:marLeft w:val="0"/>
          <w:marRight w:val="0"/>
          <w:marTop w:val="0"/>
          <w:marBottom w:val="225"/>
          <w:divBdr>
            <w:top w:val="none" w:sz="0" w:space="0" w:color="auto"/>
            <w:left w:val="none" w:sz="0" w:space="0" w:color="auto"/>
            <w:bottom w:val="none" w:sz="0" w:space="0" w:color="auto"/>
            <w:right w:val="none" w:sz="0" w:space="0" w:color="auto"/>
          </w:divBdr>
        </w:div>
      </w:divsChild>
    </w:div>
    <w:div w:id="837119518">
      <w:bodyDiv w:val="1"/>
      <w:marLeft w:val="0"/>
      <w:marRight w:val="0"/>
      <w:marTop w:val="0"/>
      <w:marBottom w:val="0"/>
      <w:divBdr>
        <w:top w:val="none" w:sz="0" w:space="0" w:color="auto"/>
        <w:left w:val="none" w:sz="0" w:space="0" w:color="auto"/>
        <w:bottom w:val="none" w:sz="0" w:space="0" w:color="auto"/>
        <w:right w:val="none" w:sz="0" w:space="0" w:color="auto"/>
      </w:divBdr>
      <w:divsChild>
        <w:div w:id="463423104">
          <w:marLeft w:val="0"/>
          <w:marRight w:val="0"/>
          <w:marTop w:val="0"/>
          <w:marBottom w:val="225"/>
          <w:divBdr>
            <w:top w:val="none" w:sz="0" w:space="0" w:color="auto"/>
            <w:left w:val="none" w:sz="0" w:space="0" w:color="auto"/>
            <w:bottom w:val="none" w:sz="0" w:space="0" w:color="auto"/>
            <w:right w:val="none" w:sz="0" w:space="0" w:color="auto"/>
          </w:divBdr>
        </w:div>
      </w:divsChild>
    </w:div>
    <w:div w:id="842356933">
      <w:bodyDiv w:val="1"/>
      <w:marLeft w:val="0"/>
      <w:marRight w:val="0"/>
      <w:marTop w:val="0"/>
      <w:marBottom w:val="0"/>
      <w:divBdr>
        <w:top w:val="none" w:sz="0" w:space="0" w:color="auto"/>
        <w:left w:val="none" w:sz="0" w:space="0" w:color="auto"/>
        <w:bottom w:val="none" w:sz="0" w:space="0" w:color="auto"/>
        <w:right w:val="none" w:sz="0" w:space="0" w:color="auto"/>
      </w:divBdr>
      <w:divsChild>
        <w:div w:id="1510019768">
          <w:marLeft w:val="0"/>
          <w:marRight w:val="0"/>
          <w:marTop w:val="0"/>
          <w:marBottom w:val="225"/>
          <w:divBdr>
            <w:top w:val="none" w:sz="0" w:space="0" w:color="auto"/>
            <w:left w:val="none" w:sz="0" w:space="0" w:color="auto"/>
            <w:bottom w:val="none" w:sz="0" w:space="0" w:color="auto"/>
            <w:right w:val="none" w:sz="0" w:space="0" w:color="auto"/>
          </w:divBdr>
        </w:div>
      </w:divsChild>
    </w:div>
    <w:div w:id="848837032">
      <w:bodyDiv w:val="1"/>
      <w:marLeft w:val="0"/>
      <w:marRight w:val="0"/>
      <w:marTop w:val="0"/>
      <w:marBottom w:val="0"/>
      <w:divBdr>
        <w:top w:val="none" w:sz="0" w:space="0" w:color="auto"/>
        <w:left w:val="none" w:sz="0" w:space="0" w:color="auto"/>
        <w:bottom w:val="none" w:sz="0" w:space="0" w:color="auto"/>
        <w:right w:val="none" w:sz="0" w:space="0" w:color="auto"/>
      </w:divBdr>
      <w:divsChild>
        <w:div w:id="1643146689">
          <w:marLeft w:val="0"/>
          <w:marRight w:val="0"/>
          <w:marTop w:val="0"/>
          <w:marBottom w:val="225"/>
          <w:divBdr>
            <w:top w:val="none" w:sz="0" w:space="0" w:color="auto"/>
            <w:left w:val="none" w:sz="0" w:space="0" w:color="auto"/>
            <w:bottom w:val="none" w:sz="0" w:space="0" w:color="auto"/>
            <w:right w:val="none" w:sz="0" w:space="0" w:color="auto"/>
          </w:divBdr>
        </w:div>
      </w:divsChild>
    </w:div>
    <w:div w:id="877551956">
      <w:bodyDiv w:val="1"/>
      <w:marLeft w:val="0"/>
      <w:marRight w:val="0"/>
      <w:marTop w:val="0"/>
      <w:marBottom w:val="0"/>
      <w:divBdr>
        <w:top w:val="none" w:sz="0" w:space="0" w:color="auto"/>
        <w:left w:val="none" w:sz="0" w:space="0" w:color="auto"/>
        <w:bottom w:val="none" w:sz="0" w:space="0" w:color="auto"/>
        <w:right w:val="none" w:sz="0" w:space="0" w:color="auto"/>
      </w:divBdr>
      <w:divsChild>
        <w:div w:id="570044500">
          <w:marLeft w:val="0"/>
          <w:marRight w:val="0"/>
          <w:marTop w:val="0"/>
          <w:marBottom w:val="225"/>
          <w:divBdr>
            <w:top w:val="none" w:sz="0" w:space="0" w:color="auto"/>
            <w:left w:val="none" w:sz="0" w:space="0" w:color="auto"/>
            <w:bottom w:val="none" w:sz="0" w:space="0" w:color="auto"/>
            <w:right w:val="none" w:sz="0" w:space="0" w:color="auto"/>
          </w:divBdr>
        </w:div>
      </w:divsChild>
    </w:div>
    <w:div w:id="917053572">
      <w:bodyDiv w:val="1"/>
      <w:marLeft w:val="0"/>
      <w:marRight w:val="0"/>
      <w:marTop w:val="0"/>
      <w:marBottom w:val="0"/>
      <w:divBdr>
        <w:top w:val="none" w:sz="0" w:space="0" w:color="auto"/>
        <w:left w:val="none" w:sz="0" w:space="0" w:color="auto"/>
        <w:bottom w:val="none" w:sz="0" w:space="0" w:color="auto"/>
        <w:right w:val="none" w:sz="0" w:space="0" w:color="auto"/>
      </w:divBdr>
      <w:divsChild>
        <w:div w:id="2019231430">
          <w:marLeft w:val="0"/>
          <w:marRight w:val="0"/>
          <w:marTop w:val="0"/>
          <w:marBottom w:val="225"/>
          <w:divBdr>
            <w:top w:val="none" w:sz="0" w:space="0" w:color="auto"/>
            <w:left w:val="none" w:sz="0" w:space="0" w:color="auto"/>
            <w:bottom w:val="none" w:sz="0" w:space="0" w:color="auto"/>
            <w:right w:val="none" w:sz="0" w:space="0" w:color="auto"/>
          </w:divBdr>
        </w:div>
      </w:divsChild>
    </w:div>
    <w:div w:id="921066669">
      <w:bodyDiv w:val="1"/>
      <w:marLeft w:val="0"/>
      <w:marRight w:val="0"/>
      <w:marTop w:val="0"/>
      <w:marBottom w:val="0"/>
      <w:divBdr>
        <w:top w:val="none" w:sz="0" w:space="0" w:color="auto"/>
        <w:left w:val="none" w:sz="0" w:space="0" w:color="auto"/>
        <w:bottom w:val="none" w:sz="0" w:space="0" w:color="auto"/>
        <w:right w:val="none" w:sz="0" w:space="0" w:color="auto"/>
      </w:divBdr>
      <w:divsChild>
        <w:div w:id="1670401121">
          <w:marLeft w:val="0"/>
          <w:marRight w:val="0"/>
          <w:marTop w:val="0"/>
          <w:marBottom w:val="225"/>
          <w:divBdr>
            <w:top w:val="none" w:sz="0" w:space="0" w:color="auto"/>
            <w:left w:val="none" w:sz="0" w:space="0" w:color="auto"/>
            <w:bottom w:val="none" w:sz="0" w:space="0" w:color="auto"/>
            <w:right w:val="none" w:sz="0" w:space="0" w:color="auto"/>
          </w:divBdr>
        </w:div>
      </w:divsChild>
    </w:div>
    <w:div w:id="936904815">
      <w:bodyDiv w:val="1"/>
      <w:marLeft w:val="0"/>
      <w:marRight w:val="0"/>
      <w:marTop w:val="0"/>
      <w:marBottom w:val="0"/>
      <w:divBdr>
        <w:top w:val="none" w:sz="0" w:space="0" w:color="auto"/>
        <w:left w:val="none" w:sz="0" w:space="0" w:color="auto"/>
        <w:bottom w:val="none" w:sz="0" w:space="0" w:color="auto"/>
        <w:right w:val="none" w:sz="0" w:space="0" w:color="auto"/>
      </w:divBdr>
      <w:divsChild>
        <w:div w:id="1666085420">
          <w:marLeft w:val="0"/>
          <w:marRight w:val="0"/>
          <w:marTop w:val="0"/>
          <w:marBottom w:val="225"/>
          <w:divBdr>
            <w:top w:val="none" w:sz="0" w:space="0" w:color="auto"/>
            <w:left w:val="none" w:sz="0" w:space="0" w:color="auto"/>
            <w:bottom w:val="none" w:sz="0" w:space="0" w:color="auto"/>
            <w:right w:val="none" w:sz="0" w:space="0" w:color="auto"/>
          </w:divBdr>
        </w:div>
      </w:divsChild>
    </w:div>
    <w:div w:id="958757946">
      <w:bodyDiv w:val="1"/>
      <w:marLeft w:val="0"/>
      <w:marRight w:val="0"/>
      <w:marTop w:val="0"/>
      <w:marBottom w:val="0"/>
      <w:divBdr>
        <w:top w:val="none" w:sz="0" w:space="0" w:color="auto"/>
        <w:left w:val="none" w:sz="0" w:space="0" w:color="auto"/>
        <w:bottom w:val="none" w:sz="0" w:space="0" w:color="auto"/>
        <w:right w:val="none" w:sz="0" w:space="0" w:color="auto"/>
      </w:divBdr>
      <w:divsChild>
        <w:div w:id="1545631687">
          <w:marLeft w:val="0"/>
          <w:marRight w:val="0"/>
          <w:marTop w:val="0"/>
          <w:marBottom w:val="225"/>
          <w:divBdr>
            <w:top w:val="none" w:sz="0" w:space="0" w:color="auto"/>
            <w:left w:val="none" w:sz="0" w:space="0" w:color="auto"/>
            <w:bottom w:val="none" w:sz="0" w:space="0" w:color="auto"/>
            <w:right w:val="none" w:sz="0" w:space="0" w:color="auto"/>
          </w:divBdr>
        </w:div>
      </w:divsChild>
    </w:div>
    <w:div w:id="961112710">
      <w:bodyDiv w:val="1"/>
      <w:marLeft w:val="0"/>
      <w:marRight w:val="0"/>
      <w:marTop w:val="0"/>
      <w:marBottom w:val="0"/>
      <w:divBdr>
        <w:top w:val="none" w:sz="0" w:space="0" w:color="auto"/>
        <w:left w:val="none" w:sz="0" w:space="0" w:color="auto"/>
        <w:bottom w:val="none" w:sz="0" w:space="0" w:color="auto"/>
        <w:right w:val="none" w:sz="0" w:space="0" w:color="auto"/>
      </w:divBdr>
      <w:divsChild>
        <w:div w:id="642348388">
          <w:marLeft w:val="0"/>
          <w:marRight w:val="0"/>
          <w:marTop w:val="0"/>
          <w:marBottom w:val="225"/>
          <w:divBdr>
            <w:top w:val="none" w:sz="0" w:space="0" w:color="auto"/>
            <w:left w:val="none" w:sz="0" w:space="0" w:color="auto"/>
            <w:bottom w:val="none" w:sz="0" w:space="0" w:color="auto"/>
            <w:right w:val="none" w:sz="0" w:space="0" w:color="auto"/>
          </w:divBdr>
        </w:div>
      </w:divsChild>
    </w:div>
    <w:div w:id="961495839">
      <w:bodyDiv w:val="1"/>
      <w:marLeft w:val="0"/>
      <w:marRight w:val="0"/>
      <w:marTop w:val="0"/>
      <w:marBottom w:val="0"/>
      <w:divBdr>
        <w:top w:val="none" w:sz="0" w:space="0" w:color="auto"/>
        <w:left w:val="none" w:sz="0" w:space="0" w:color="auto"/>
        <w:bottom w:val="none" w:sz="0" w:space="0" w:color="auto"/>
        <w:right w:val="none" w:sz="0" w:space="0" w:color="auto"/>
      </w:divBdr>
      <w:divsChild>
        <w:div w:id="471563167">
          <w:marLeft w:val="0"/>
          <w:marRight w:val="0"/>
          <w:marTop w:val="0"/>
          <w:marBottom w:val="225"/>
          <w:divBdr>
            <w:top w:val="none" w:sz="0" w:space="0" w:color="auto"/>
            <w:left w:val="none" w:sz="0" w:space="0" w:color="auto"/>
            <w:bottom w:val="none" w:sz="0" w:space="0" w:color="auto"/>
            <w:right w:val="none" w:sz="0" w:space="0" w:color="auto"/>
          </w:divBdr>
        </w:div>
      </w:divsChild>
    </w:div>
    <w:div w:id="971978103">
      <w:bodyDiv w:val="1"/>
      <w:marLeft w:val="0"/>
      <w:marRight w:val="0"/>
      <w:marTop w:val="0"/>
      <w:marBottom w:val="0"/>
      <w:divBdr>
        <w:top w:val="none" w:sz="0" w:space="0" w:color="auto"/>
        <w:left w:val="none" w:sz="0" w:space="0" w:color="auto"/>
        <w:bottom w:val="none" w:sz="0" w:space="0" w:color="auto"/>
        <w:right w:val="none" w:sz="0" w:space="0" w:color="auto"/>
      </w:divBdr>
      <w:divsChild>
        <w:div w:id="1996641224">
          <w:marLeft w:val="0"/>
          <w:marRight w:val="0"/>
          <w:marTop w:val="0"/>
          <w:marBottom w:val="225"/>
          <w:divBdr>
            <w:top w:val="none" w:sz="0" w:space="0" w:color="auto"/>
            <w:left w:val="none" w:sz="0" w:space="0" w:color="auto"/>
            <w:bottom w:val="none" w:sz="0" w:space="0" w:color="auto"/>
            <w:right w:val="none" w:sz="0" w:space="0" w:color="auto"/>
          </w:divBdr>
        </w:div>
      </w:divsChild>
    </w:div>
    <w:div w:id="977340916">
      <w:bodyDiv w:val="1"/>
      <w:marLeft w:val="0"/>
      <w:marRight w:val="0"/>
      <w:marTop w:val="0"/>
      <w:marBottom w:val="0"/>
      <w:divBdr>
        <w:top w:val="none" w:sz="0" w:space="0" w:color="auto"/>
        <w:left w:val="none" w:sz="0" w:space="0" w:color="auto"/>
        <w:bottom w:val="none" w:sz="0" w:space="0" w:color="auto"/>
        <w:right w:val="none" w:sz="0" w:space="0" w:color="auto"/>
      </w:divBdr>
      <w:divsChild>
        <w:div w:id="1277759892">
          <w:marLeft w:val="0"/>
          <w:marRight w:val="0"/>
          <w:marTop w:val="0"/>
          <w:marBottom w:val="225"/>
          <w:divBdr>
            <w:top w:val="none" w:sz="0" w:space="0" w:color="auto"/>
            <w:left w:val="none" w:sz="0" w:space="0" w:color="auto"/>
            <w:bottom w:val="none" w:sz="0" w:space="0" w:color="auto"/>
            <w:right w:val="none" w:sz="0" w:space="0" w:color="auto"/>
          </w:divBdr>
        </w:div>
      </w:divsChild>
    </w:div>
    <w:div w:id="1014113199">
      <w:bodyDiv w:val="1"/>
      <w:marLeft w:val="0"/>
      <w:marRight w:val="0"/>
      <w:marTop w:val="0"/>
      <w:marBottom w:val="0"/>
      <w:divBdr>
        <w:top w:val="none" w:sz="0" w:space="0" w:color="auto"/>
        <w:left w:val="none" w:sz="0" w:space="0" w:color="auto"/>
        <w:bottom w:val="none" w:sz="0" w:space="0" w:color="auto"/>
        <w:right w:val="none" w:sz="0" w:space="0" w:color="auto"/>
      </w:divBdr>
      <w:divsChild>
        <w:div w:id="1466698876">
          <w:marLeft w:val="0"/>
          <w:marRight w:val="0"/>
          <w:marTop w:val="0"/>
          <w:marBottom w:val="225"/>
          <w:divBdr>
            <w:top w:val="none" w:sz="0" w:space="0" w:color="auto"/>
            <w:left w:val="none" w:sz="0" w:space="0" w:color="auto"/>
            <w:bottom w:val="none" w:sz="0" w:space="0" w:color="auto"/>
            <w:right w:val="none" w:sz="0" w:space="0" w:color="auto"/>
          </w:divBdr>
        </w:div>
      </w:divsChild>
    </w:div>
    <w:div w:id="1020089814">
      <w:bodyDiv w:val="1"/>
      <w:marLeft w:val="0"/>
      <w:marRight w:val="0"/>
      <w:marTop w:val="0"/>
      <w:marBottom w:val="0"/>
      <w:divBdr>
        <w:top w:val="none" w:sz="0" w:space="0" w:color="auto"/>
        <w:left w:val="none" w:sz="0" w:space="0" w:color="auto"/>
        <w:bottom w:val="none" w:sz="0" w:space="0" w:color="auto"/>
        <w:right w:val="none" w:sz="0" w:space="0" w:color="auto"/>
      </w:divBdr>
      <w:divsChild>
        <w:div w:id="1091122001">
          <w:marLeft w:val="0"/>
          <w:marRight w:val="0"/>
          <w:marTop w:val="0"/>
          <w:marBottom w:val="225"/>
          <w:divBdr>
            <w:top w:val="none" w:sz="0" w:space="0" w:color="auto"/>
            <w:left w:val="none" w:sz="0" w:space="0" w:color="auto"/>
            <w:bottom w:val="none" w:sz="0" w:space="0" w:color="auto"/>
            <w:right w:val="none" w:sz="0" w:space="0" w:color="auto"/>
          </w:divBdr>
        </w:div>
      </w:divsChild>
    </w:div>
    <w:div w:id="1028681874">
      <w:bodyDiv w:val="1"/>
      <w:marLeft w:val="0"/>
      <w:marRight w:val="0"/>
      <w:marTop w:val="0"/>
      <w:marBottom w:val="0"/>
      <w:divBdr>
        <w:top w:val="none" w:sz="0" w:space="0" w:color="auto"/>
        <w:left w:val="none" w:sz="0" w:space="0" w:color="auto"/>
        <w:bottom w:val="none" w:sz="0" w:space="0" w:color="auto"/>
        <w:right w:val="none" w:sz="0" w:space="0" w:color="auto"/>
      </w:divBdr>
      <w:divsChild>
        <w:div w:id="1319533296">
          <w:marLeft w:val="0"/>
          <w:marRight w:val="0"/>
          <w:marTop w:val="0"/>
          <w:marBottom w:val="225"/>
          <w:divBdr>
            <w:top w:val="none" w:sz="0" w:space="0" w:color="auto"/>
            <w:left w:val="none" w:sz="0" w:space="0" w:color="auto"/>
            <w:bottom w:val="none" w:sz="0" w:space="0" w:color="auto"/>
            <w:right w:val="none" w:sz="0" w:space="0" w:color="auto"/>
          </w:divBdr>
        </w:div>
      </w:divsChild>
    </w:div>
    <w:div w:id="1029454069">
      <w:bodyDiv w:val="1"/>
      <w:marLeft w:val="0"/>
      <w:marRight w:val="0"/>
      <w:marTop w:val="0"/>
      <w:marBottom w:val="0"/>
      <w:divBdr>
        <w:top w:val="none" w:sz="0" w:space="0" w:color="auto"/>
        <w:left w:val="none" w:sz="0" w:space="0" w:color="auto"/>
        <w:bottom w:val="none" w:sz="0" w:space="0" w:color="auto"/>
        <w:right w:val="none" w:sz="0" w:space="0" w:color="auto"/>
      </w:divBdr>
      <w:divsChild>
        <w:div w:id="779496553">
          <w:marLeft w:val="0"/>
          <w:marRight w:val="0"/>
          <w:marTop w:val="0"/>
          <w:marBottom w:val="225"/>
          <w:divBdr>
            <w:top w:val="none" w:sz="0" w:space="0" w:color="auto"/>
            <w:left w:val="none" w:sz="0" w:space="0" w:color="auto"/>
            <w:bottom w:val="none" w:sz="0" w:space="0" w:color="auto"/>
            <w:right w:val="none" w:sz="0" w:space="0" w:color="auto"/>
          </w:divBdr>
        </w:div>
      </w:divsChild>
    </w:div>
    <w:div w:id="1079137580">
      <w:bodyDiv w:val="1"/>
      <w:marLeft w:val="0"/>
      <w:marRight w:val="0"/>
      <w:marTop w:val="0"/>
      <w:marBottom w:val="0"/>
      <w:divBdr>
        <w:top w:val="none" w:sz="0" w:space="0" w:color="auto"/>
        <w:left w:val="none" w:sz="0" w:space="0" w:color="auto"/>
        <w:bottom w:val="none" w:sz="0" w:space="0" w:color="auto"/>
        <w:right w:val="none" w:sz="0" w:space="0" w:color="auto"/>
      </w:divBdr>
      <w:divsChild>
        <w:div w:id="452289683">
          <w:marLeft w:val="0"/>
          <w:marRight w:val="0"/>
          <w:marTop w:val="0"/>
          <w:marBottom w:val="225"/>
          <w:divBdr>
            <w:top w:val="none" w:sz="0" w:space="0" w:color="auto"/>
            <w:left w:val="none" w:sz="0" w:space="0" w:color="auto"/>
            <w:bottom w:val="none" w:sz="0" w:space="0" w:color="auto"/>
            <w:right w:val="none" w:sz="0" w:space="0" w:color="auto"/>
          </w:divBdr>
        </w:div>
        <w:div w:id="298808259">
          <w:marLeft w:val="0"/>
          <w:marRight w:val="0"/>
          <w:marTop w:val="0"/>
          <w:marBottom w:val="0"/>
          <w:divBdr>
            <w:top w:val="none" w:sz="0" w:space="0" w:color="auto"/>
            <w:left w:val="none" w:sz="0" w:space="0" w:color="auto"/>
            <w:bottom w:val="none" w:sz="0" w:space="0" w:color="auto"/>
            <w:right w:val="none" w:sz="0" w:space="0" w:color="auto"/>
          </w:divBdr>
        </w:div>
      </w:divsChild>
    </w:div>
    <w:div w:id="1093432540">
      <w:bodyDiv w:val="1"/>
      <w:marLeft w:val="0"/>
      <w:marRight w:val="0"/>
      <w:marTop w:val="0"/>
      <w:marBottom w:val="0"/>
      <w:divBdr>
        <w:top w:val="none" w:sz="0" w:space="0" w:color="auto"/>
        <w:left w:val="none" w:sz="0" w:space="0" w:color="auto"/>
        <w:bottom w:val="none" w:sz="0" w:space="0" w:color="auto"/>
        <w:right w:val="none" w:sz="0" w:space="0" w:color="auto"/>
      </w:divBdr>
      <w:divsChild>
        <w:div w:id="1679577957">
          <w:marLeft w:val="0"/>
          <w:marRight w:val="0"/>
          <w:marTop w:val="0"/>
          <w:marBottom w:val="225"/>
          <w:divBdr>
            <w:top w:val="none" w:sz="0" w:space="0" w:color="auto"/>
            <w:left w:val="none" w:sz="0" w:space="0" w:color="auto"/>
            <w:bottom w:val="none" w:sz="0" w:space="0" w:color="auto"/>
            <w:right w:val="none" w:sz="0" w:space="0" w:color="auto"/>
          </w:divBdr>
        </w:div>
      </w:divsChild>
    </w:div>
    <w:div w:id="1093473817">
      <w:bodyDiv w:val="1"/>
      <w:marLeft w:val="0"/>
      <w:marRight w:val="0"/>
      <w:marTop w:val="0"/>
      <w:marBottom w:val="0"/>
      <w:divBdr>
        <w:top w:val="none" w:sz="0" w:space="0" w:color="auto"/>
        <w:left w:val="none" w:sz="0" w:space="0" w:color="auto"/>
        <w:bottom w:val="none" w:sz="0" w:space="0" w:color="auto"/>
        <w:right w:val="none" w:sz="0" w:space="0" w:color="auto"/>
      </w:divBdr>
      <w:divsChild>
        <w:div w:id="403065733">
          <w:marLeft w:val="0"/>
          <w:marRight w:val="0"/>
          <w:marTop w:val="0"/>
          <w:marBottom w:val="225"/>
          <w:divBdr>
            <w:top w:val="none" w:sz="0" w:space="0" w:color="auto"/>
            <w:left w:val="none" w:sz="0" w:space="0" w:color="auto"/>
            <w:bottom w:val="none" w:sz="0" w:space="0" w:color="auto"/>
            <w:right w:val="none" w:sz="0" w:space="0" w:color="auto"/>
          </w:divBdr>
        </w:div>
      </w:divsChild>
    </w:div>
    <w:div w:id="1155606004">
      <w:bodyDiv w:val="1"/>
      <w:marLeft w:val="0"/>
      <w:marRight w:val="0"/>
      <w:marTop w:val="0"/>
      <w:marBottom w:val="0"/>
      <w:divBdr>
        <w:top w:val="none" w:sz="0" w:space="0" w:color="auto"/>
        <w:left w:val="none" w:sz="0" w:space="0" w:color="auto"/>
        <w:bottom w:val="none" w:sz="0" w:space="0" w:color="auto"/>
        <w:right w:val="none" w:sz="0" w:space="0" w:color="auto"/>
      </w:divBdr>
      <w:divsChild>
        <w:div w:id="924605415">
          <w:marLeft w:val="0"/>
          <w:marRight w:val="0"/>
          <w:marTop w:val="0"/>
          <w:marBottom w:val="225"/>
          <w:divBdr>
            <w:top w:val="none" w:sz="0" w:space="0" w:color="auto"/>
            <w:left w:val="none" w:sz="0" w:space="0" w:color="auto"/>
            <w:bottom w:val="none" w:sz="0" w:space="0" w:color="auto"/>
            <w:right w:val="none" w:sz="0" w:space="0" w:color="auto"/>
          </w:divBdr>
        </w:div>
      </w:divsChild>
    </w:div>
    <w:div w:id="1172717753">
      <w:bodyDiv w:val="1"/>
      <w:marLeft w:val="0"/>
      <w:marRight w:val="0"/>
      <w:marTop w:val="0"/>
      <w:marBottom w:val="0"/>
      <w:divBdr>
        <w:top w:val="none" w:sz="0" w:space="0" w:color="auto"/>
        <w:left w:val="none" w:sz="0" w:space="0" w:color="auto"/>
        <w:bottom w:val="none" w:sz="0" w:space="0" w:color="auto"/>
        <w:right w:val="none" w:sz="0" w:space="0" w:color="auto"/>
      </w:divBdr>
      <w:divsChild>
        <w:div w:id="428237282">
          <w:marLeft w:val="0"/>
          <w:marRight w:val="0"/>
          <w:marTop w:val="0"/>
          <w:marBottom w:val="225"/>
          <w:divBdr>
            <w:top w:val="none" w:sz="0" w:space="0" w:color="auto"/>
            <w:left w:val="none" w:sz="0" w:space="0" w:color="auto"/>
            <w:bottom w:val="none" w:sz="0" w:space="0" w:color="auto"/>
            <w:right w:val="none" w:sz="0" w:space="0" w:color="auto"/>
          </w:divBdr>
        </w:div>
      </w:divsChild>
    </w:div>
    <w:div w:id="1177571299">
      <w:bodyDiv w:val="1"/>
      <w:marLeft w:val="0"/>
      <w:marRight w:val="0"/>
      <w:marTop w:val="0"/>
      <w:marBottom w:val="0"/>
      <w:divBdr>
        <w:top w:val="none" w:sz="0" w:space="0" w:color="auto"/>
        <w:left w:val="none" w:sz="0" w:space="0" w:color="auto"/>
        <w:bottom w:val="none" w:sz="0" w:space="0" w:color="auto"/>
        <w:right w:val="none" w:sz="0" w:space="0" w:color="auto"/>
      </w:divBdr>
      <w:divsChild>
        <w:div w:id="1971744916">
          <w:marLeft w:val="0"/>
          <w:marRight w:val="0"/>
          <w:marTop w:val="0"/>
          <w:marBottom w:val="225"/>
          <w:divBdr>
            <w:top w:val="none" w:sz="0" w:space="0" w:color="auto"/>
            <w:left w:val="none" w:sz="0" w:space="0" w:color="auto"/>
            <w:bottom w:val="none" w:sz="0" w:space="0" w:color="auto"/>
            <w:right w:val="none" w:sz="0" w:space="0" w:color="auto"/>
          </w:divBdr>
        </w:div>
      </w:divsChild>
    </w:div>
    <w:div w:id="1178737769">
      <w:bodyDiv w:val="1"/>
      <w:marLeft w:val="0"/>
      <w:marRight w:val="0"/>
      <w:marTop w:val="0"/>
      <w:marBottom w:val="0"/>
      <w:divBdr>
        <w:top w:val="none" w:sz="0" w:space="0" w:color="auto"/>
        <w:left w:val="none" w:sz="0" w:space="0" w:color="auto"/>
        <w:bottom w:val="none" w:sz="0" w:space="0" w:color="auto"/>
        <w:right w:val="none" w:sz="0" w:space="0" w:color="auto"/>
      </w:divBdr>
      <w:divsChild>
        <w:div w:id="1571767989">
          <w:marLeft w:val="0"/>
          <w:marRight w:val="0"/>
          <w:marTop w:val="0"/>
          <w:marBottom w:val="225"/>
          <w:divBdr>
            <w:top w:val="none" w:sz="0" w:space="0" w:color="auto"/>
            <w:left w:val="none" w:sz="0" w:space="0" w:color="auto"/>
            <w:bottom w:val="none" w:sz="0" w:space="0" w:color="auto"/>
            <w:right w:val="none" w:sz="0" w:space="0" w:color="auto"/>
          </w:divBdr>
        </w:div>
      </w:divsChild>
    </w:div>
    <w:div w:id="1179201980">
      <w:bodyDiv w:val="1"/>
      <w:marLeft w:val="0"/>
      <w:marRight w:val="0"/>
      <w:marTop w:val="0"/>
      <w:marBottom w:val="0"/>
      <w:divBdr>
        <w:top w:val="none" w:sz="0" w:space="0" w:color="auto"/>
        <w:left w:val="none" w:sz="0" w:space="0" w:color="auto"/>
        <w:bottom w:val="none" w:sz="0" w:space="0" w:color="auto"/>
        <w:right w:val="none" w:sz="0" w:space="0" w:color="auto"/>
      </w:divBdr>
      <w:divsChild>
        <w:div w:id="405958105">
          <w:marLeft w:val="0"/>
          <w:marRight w:val="0"/>
          <w:marTop w:val="0"/>
          <w:marBottom w:val="225"/>
          <w:divBdr>
            <w:top w:val="none" w:sz="0" w:space="0" w:color="auto"/>
            <w:left w:val="none" w:sz="0" w:space="0" w:color="auto"/>
            <w:bottom w:val="none" w:sz="0" w:space="0" w:color="auto"/>
            <w:right w:val="none" w:sz="0" w:space="0" w:color="auto"/>
          </w:divBdr>
        </w:div>
      </w:divsChild>
    </w:div>
    <w:div w:id="1187718494">
      <w:bodyDiv w:val="1"/>
      <w:marLeft w:val="0"/>
      <w:marRight w:val="0"/>
      <w:marTop w:val="0"/>
      <w:marBottom w:val="0"/>
      <w:divBdr>
        <w:top w:val="none" w:sz="0" w:space="0" w:color="auto"/>
        <w:left w:val="none" w:sz="0" w:space="0" w:color="auto"/>
        <w:bottom w:val="none" w:sz="0" w:space="0" w:color="auto"/>
        <w:right w:val="none" w:sz="0" w:space="0" w:color="auto"/>
      </w:divBdr>
      <w:divsChild>
        <w:div w:id="1607888771">
          <w:marLeft w:val="0"/>
          <w:marRight w:val="0"/>
          <w:marTop w:val="0"/>
          <w:marBottom w:val="225"/>
          <w:divBdr>
            <w:top w:val="none" w:sz="0" w:space="0" w:color="auto"/>
            <w:left w:val="none" w:sz="0" w:space="0" w:color="auto"/>
            <w:bottom w:val="none" w:sz="0" w:space="0" w:color="auto"/>
            <w:right w:val="none" w:sz="0" w:space="0" w:color="auto"/>
          </w:divBdr>
        </w:div>
      </w:divsChild>
    </w:div>
    <w:div w:id="1237012107">
      <w:bodyDiv w:val="1"/>
      <w:marLeft w:val="0"/>
      <w:marRight w:val="0"/>
      <w:marTop w:val="0"/>
      <w:marBottom w:val="0"/>
      <w:divBdr>
        <w:top w:val="none" w:sz="0" w:space="0" w:color="auto"/>
        <w:left w:val="none" w:sz="0" w:space="0" w:color="auto"/>
        <w:bottom w:val="none" w:sz="0" w:space="0" w:color="auto"/>
        <w:right w:val="none" w:sz="0" w:space="0" w:color="auto"/>
      </w:divBdr>
      <w:divsChild>
        <w:div w:id="2037003021">
          <w:marLeft w:val="0"/>
          <w:marRight w:val="0"/>
          <w:marTop w:val="0"/>
          <w:marBottom w:val="225"/>
          <w:divBdr>
            <w:top w:val="none" w:sz="0" w:space="0" w:color="auto"/>
            <w:left w:val="none" w:sz="0" w:space="0" w:color="auto"/>
            <w:bottom w:val="none" w:sz="0" w:space="0" w:color="auto"/>
            <w:right w:val="none" w:sz="0" w:space="0" w:color="auto"/>
          </w:divBdr>
        </w:div>
      </w:divsChild>
    </w:div>
    <w:div w:id="1253120917">
      <w:bodyDiv w:val="1"/>
      <w:marLeft w:val="0"/>
      <w:marRight w:val="0"/>
      <w:marTop w:val="0"/>
      <w:marBottom w:val="0"/>
      <w:divBdr>
        <w:top w:val="none" w:sz="0" w:space="0" w:color="auto"/>
        <w:left w:val="none" w:sz="0" w:space="0" w:color="auto"/>
        <w:bottom w:val="none" w:sz="0" w:space="0" w:color="auto"/>
        <w:right w:val="none" w:sz="0" w:space="0" w:color="auto"/>
      </w:divBdr>
      <w:divsChild>
        <w:div w:id="562982656">
          <w:marLeft w:val="0"/>
          <w:marRight w:val="0"/>
          <w:marTop w:val="0"/>
          <w:marBottom w:val="225"/>
          <w:divBdr>
            <w:top w:val="none" w:sz="0" w:space="0" w:color="auto"/>
            <w:left w:val="none" w:sz="0" w:space="0" w:color="auto"/>
            <w:bottom w:val="none" w:sz="0" w:space="0" w:color="auto"/>
            <w:right w:val="none" w:sz="0" w:space="0" w:color="auto"/>
          </w:divBdr>
        </w:div>
      </w:divsChild>
    </w:div>
    <w:div w:id="1259680192">
      <w:bodyDiv w:val="1"/>
      <w:marLeft w:val="0"/>
      <w:marRight w:val="0"/>
      <w:marTop w:val="0"/>
      <w:marBottom w:val="0"/>
      <w:divBdr>
        <w:top w:val="none" w:sz="0" w:space="0" w:color="auto"/>
        <w:left w:val="none" w:sz="0" w:space="0" w:color="auto"/>
        <w:bottom w:val="none" w:sz="0" w:space="0" w:color="auto"/>
        <w:right w:val="none" w:sz="0" w:space="0" w:color="auto"/>
      </w:divBdr>
      <w:divsChild>
        <w:div w:id="516239072">
          <w:marLeft w:val="0"/>
          <w:marRight w:val="0"/>
          <w:marTop w:val="0"/>
          <w:marBottom w:val="225"/>
          <w:divBdr>
            <w:top w:val="none" w:sz="0" w:space="0" w:color="auto"/>
            <w:left w:val="none" w:sz="0" w:space="0" w:color="auto"/>
            <w:bottom w:val="none" w:sz="0" w:space="0" w:color="auto"/>
            <w:right w:val="none" w:sz="0" w:space="0" w:color="auto"/>
          </w:divBdr>
        </w:div>
      </w:divsChild>
    </w:div>
    <w:div w:id="1274944814">
      <w:bodyDiv w:val="1"/>
      <w:marLeft w:val="0"/>
      <w:marRight w:val="0"/>
      <w:marTop w:val="0"/>
      <w:marBottom w:val="0"/>
      <w:divBdr>
        <w:top w:val="none" w:sz="0" w:space="0" w:color="auto"/>
        <w:left w:val="none" w:sz="0" w:space="0" w:color="auto"/>
        <w:bottom w:val="none" w:sz="0" w:space="0" w:color="auto"/>
        <w:right w:val="none" w:sz="0" w:space="0" w:color="auto"/>
      </w:divBdr>
      <w:divsChild>
        <w:div w:id="1054549844">
          <w:marLeft w:val="0"/>
          <w:marRight w:val="0"/>
          <w:marTop w:val="0"/>
          <w:marBottom w:val="225"/>
          <w:divBdr>
            <w:top w:val="none" w:sz="0" w:space="0" w:color="auto"/>
            <w:left w:val="none" w:sz="0" w:space="0" w:color="auto"/>
            <w:bottom w:val="none" w:sz="0" w:space="0" w:color="auto"/>
            <w:right w:val="none" w:sz="0" w:space="0" w:color="auto"/>
          </w:divBdr>
        </w:div>
      </w:divsChild>
    </w:div>
    <w:div w:id="1312297186">
      <w:bodyDiv w:val="1"/>
      <w:marLeft w:val="0"/>
      <w:marRight w:val="0"/>
      <w:marTop w:val="0"/>
      <w:marBottom w:val="0"/>
      <w:divBdr>
        <w:top w:val="none" w:sz="0" w:space="0" w:color="auto"/>
        <w:left w:val="none" w:sz="0" w:space="0" w:color="auto"/>
        <w:bottom w:val="none" w:sz="0" w:space="0" w:color="auto"/>
        <w:right w:val="none" w:sz="0" w:space="0" w:color="auto"/>
      </w:divBdr>
      <w:divsChild>
        <w:div w:id="1772507804">
          <w:marLeft w:val="0"/>
          <w:marRight w:val="0"/>
          <w:marTop w:val="0"/>
          <w:marBottom w:val="225"/>
          <w:divBdr>
            <w:top w:val="none" w:sz="0" w:space="0" w:color="auto"/>
            <w:left w:val="none" w:sz="0" w:space="0" w:color="auto"/>
            <w:bottom w:val="none" w:sz="0" w:space="0" w:color="auto"/>
            <w:right w:val="none" w:sz="0" w:space="0" w:color="auto"/>
          </w:divBdr>
        </w:div>
      </w:divsChild>
    </w:div>
    <w:div w:id="1337537565">
      <w:bodyDiv w:val="1"/>
      <w:marLeft w:val="0"/>
      <w:marRight w:val="0"/>
      <w:marTop w:val="0"/>
      <w:marBottom w:val="0"/>
      <w:divBdr>
        <w:top w:val="none" w:sz="0" w:space="0" w:color="auto"/>
        <w:left w:val="none" w:sz="0" w:space="0" w:color="auto"/>
        <w:bottom w:val="none" w:sz="0" w:space="0" w:color="auto"/>
        <w:right w:val="none" w:sz="0" w:space="0" w:color="auto"/>
      </w:divBdr>
      <w:divsChild>
        <w:div w:id="1449281359">
          <w:marLeft w:val="0"/>
          <w:marRight w:val="0"/>
          <w:marTop w:val="0"/>
          <w:marBottom w:val="225"/>
          <w:divBdr>
            <w:top w:val="none" w:sz="0" w:space="0" w:color="auto"/>
            <w:left w:val="none" w:sz="0" w:space="0" w:color="auto"/>
            <w:bottom w:val="none" w:sz="0" w:space="0" w:color="auto"/>
            <w:right w:val="none" w:sz="0" w:space="0" w:color="auto"/>
          </w:divBdr>
        </w:div>
      </w:divsChild>
    </w:div>
    <w:div w:id="1343707872">
      <w:bodyDiv w:val="1"/>
      <w:marLeft w:val="0"/>
      <w:marRight w:val="0"/>
      <w:marTop w:val="0"/>
      <w:marBottom w:val="0"/>
      <w:divBdr>
        <w:top w:val="none" w:sz="0" w:space="0" w:color="auto"/>
        <w:left w:val="none" w:sz="0" w:space="0" w:color="auto"/>
        <w:bottom w:val="none" w:sz="0" w:space="0" w:color="auto"/>
        <w:right w:val="none" w:sz="0" w:space="0" w:color="auto"/>
      </w:divBdr>
      <w:divsChild>
        <w:div w:id="1980530659">
          <w:marLeft w:val="0"/>
          <w:marRight w:val="0"/>
          <w:marTop w:val="0"/>
          <w:marBottom w:val="225"/>
          <w:divBdr>
            <w:top w:val="none" w:sz="0" w:space="0" w:color="auto"/>
            <w:left w:val="none" w:sz="0" w:space="0" w:color="auto"/>
            <w:bottom w:val="none" w:sz="0" w:space="0" w:color="auto"/>
            <w:right w:val="none" w:sz="0" w:space="0" w:color="auto"/>
          </w:divBdr>
        </w:div>
      </w:divsChild>
    </w:div>
    <w:div w:id="1360467793">
      <w:bodyDiv w:val="1"/>
      <w:marLeft w:val="0"/>
      <w:marRight w:val="0"/>
      <w:marTop w:val="0"/>
      <w:marBottom w:val="0"/>
      <w:divBdr>
        <w:top w:val="none" w:sz="0" w:space="0" w:color="auto"/>
        <w:left w:val="none" w:sz="0" w:space="0" w:color="auto"/>
        <w:bottom w:val="none" w:sz="0" w:space="0" w:color="auto"/>
        <w:right w:val="none" w:sz="0" w:space="0" w:color="auto"/>
      </w:divBdr>
      <w:divsChild>
        <w:div w:id="762340271">
          <w:marLeft w:val="0"/>
          <w:marRight w:val="0"/>
          <w:marTop w:val="0"/>
          <w:marBottom w:val="225"/>
          <w:divBdr>
            <w:top w:val="none" w:sz="0" w:space="0" w:color="auto"/>
            <w:left w:val="none" w:sz="0" w:space="0" w:color="auto"/>
            <w:bottom w:val="none" w:sz="0" w:space="0" w:color="auto"/>
            <w:right w:val="none" w:sz="0" w:space="0" w:color="auto"/>
          </w:divBdr>
        </w:div>
        <w:div w:id="998382940">
          <w:marLeft w:val="0"/>
          <w:marRight w:val="0"/>
          <w:marTop w:val="0"/>
          <w:marBottom w:val="0"/>
          <w:divBdr>
            <w:top w:val="none" w:sz="0" w:space="0" w:color="auto"/>
            <w:left w:val="none" w:sz="0" w:space="0" w:color="auto"/>
            <w:bottom w:val="none" w:sz="0" w:space="0" w:color="auto"/>
            <w:right w:val="none" w:sz="0" w:space="0" w:color="auto"/>
          </w:divBdr>
          <w:divsChild>
            <w:div w:id="281502805">
              <w:marLeft w:val="0"/>
              <w:marRight w:val="0"/>
              <w:marTop w:val="0"/>
              <w:marBottom w:val="0"/>
              <w:divBdr>
                <w:top w:val="none" w:sz="0" w:space="0" w:color="auto"/>
                <w:left w:val="none" w:sz="0" w:space="0" w:color="auto"/>
                <w:bottom w:val="none" w:sz="0" w:space="0" w:color="auto"/>
                <w:right w:val="none" w:sz="0" w:space="0" w:color="auto"/>
              </w:divBdr>
              <w:divsChild>
                <w:div w:id="10825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06230">
      <w:bodyDiv w:val="1"/>
      <w:marLeft w:val="0"/>
      <w:marRight w:val="0"/>
      <w:marTop w:val="0"/>
      <w:marBottom w:val="0"/>
      <w:divBdr>
        <w:top w:val="none" w:sz="0" w:space="0" w:color="auto"/>
        <w:left w:val="none" w:sz="0" w:space="0" w:color="auto"/>
        <w:bottom w:val="none" w:sz="0" w:space="0" w:color="auto"/>
        <w:right w:val="none" w:sz="0" w:space="0" w:color="auto"/>
      </w:divBdr>
      <w:divsChild>
        <w:div w:id="683166147">
          <w:marLeft w:val="0"/>
          <w:marRight w:val="0"/>
          <w:marTop w:val="0"/>
          <w:marBottom w:val="225"/>
          <w:divBdr>
            <w:top w:val="none" w:sz="0" w:space="0" w:color="auto"/>
            <w:left w:val="none" w:sz="0" w:space="0" w:color="auto"/>
            <w:bottom w:val="none" w:sz="0" w:space="0" w:color="auto"/>
            <w:right w:val="none" w:sz="0" w:space="0" w:color="auto"/>
          </w:divBdr>
        </w:div>
      </w:divsChild>
    </w:div>
    <w:div w:id="1431004192">
      <w:bodyDiv w:val="1"/>
      <w:marLeft w:val="0"/>
      <w:marRight w:val="0"/>
      <w:marTop w:val="0"/>
      <w:marBottom w:val="0"/>
      <w:divBdr>
        <w:top w:val="none" w:sz="0" w:space="0" w:color="auto"/>
        <w:left w:val="none" w:sz="0" w:space="0" w:color="auto"/>
        <w:bottom w:val="none" w:sz="0" w:space="0" w:color="auto"/>
        <w:right w:val="none" w:sz="0" w:space="0" w:color="auto"/>
      </w:divBdr>
      <w:divsChild>
        <w:div w:id="1968659998">
          <w:marLeft w:val="0"/>
          <w:marRight w:val="0"/>
          <w:marTop w:val="0"/>
          <w:marBottom w:val="225"/>
          <w:divBdr>
            <w:top w:val="none" w:sz="0" w:space="0" w:color="auto"/>
            <w:left w:val="none" w:sz="0" w:space="0" w:color="auto"/>
            <w:bottom w:val="none" w:sz="0" w:space="0" w:color="auto"/>
            <w:right w:val="none" w:sz="0" w:space="0" w:color="auto"/>
          </w:divBdr>
        </w:div>
      </w:divsChild>
    </w:div>
    <w:div w:id="1457094573">
      <w:bodyDiv w:val="1"/>
      <w:marLeft w:val="0"/>
      <w:marRight w:val="0"/>
      <w:marTop w:val="0"/>
      <w:marBottom w:val="0"/>
      <w:divBdr>
        <w:top w:val="none" w:sz="0" w:space="0" w:color="auto"/>
        <w:left w:val="none" w:sz="0" w:space="0" w:color="auto"/>
        <w:bottom w:val="none" w:sz="0" w:space="0" w:color="auto"/>
        <w:right w:val="none" w:sz="0" w:space="0" w:color="auto"/>
      </w:divBdr>
      <w:divsChild>
        <w:div w:id="275143749">
          <w:marLeft w:val="0"/>
          <w:marRight w:val="0"/>
          <w:marTop w:val="0"/>
          <w:marBottom w:val="225"/>
          <w:divBdr>
            <w:top w:val="none" w:sz="0" w:space="0" w:color="auto"/>
            <w:left w:val="none" w:sz="0" w:space="0" w:color="auto"/>
            <w:bottom w:val="none" w:sz="0" w:space="0" w:color="auto"/>
            <w:right w:val="none" w:sz="0" w:space="0" w:color="auto"/>
          </w:divBdr>
        </w:div>
      </w:divsChild>
    </w:div>
    <w:div w:id="1470509317">
      <w:bodyDiv w:val="1"/>
      <w:marLeft w:val="0"/>
      <w:marRight w:val="0"/>
      <w:marTop w:val="0"/>
      <w:marBottom w:val="0"/>
      <w:divBdr>
        <w:top w:val="none" w:sz="0" w:space="0" w:color="auto"/>
        <w:left w:val="none" w:sz="0" w:space="0" w:color="auto"/>
        <w:bottom w:val="none" w:sz="0" w:space="0" w:color="auto"/>
        <w:right w:val="none" w:sz="0" w:space="0" w:color="auto"/>
      </w:divBdr>
      <w:divsChild>
        <w:div w:id="1735809636">
          <w:marLeft w:val="0"/>
          <w:marRight w:val="0"/>
          <w:marTop w:val="0"/>
          <w:marBottom w:val="225"/>
          <w:divBdr>
            <w:top w:val="none" w:sz="0" w:space="0" w:color="auto"/>
            <w:left w:val="none" w:sz="0" w:space="0" w:color="auto"/>
            <w:bottom w:val="none" w:sz="0" w:space="0" w:color="auto"/>
            <w:right w:val="none" w:sz="0" w:space="0" w:color="auto"/>
          </w:divBdr>
        </w:div>
      </w:divsChild>
    </w:div>
    <w:div w:id="1487044226">
      <w:bodyDiv w:val="1"/>
      <w:marLeft w:val="0"/>
      <w:marRight w:val="0"/>
      <w:marTop w:val="0"/>
      <w:marBottom w:val="0"/>
      <w:divBdr>
        <w:top w:val="none" w:sz="0" w:space="0" w:color="auto"/>
        <w:left w:val="none" w:sz="0" w:space="0" w:color="auto"/>
        <w:bottom w:val="none" w:sz="0" w:space="0" w:color="auto"/>
        <w:right w:val="none" w:sz="0" w:space="0" w:color="auto"/>
      </w:divBdr>
      <w:divsChild>
        <w:div w:id="897322457">
          <w:marLeft w:val="0"/>
          <w:marRight w:val="0"/>
          <w:marTop w:val="0"/>
          <w:marBottom w:val="225"/>
          <w:divBdr>
            <w:top w:val="none" w:sz="0" w:space="0" w:color="auto"/>
            <w:left w:val="none" w:sz="0" w:space="0" w:color="auto"/>
            <w:bottom w:val="none" w:sz="0" w:space="0" w:color="auto"/>
            <w:right w:val="none" w:sz="0" w:space="0" w:color="auto"/>
          </w:divBdr>
        </w:div>
        <w:div w:id="98532210">
          <w:marLeft w:val="0"/>
          <w:marRight w:val="0"/>
          <w:marTop w:val="0"/>
          <w:marBottom w:val="0"/>
          <w:divBdr>
            <w:top w:val="none" w:sz="0" w:space="0" w:color="auto"/>
            <w:left w:val="none" w:sz="0" w:space="0" w:color="auto"/>
            <w:bottom w:val="none" w:sz="0" w:space="0" w:color="auto"/>
            <w:right w:val="none" w:sz="0" w:space="0" w:color="auto"/>
          </w:divBdr>
        </w:div>
      </w:divsChild>
    </w:div>
    <w:div w:id="1499929010">
      <w:bodyDiv w:val="1"/>
      <w:marLeft w:val="0"/>
      <w:marRight w:val="0"/>
      <w:marTop w:val="0"/>
      <w:marBottom w:val="0"/>
      <w:divBdr>
        <w:top w:val="none" w:sz="0" w:space="0" w:color="auto"/>
        <w:left w:val="none" w:sz="0" w:space="0" w:color="auto"/>
        <w:bottom w:val="none" w:sz="0" w:space="0" w:color="auto"/>
        <w:right w:val="none" w:sz="0" w:space="0" w:color="auto"/>
      </w:divBdr>
      <w:divsChild>
        <w:div w:id="377051386">
          <w:marLeft w:val="0"/>
          <w:marRight w:val="0"/>
          <w:marTop w:val="0"/>
          <w:marBottom w:val="225"/>
          <w:divBdr>
            <w:top w:val="none" w:sz="0" w:space="0" w:color="auto"/>
            <w:left w:val="none" w:sz="0" w:space="0" w:color="auto"/>
            <w:bottom w:val="none" w:sz="0" w:space="0" w:color="auto"/>
            <w:right w:val="none" w:sz="0" w:space="0" w:color="auto"/>
          </w:divBdr>
        </w:div>
      </w:divsChild>
    </w:div>
    <w:div w:id="1528592825">
      <w:bodyDiv w:val="1"/>
      <w:marLeft w:val="0"/>
      <w:marRight w:val="0"/>
      <w:marTop w:val="0"/>
      <w:marBottom w:val="0"/>
      <w:divBdr>
        <w:top w:val="none" w:sz="0" w:space="0" w:color="auto"/>
        <w:left w:val="none" w:sz="0" w:space="0" w:color="auto"/>
        <w:bottom w:val="none" w:sz="0" w:space="0" w:color="auto"/>
        <w:right w:val="none" w:sz="0" w:space="0" w:color="auto"/>
      </w:divBdr>
      <w:divsChild>
        <w:div w:id="64495038">
          <w:marLeft w:val="0"/>
          <w:marRight w:val="0"/>
          <w:marTop w:val="0"/>
          <w:marBottom w:val="225"/>
          <w:divBdr>
            <w:top w:val="none" w:sz="0" w:space="0" w:color="auto"/>
            <w:left w:val="none" w:sz="0" w:space="0" w:color="auto"/>
            <w:bottom w:val="none" w:sz="0" w:space="0" w:color="auto"/>
            <w:right w:val="none" w:sz="0" w:space="0" w:color="auto"/>
          </w:divBdr>
        </w:div>
      </w:divsChild>
    </w:div>
    <w:div w:id="1528981544">
      <w:bodyDiv w:val="1"/>
      <w:marLeft w:val="0"/>
      <w:marRight w:val="0"/>
      <w:marTop w:val="0"/>
      <w:marBottom w:val="0"/>
      <w:divBdr>
        <w:top w:val="none" w:sz="0" w:space="0" w:color="auto"/>
        <w:left w:val="none" w:sz="0" w:space="0" w:color="auto"/>
        <w:bottom w:val="none" w:sz="0" w:space="0" w:color="auto"/>
        <w:right w:val="none" w:sz="0" w:space="0" w:color="auto"/>
      </w:divBdr>
      <w:divsChild>
        <w:div w:id="1268808284">
          <w:marLeft w:val="0"/>
          <w:marRight w:val="0"/>
          <w:marTop w:val="0"/>
          <w:marBottom w:val="225"/>
          <w:divBdr>
            <w:top w:val="none" w:sz="0" w:space="0" w:color="auto"/>
            <w:left w:val="none" w:sz="0" w:space="0" w:color="auto"/>
            <w:bottom w:val="none" w:sz="0" w:space="0" w:color="auto"/>
            <w:right w:val="none" w:sz="0" w:space="0" w:color="auto"/>
          </w:divBdr>
        </w:div>
      </w:divsChild>
    </w:div>
    <w:div w:id="1567182144">
      <w:bodyDiv w:val="1"/>
      <w:marLeft w:val="0"/>
      <w:marRight w:val="0"/>
      <w:marTop w:val="0"/>
      <w:marBottom w:val="0"/>
      <w:divBdr>
        <w:top w:val="none" w:sz="0" w:space="0" w:color="auto"/>
        <w:left w:val="none" w:sz="0" w:space="0" w:color="auto"/>
        <w:bottom w:val="none" w:sz="0" w:space="0" w:color="auto"/>
        <w:right w:val="none" w:sz="0" w:space="0" w:color="auto"/>
      </w:divBdr>
      <w:divsChild>
        <w:div w:id="1447194294">
          <w:marLeft w:val="0"/>
          <w:marRight w:val="0"/>
          <w:marTop w:val="0"/>
          <w:marBottom w:val="225"/>
          <w:divBdr>
            <w:top w:val="none" w:sz="0" w:space="0" w:color="auto"/>
            <w:left w:val="none" w:sz="0" w:space="0" w:color="auto"/>
            <w:bottom w:val="none" w:sz="0" w:space="0" w:color="auto"/>
            <w:right w:val="none" w:sz="0" w:space="0" w:color="auto"/>
          </w:divBdr>
        </w:div>
      </w:divsChild>
    </w:div>
    <w:div w:id="1585803690">
      <w:bodyDiv w:val="1"/>
      <w:marLeft w:val="0"/>
      <w:marRight w:val="0"/>
      <w:marTop w:val="0"/>
      <w:marBottom w:val="0"/>
      <w:divBdr>
        <w:top w:val="none" w:sz="0" w:space="0" w:color="auto"/>
        <w:left w:val="none" w:sz="0" w:space="0" w:color="auto"/>
        <w:bottom w:val="none" w:sz="0" w:space="0" w:color="auto"/>
        <w:right w:val="none" w:sz="0" w:space="0" w:color="auto"/>
      </w:divBdr>
      <w:divsChild>
        <w:div w:id="1694845563">
          <w:marLeft w:val="0"/>
          <w:marRight w:val="0"/>
          <w:marTop w:val="0"/>
          <w:marBottom w:val="225"/>
          <w:divBdr>
            <w:top w:val="none" w:sz="0" w:space="0" w:color="auto"/>
            <w:left w:val="none" w:sz="0" w:space="0" w:color="auto"/>
            <w:bottom w:val="none" w:sz="0" w:space="0" w:color="auto"/>
            <w:right w:val="none" w:sz="0" w:space="0" w:color="auto"/>
          </w:divBdr>
        </w:div>
      </w:divsChild>
    </w:div>
    <w:div w:id="1620530449">
      <w:bodyDiv w:val="1"/>
      <w:marLeft w:val="0"/>
      <w:marRight w:val="0"/>
      <w:marTop w:val="0"/>
      <w:marBottom w:val="0"/>
      <w:divBdr>
        <w:top w:val="none" w:sz="0" w:space="0" w:color="auto"/>
        <w:left w:val="none" w:sz="0" w:space="0" w:color="auto"/>
        <w:bottom w:val="none" w:sz="0" w:space="0" w:color="auto"/>
        <w:right w:val="none" w:sz="0" w:space="0" w:color="auto"/>
      </w:divBdr>
      <w:divsChild>
        <w:div w:id="1334382212">
          <w:marLeft w:val="0"/>
          <w:marRight w:val="0"/>
          <w:marTop w:val="0"/>
          <w:marBottom w:val="225"/>
          <w:divBdr>
            <w:top w:val="none" w:sz="0" w:space="0" w:color="auto"/>
            <w:left w:val="none" w:sz="0" w:space="0" w:color="auto"/>
            <w:bottom w:val="none" w:sz="0" w:space="0" w:color="auto"/>
            <w:right w:val="none" w:sz="0" w:space="0" w:color="auto"/>
          </w:divBdr>
        </w:div>
      </w:divsChild>
    </w:div>
    <w:div w:id="1623267110">
      <w:bodyDiv w:val="1"/>
      <w:marLeft w:val="0"/>
      <w:marRight w:val="0"/>
      <w:marTop w:val="0"/>
      <w:marBottom w:val="0"/>
      <w:divBdr>
        <w:top w:val="none" w:sz="0" w:space="0" w:color="auto"/>
        <w:left w:val="none" w:sz="0" w:space="0" w:color="auto"/>
        <w:bottom w:val="none" w:sz="0" w:space="0" w:color="auto"/>
        <w:right w:val="none" w:sz="0" w:space="0" w:color="auto"/>
      </w:divBdr>
      <w:divsChild>
        <w:div w:id="1302033054">
          <w:marLeft w:val="0"/>
          <w:marRight w:val="0"/>
          <w:marTop w:val="0"/>
          <w:marBottom w:val="225"/>
          <w:divBdr>
            <w:top w:val="none" w:sz="0" w:space="0" w:color="auto"/>
            <w:left w:val="none" w:sz="0" w:space="0" w:color="auto"/>
            <w:bottom w:val="none" w:sz="0" w:space="0" w:color="auto"/>
            <w:right w:val="none" w:sz="0" w:space="0" w:color="auto"/>
          </w:divBdr>
        </w:div>
      </w:divsChild>
    </w:div>
    <w:div w:id="1626039697">
      <w:bodyDiv w:val="1"/>
      <w:marLeft w:val="0"/>
      <w:marRight w:val="0"/>
      <w:marTop w:val="0"/>
      <w:marBottom w:val="0"/>
      <w:divBdr>
        <w:top w:val="none" w:sz="0" w:space="0" w:color="auto"/>
        <w:left w:val="none" w:sz="0" w:space="0" w:color="auto"/>
        <w:bottom w:val="none" w:sz="0" w:space="0" w:color="auto"/>
        <w:right w:val="none" w:sz="0" w:space="0" w:color="auto"/>
      </w:divBdr>
      <w:divsChild>
        <w:div w:id="802042783">
          <w:marLeft w:val="0"/>
          <w:marRight w:val="0"/>
          <w:marTop w:val="0"/>
          <w:marBottom w:val="225"/>
          <w:divBdr>
            <w:top w:val="none" w:sz="0" w:space="0" w:color="auto"/>
            <w:left w:val="none" w:sz="0" w:space="0" w:color="auto"/>
            <w:bottom w:val="none" w:sz="0" w:space="0" w:color="auto"/>
            <w:right w:val="none" w:sz="0" w:space="0" w:color="auto"/>
          </w:divBdr>
        </w:div>
      </w:divsChild>
    </w:div>
    <w:div w:id="1639534237">
      <w:bodyDiv w:val="1"/>
      <w:marLeft w:val="0"/>
      <w:marRight w:val="0"/>
      <w:marTop w:val="0"/>
      <w:marBottom w:val="0"/>
      <w:divBdr>
        <w:top w:val="none" w:sz="0" w:space="0" w:color="auto"/>
        <w:left w:val="none" w:sz="0" w:space="0" w:color="auto"/>
        <w:bottom w:val="none" w:sz="0" w:space="0" w:color="auto"/>
        <w:right w:val="none" w:sz="0" w:space="0" w:color="auto"/>
      </w:divBdr>
      <w:divsChild>
        <w:div w:id="1157652249">
          <w:marLeft w:val="0"/>
          <w:marRight w:val="0"/>
          <w:marTop w:val="0"/>
          <w:marBottom w:val="225"/>
          <w:divBdr>
            <w:top w:val="none" w:sz="0" w:space="0" w:color="auto"/>
            <w:left w:val="none" w:sz="0" w:space="0" w:color="auto"/>
            <w:bottom w:val="none" w:sz="0" w:space="0" w:color="auto"/>
            <w:right w:val="none" w:sz="0" w:space="0" w:color="auto"/>
          </w:divBdr>
        </w:div>
      </w:divsChild>
    </w:div>
    <w:div w:id="1670675389">
      <w:bodyDiv w:val="1"/>
      <w:marLeft w:val="0"/>
      <w:marRight w:val="0"/>
      <w:marTop w:val="0"/>
      <w:marBottom w:val="0"/>
      <w:divBdr>
        <w:top w:val="none" w:sz="0" w:space="0" w:color="auto"/>
        <w:left w:val="none" w:sz="0" w:space="0" w:color="auto"/>
        <w:bottom w:val="none" w:sz="0" w:space="0" w:color="auto"/>
        <w:right w:val="none" w:sz="0" w:space="0" w:color="auto"/>
      </w:divBdr>
      <w:divsChild>
        <w:div w:id="781612703">
          <w:marLeft w:val="0"/>
          <w:marRight w:val="0"/>
          <w:marTop w:val="0"/>
          <w:marBottom w:val="225"/>
          <w:divBdr>
            <w:top w:val="none" w:sz="0" w:space="0" w:color="auto"/>
            <w:left w:val="none" w:sz="0" w:space="0" w:color="auto"/>
            <w:bottom w:val="none" w:sz="0" w:space="0" w:color="auto"/>
            <w:right w:val="none" w:sz="0" w:space="0" w:color="auto"/>
          </w:divBdr>
        </w:div>
      </w:divsChild>
    </w:div>
    <w:div w:id="1676956433">
      <w:bodyDiv w:val="1"/>
      <w:marLeft w:val="0"/>
      <w:marRight w:val="0"/>
      <w:marTop w:val="0"/>
      <w:marBottom w:val="0"/>
      <w:divBdr>
        <w:top w:val="none" w:sz="0" w:space="0" w:color="auto"/>
        <w:left w:val="none" w:sz="0" w:space="0" w:color="auto"/>
        <w:bottom w:val="none" w:sz="0" w:space="0" w:color="auto"/>
        <w:right w:val="none" w:sz="0" w:space="0" w:color="auto"/>
      </w:divBdr>
      <w:divsChild>
        <w:div w:id="2003964211">
          <w:marLeft w:val="0"/>
          <w:marRight w:val="0"/>
          <w:marTop w:val="0"/>
          <w:marBottom w:val="225"/>
          <w:divBdr>
            <w:top w:val="none" w:sz="0" w:space="0" w:color="auto"/>
            <w:left w:val="none" w:sz="0" w:space="0" w:color="auto"/>
            <w:bottom w:val="none" w:sz="0" w:space="0" w:color="auto"/>
            <w:right w:val="none" w:sz="0" w:space="0" w:color="auto"/>
          </w:divBdr>
        </w:div>
      </w:divsChild>
    </w:div>
    <w:div w:id="1681274884">
      <w:bodyDiv w:val="1"/>
      <w:marLeft w:val="0"/>
      <w:marRight w:val="0"/>
      <w:marTop w:val="0"/>
      <w:marBottom w:val="0"/>
      <w:divBdr>
        <w:top w:val="none" w:sz="0" w:space="0" w:color="auto"/>
        <w:left w:val="none" w:sz="0" w:space="0" w:color="auto"/>
        <w:bottom w:val="none" w:sz="0" w:space="0" w:color="auto"/>
        <w:right w:val="none" w:sz="0" w:space="0" w:color="auto"/>
      </w:divBdr>
      <w:divsChild>
        <w:div w:id="1437479223">
          <w:marLeft w:val="0"/>
          <w:marRight w:val="0"/>
          <w:marTop w:val="0"/>
          <w:marBottom w:val="225"/>
          <w:divBdr>
            <w:top w:val="none" w:sz="0" w:space="0" w:color="auto"/>
            <w:left w:val="none" w:sz="0" w:space="0" w:color="auto"/>
            <w:bottom w:val="none" w:sz="0" w:space="0" w:color="auto"/>
            <w:right w:val="none" w:sz="0" w:space="0" w:color="auto"/>
          </w:divBdr>
        </w:div>
      </w:divsChild>
    </w:div>
    <w:div w:id="1681732100">
      <w:bodyDiv w:val="1"/>
      <w:marLeft w:val="0"/>
      <w:marRight w:val="0"/>
      <w:marTop w:val="0"/>
      <w:marBottom w:val="0"/>
      <w:divBdr>
        <w:top w:val="none" w:sz="0" w:space="0" w:color="auto"/>
        <w:left w:val="none" w:sz="0" w:space="0" w:color="auto"/>
        <w:bottom w:val="none" w:sz="0" w:space="0" w:color="auto"/>
        <w:right w:val="none" w:sz="0" w:space="0" w:color="auto"/>
      </w:divBdr>
      <w:divsChild>
        <w:div w:id="930505794">
          <w:marLeft w:val="0"/>
          <w:marRight w:val="0"/>
          <w:marTop w:val="0"/>
          <w:marBottom w:val="225"/>
          <w:divBdr>
            <w:top w:val="none" w:sz="0" w:space="0" w:color="auto"/>
            <w:left w:val="none" w:sz="0" w:space="0" w:color="auto"/>
            <w:bottom w:val="none" w:sz="0" w:space="0" w:color="auto"/>
            <w:right w:val="none" w:sz="0" w:space="0" w:color="auto"/>
          </w:divBdr>
        </w:div>
      </w:divsChild>
    </w:div>
    <w:div w:id="1682970420">
      <w:bodyDiv w:val="1"/>
      <w:marLeft w:val="0"/>
      <w:marRight w:val="0"/>
      <w:marTop w:val="0"/>
      <w:marBottom w:val="0"/>
      <w:divBdr>
        <w:top w:val="none" w:sz="0" w:space="0" w:color="auto"/>
        <w:left w:val="none" w:sz="0" w:space="0" w:color="auto"/>
        <w:bottom w:val="none" w:sz="0" w:space="0" w:color="auto"/>
        <w:right w:val="none" w:sz="0" w:space="0" w:color="auto"/>
      </w:divBdr>
      <w:divsChild>
        <w:div w:id="355736407">
          <w:marLeft w:val="0"/>
          <w:marRight w:val="0"/>
          <w:marTop w:val="0"/>
          <w:marBottom w:val="225"/>
          <w:divBdr>
            <w:top w:val="none" w:sz="0" w:space="0" w:color="auto"/>
            <w:left w:val="none" w:sz="0" w:space="0" w:color="auto"/>
            <w:bottom w:val="none" w:sz="0" w:space="0" w:color="auto"/>
            <w:right w:val="none" w:sz="0" w:space="0" w:color="auto"/>
          </w:divBdr>
        </w:div>
      </w:divsChild>
    </w:div>
    <w:div w:id="1702509317">
      <w:bodyDiv w:val="1"/>
      <w:marLeft w:val="0"/>
      <w:marRight w:val="0"/>
      <w:marTop w:val="0"/>
      <w:marBottom w:val="0"/>
      <w:divBdr>
        <w:top w:val="none" w:sz="0" w:space="0" w:color="auto"/>
        <w:left w:val="none" w:sz="0" w:space="0" w:color="auto"/>
        <w:bottom w:val="none" w:sz="0" w:space="0" w:color="auto"/>
        <w:right w:val="none" w:sz="0" w:space="0" w:color="auto"/>
      </w:divBdr>
      <w:divsChild>
        <w:div w:id="968248775">
          <w:marLeft w:val="0"/>
          <w:marRight w:val="0"/>
          <w:marTop w:val="0"/>
          <w:marBottom w:val="225"/>
          <w:divBdr>
            <w:top w:val="none" w:sz="0" w:space="0" w:color="auto"/>
            <w:left w:val="none" w:sz="0" w:space="0" w:color="auto"/>
            <w:bottom w:val="none" w:sz="0" w:space="0" w:color="auto"/>
            <w:right w:val="none" w:sz="0" w:space="0" w:color="auto"/>
          </w:divBdr>
        </w:div>
      </w:divsChild>
    </w:div>
    <w:div w:id="1713071017">
      <w:bodyDiv w:val="1"/>
      <w:marLeft w:val="0"/>
      <w:marRight w:val="0"/>
      <w:marTop w:val="0"/>
      <w:marBottom w:val="0"/>
      <w:divBdr>
        <w:top w:val="none" w:sz="0" w:space="0" w:color="auto"/>
        <w:left w:val="none" w:sz="0" w:space="0" w:color="auto"/>
        <w:bottom w:val="none" w:sz="0" w:space="0" w:color="auto"/>
        <w:right w:val="none" w:sz="0" w:space="0" w:color="auto"/>
      </w:divBdr>
      <w:divsChild>
        <w:div w:id="184831945">
          <w:marLeft w:val="0"/>
          <w:marRight w:val="0"/>
          <w:marTop w:val="0"/>
          <w:marBottom w:val="225"/>
          <w:divBdr>
            <w:top w:val="none" w:sz="0" w:space="0" w:color="auto"/>
            <w:left w:val="none" w:sz="0" w:space="0" w:color="auto"/>
            <w:bottom w:val="none" w:sz="0" w:space="0" w:color="auto"/>
            <w:right w:val="none" w:sz="0" w:space="0" w:color="auto"/>
          </w:divBdr>
        </w:div>
      </w:divsChild>
    </w:div>
    <w:div w:id="1806586097">
      <w:bodyDiv w:val="1"/>
      <w:marLeft w:val="0"/>
      <w:marRight w:val="0"/>
      <w:marTop w:val="0"/>
      <w:marBottom w:val="0"/>
      <w:divBdr>
        <w:top w:val="none" w:sz="0" w:space="0" w:color="auto"/>
        <w:left w:val="none" w:sz="0" w:space="0" w:color="auto"/>
        <w:bottom w:val="none" w:sz="0" w:space="0" w:color="auto"/>
        <w:right w:val="none" w:sz="0" w:space="0" w:color="auto"/>
      </w:divBdr>
      <w:divsChild>
        <w:div w:id="1191604744">
          <w:marLeft w:val="0"/>
          <w:marRight w:val="0"/>
          <w:marTop w:val="0"/>
          <w:marBottom w:val="225"/>
          <w:divBdr>
            <w:top w:val="none" w:sz="0" w:space="0" w:color="auto"/>
            <w:left w:val="none" w:sz="0" w:space="0" w:color="auto"/>
            <w:bottom w:val="none" w:sz="0" w:space="0" w:color="auto"/>
            <w:right w:val="none" w:sz="0" w:space="0" w:color="auto"/>
          </w:divBdr>
        </w:div>
      </w:divsChild>
    </w:div>
    <w:div w:id="1808623761">
      <w:bodyDiv w:val="1"/>
      <w:marLeft w:val="0"/>
      <w:marRight w:val="0"/>
      <w:marTop w:val="0"/>
      <w:marBottom w:val="0"/>
      <w:divBdr>
        <w:top w:val="none" w:sz="0" w:space="0" w:color="auto"/>
        <w:left w:val="none" w:sz="0" w:space="0" w:color="auto"/>
        <w:bottom w:val="none" w:sz="0" w:space="0" w:color="auto"/>
        <w:right w:val="none" w:sz="0" w:space="0" w:color="auto"/>
      </w:divBdr>
      <w:divsChild>
        <w:div w:id="1946503136">
          <w:marLeft w:val="0"/>
          <w:marRight w:val="0"/>
          <w:marTop w:val="0"/>
          <w:marBottom w:val="225"/>
          <w:divBdr>
            <w:top w:val="none" w:sz="0" w:space="0" w:color="auto"/>
            <w:left w:val="none" w:sz="0" w:space="0" w:color="auto"/>
            <w:bottom w:val="none" w:sz="0" w:space="0" w:color="auto"/>
            <w:right w:val="none" w:sz="0" w:space="0" w:color="auto"/>
          </w:divBdr>
        </w:div>
      </w:divsChild>
    </w:div>
    <w:div w:id="1809862110">
      <w:bodyDiv w:val="1"/>
      <w:marLeft w:val="0"/>
      <w:marRight w:val="0"/>
      <w:marTop w:val="0"/>
      <w:marBottom w:val="0"/>
      <w:divBdr>
        <w:top w:val="none" w:sz="0" w:space="0" w:color="auto"/>
        <w:left w:val="none" w:sz="0" w:space="0" w:color="auto"/>
        <w:bottom w:val="none" w:sz="0" w:space="0" w:color="auto"/>
        <w:right w:val="none" w:sz="0" w:space="0" w:color="auto"/>
      </w:divBdr>
      <w:divsChild>
        <w:div w:id="1872649615">
          <w:marLeft w:val="0"/>
          <w:marRight w:val="0"/>
          <w:marTop w:val="0"/>
          <w:marBottom w:val="225"/>
          <w:divBdr>
            <w:top w:val="none" w:sz="0" w:space="0" w:color="auto"/>
            <w:left w:val="none" w:sz="0" w:space="0" w:color="auto"/>
            <w:bottom w:val="none" w:sz="0" w:space="0" w:color="auto"/>
            <w:right w:val="none" w:sz="0" w:space="0" w:color="auto"/>
          </w:divBdr>
        </w:div>
      </w:divsChild>
    </w:div>
    <w:div w:id="1810394294">
      <w:bodyDiv w:val="1"/>
      <w:marLeft w:val="0"/>
      <w:marRight w:val="0"/>
      <w:marTop w:val="0"/>
      <w:marBottom w:val="0"/>
      <w:divBdr>
        <w:top w:val="none" w:sz="0" w:space="0" w:color="auto"/>
        <w:left w:val="none" w:sz="0" w:space="0" w:color="auto"/>
        <w:bottom w:val="none" w:sz="0" w:space="0" w:color="auto"/>
        <w:right w:val="none" w:sz="0" w:space="0" w:color="auto"/>
      </w:divBdr>
      <w:divsChild>
        <w:div w:id="543562123">
          <w:marLeft w:val="0"/>
          <w:marRight w:val="0"/>
          <w:marTop w:val="0"/>
          <w:marBottom w:val="225"/>
          <w:divBdr>
            <w:top w:val="none" w:sz="0" w:space="0" w:color="auto"/>
            <w:left w:val="none" w:sz="0" w:space="0" w:color="auto"/>
            <w:bottom w:val="none" w:sz="0" w:space="0" w:color="auto"/>
            <w:right w:val="none" w:sz="0" w:space="0" w:color="auto"/>
          </w:divBdr>
        </w:div>
      </w:divsChild>
    </w:div>
    <w:div w:id="1811481558">
      <w:bodyDiv w:val="1"/>
      <w:marLeft w:val="0"/>
      <w:marRight w:val="0"/>
      <w:marTop w:val="0"/>
      <w:marBottom w:val="0"/>
      <w:divBdr>
        <w:top w:val="none" w:sz="0" w:space="0" w:color="auto"/>
        <w:left w:val="none" w:sz="0" w:space="0" w:color="auto"/>
        <w:bottom w:val="none" w:sz="0" w:space="0" w:color="auto"/>
        <w:right w:val="none" w:sz="0" w:space="0" w:color="auto"/>
      </w:divBdr>
      <w:divsChild>
        <w:div w:id="988559787">
          <w:marLeft w:val="0"/>
          <w:marRight w:val="0"/>
          <w:marTop w:val="0"/>
          <w:marBottom w:val="225"/>
          <w:divBdr>
            <w:top w:val="none" w:sz="0" w:space="0" w:color="auto"/>
            <w:left w:val="none" w:sz="0" w:space="0" w:color="auto"/>
            <w:bottom w:val="none" w:sz="0" w:space="0" w:color="auto"/>
            <w:right w:val="none" w:sz="0" w:space="0" w:color="auto"/>
          </w:divBdr>
        </w:div>
      </w:divsChild>
    </w:div>
    <w:div w:id="1843201964">
      <w:bodyDiv w:val="1"/>
      <w:marLeft w:val="0"/>
      <w:marRight w:val="0"/>
      <w:marTop w:val="0"/>
      <w:marBottom w:val="0"/>
      <w:divBdr>
        <w:top w:val="none" w:sz="0" w:space="0" w:color="auto"/>
        <w:left w:val="none" w:sz="0" w:space="0" w:color="auto"/>
        <w:bottom w:val="none" w:sz="0" w:space="0" w:color="auto"/>
        <w:right w:val="none" w:sz="0" w:space="0" w:color="auto"/>
      </w:divBdr>
      <w:divsChild>
        <w:div w:id="658582533">
          <w:marLeft w:val="0"/>
          <w:marRight w:val="0"/>
          <w:marTop w:val="0"/>
          <w:marBottom w:val="225"/>
          <w:divBdr>
            <w:top w:val="none" w:sz="0" w:space="0" w:color="auto"/>
            <w:left w:val="none" w:sz="0" w:space="0" w:color="auto"/>
            <w:bottom w:val="none" w:sz="0" w:space="0" w:color="auto"/>
            <w:right w:val="none" w:sz="0" w:space="0" w:color="auto"/>
          </w:divBdr>
        </w:div>
      </w:divsChild>
    </w:div>
    <w:div w:id="1854302845">
      <w:bodyDiv w:val="1"/>
      <w:marLeft w:val="0"/>
      <w:marRight w:val="0"/>
      <w:marTop w:val="0"/>
      <w:marBottom w:val="0"/>
      <w:divBdr>
        <w:top w:val="none" w:sz="0" w:space="0" w:color="auto"/>
        <w:left w:val="none" w:sz="0" w:space="0" w:color="auto"/>
        <w:bottom w:val="none" w:sz="0" w:space="0" w:color="auto"/>
        <w:right w:val="none" w:sz="0" w:space="0" w:color="auto"/>
      </w:divBdr>
      <w:divsChild>
        <w:div w:id="582110890">
          <w:marLeft w:val="0"/>
          <w:marRight w:val="0"/>
          <w:marTop w:val="0"/>
          <w:marBottom w:val="225"/>
          <w:divBdr>
            <w:top w:val="none" w:sz="0" w:space="0" w:color="auto"/>
            <w:left w:val="none" w:sz="0" w:space="0" w:color="auto"/>
            <w:bottom w:val="none" w:sz="0" w:space="0" w:color="auto"/>
            <w:right w:val="none" w:sz="0" w:space="0" w:color="auto"/>
          </w:divBdr>
        </w:div>
      </w:divsChild>
    </w:div>
    <w:div w:id="1910722240">
      <w:bodyDiv w:val="1"/>
      <w:marLeft w:val="0"/>
      <w:marRight w:val="0"/>
      <w:marTop w:val="0"/>
      <w:marBottom w:val="0"/>
      <w:divBdr>
        <w:top w:val="none" w:sz="0" w:space="0" w:color="auto"/>
        <w:left w:val="none" w:sz="0" w:space="0" w:color="auto"/>
        <w:bottom w:val="none" w:sz="0" w:space="0" w:color="auto"/>
        <w:right w:val="none" w:sz="0" w:space="0" w:color="auto"/>
      </w:divBdr>
      <w:divsChild>
        <w:div w:id="1489983642">
          <w:marLeft w:val="0"/>
          <w:marRight w:val="0"/>
          <w:marTop w:val="0"/>
          <w:marBottom w:val="225"/>
          <w:divBdr>
            <w:top w:val="none" w:sz="0" w:space="0" w:color="auto"/>
            <w:left w:val="none" w:sz="0" w:space="0" w:color="auto"/>
            <w:bottom w:val="none" w:sz="0" w:space="0" w:color="auto"/>
            <w:right w:val="none" w:sz="0" w:space="0" w:color="auto"/>
          </w:divBdr>
        </w:div>
      </w:divsChild>
    </w:div>
    <w:div w:id="1935362970">
      <w:bodyDiv w:val="1"/>
      <w:marLeft w:val="0"/>
      <w:marRight w:val="0"/>
      <w:marTop w:val="0"/>
      <w:marBottom w:val="0"/>
      <w:divBdr>
        <w:top w:val="none" w:sz="0" w:space="0" w:color="auto"/>
        <w:left w:val="none" w:sz="0" w:space="0" w:color="auto"/>
        <w:bottom w:val="none" w:sz="0" w:space="0" w:color="auto"/>
        <w:right w:val="none" w:sz="0" w:space="0" w:color="auto"/>
      </w:divBdr>
      <w:divsChild>
        <w:div w:id="1365329317">
          <w:marLeft w:val="0"/>
          <w:marRight w:val="0"/>
          <w:marTop w:val="0"/>
          <w:marBottom w:val="225"/>
          <w:divBdr>
            <w:top w:val="none" w:sz="0" w:space="0" w:color="auto"/>
            <w:left w:val="none" w:sz="0" w:space="0" w:color="auto"/>
            <w:bottom w:val="none" w:sz="0" w:space="0" w:color="auto"/>
            <w:right w:val="none" w:sz="0" w:space="0" w:color="auto"/>
          </w:divBdr>
        </w:div>
      </w:divsChild>
    </w:div>
    <w:div w:id="1945455803">
      <w:bodyDiv w:val="1"/>
      <w:marLeft w:val="0"/>
      <w:marRight w:val="0"/>
      <w:marTop w:val="0"/>
      <w:marBottom w:val="0"/>
      <w:divBdr>
        <w:top w:val="none" w:sz="0" w:space="0" w:color="auto"/>
        <w:left w:val="none" w:sz="0" w:space="0" w:color="auto"/>
        <w:bottom w:val="none" w:sz="0" w:space="0" w:color="auto"/>
        <w:right w:val="none" w:sz="0" w:space="0" w:color="auto"/>
      </w:divBdr>
      <w:divsChild>
        <w:div w:id="1416783692">
          <w:marLeft w:val="0"/>
          <w:marRight w:val="0"/>
          <w:marTop w:val="0"/>
          <w:marBottom w:val="225"/>
          <w:divBdr>
            <w:top w:val="none" w:sz="0" w:space="0" w:color="auto"/>
            <w:left w:val="none" w:sz="0" w:space="0" w:color="auto"/>
            <w:bottom w:val="none" w:sz="0" w:space="0" w:color="auto"/>
            <w:right w:val="none" w:sz="0" w:space="0" w:color="auto"/>
          </w:divBdr>
        </w:div>
      </w:divsChild>
    </w:div>
    <w:div w:id="1968773101">
      <w:bodyDiv w:val="1"/>
      <w:marLeft w:val="0"/>
      <w:marRight w:val="0"/>
      <w:marTop w:val="0"/>
      <w:marBottom w:val="0"/>
      <w:divBdr>
        <w:top w:val="none" w:sz="0" w:space="0" w:color="auto"/>
        <w:left w:val="none" w:sz="0" w:space="0" w:color="auto"/>
        <w:bottom w:val="none" w:sz="0" w:space="0" w:color="auto"/>
        <w:right w:val="none" w:sz="0" w:space="0" w:color="auto"/>
      </w:divBdr>
      <w:divsChild>
        <w:div w:id="1913616181">
          <w:marLeft w:val="0"/>
          <w:marRight w:val="0"/>
          <w:marTop w:val="0"/>
          <w:marBottom w:val="225"/>
          <w:divBdr>
            <w:top w:val="none" w:sz="0" w:space="0" w:color="auto"/>
            <w:left w:val="none" w:sz="0" w:space="0" w:color="auto"/>
            <w:bottom w:val="none" w:sz="0" w:space="0" w:color="auto"/>
            <w:right w:val="none" w:sz="0" w:space="0" w:color="auto"/>
          </w:divBdr>
        </w:div>
      </w:divsChild>
    </w:div>
    <w:div w:id="1974867843">
      <w:bodyDiv w:val="1"/>
      <w:marLeft w:val="0"/>
      <w:marRight w:val="0"/>
      <w:marTop w:val="0"/>
      <w:marBottom w:val="0"/>
      <w:divBdr>
        <w:top w:val="none" w:sz="0" w:space="0" w:color="auto"/>
        <w:left w:val="none" w:sz="0" w:space="0" w:color="auto"/>
        <w:bottom w:val="none" w:sz="0" w:space="0" w:color="auto"/>
        <w:right w:val="none" w:sz="0" w:space="0" w:color="auto"/>
      </w:divBdr>
      <w:divsChild>
        <w:div w:id="1738942219">
          <w:marLeft w:val="0"/>
          <w:marRight w:val="0"/>
          <w:marTop w:val="0"/>
          <w:marBottom w:val="225"/>
          <w:divBdr>
            <w:top w:val="none" w:sz="0" w:space="0" w:color="auto"/>
            <w:left w:val="none" w:sz="0" w:space="0" w:color="auto"/>
            <w:bottom w:val="none" w:sz="0" w:space="0" w:color="auto"/>
            <w:right w:val="none" w:sz="0" w:space="0" w:color="auto"/>
          </w:divBdr>
        </w:div>
      </w:divsChild>
    </w:div>
    <w:div w:id="1976252767">
      <w:bodyDiv w:val="1"/>
      <w:marLeft w:val="0"/>
      <w:marRight w:val="0"/>
      <w:marTop w:val="0"/>
      <w:marBottom w:val="0"/>
      <w:divBdr>
        <w:top w:val="none" w:sz="0" w:space="0" w:color="auto"/>
        <w:left w:val="none" w:sz="0" w:space="0" w:color="auto"/>
        <w:bottom w:val="none" w:sz="0" w:space="0" w:color="auto"/>
        <w:right w:val="none" w:sz="0" w:space="0" w:color="auto"/>
      </w:divBdr>
      <w:divsChild>
        <w:div w:id="947081459">
          <w:marLeft w:val="0"/>
          <w:marRight w:val="0"/>
          <w:marTop w:val="0"/>
          <w:marBottom w:val="225"/>
          <w:divBdr>
            <w:top w:val="none" w:sz="0" w:space="0" w:color="auto"/>
            <w:left w:val="none" w:sz="0" w:space="0" w:color="auto"/>
            <w:bottom w:val="none" w:sz="0" w:space="0" w:color="auto"/>
            <w:right w:val="none" w:sz="0" w:space="0" w:color="auto"/>
          </w:divBdr>
        </w:div>
      </w:divsChild>
    </w:div>
    <w:div w:id="1977947414">
      <w:bodyDiv w:val="1"/>
      <w:marLeft w:val="0"/>
      <w:marRight w:val="0"/>
      <w:marTop w:val="0"/>
      <w:marBottom w:val="0"/>
      <w:divBdr>
        <w:top w:val="none" w:sz="0" w:space="0" w:color="auto"/>
        <w:left w:val="none" w:sz="0" w:space="0" w:color="auto"/>
        <w:bottom w:val="none" w:sz="0" w:space="0" w:color="auto"/>
        <w:right w:val="none" w:sz="0" w:space="0" w:color="auto"/>
      </w:divBdr>
      <w:divsChild>
        <w:div w:id="1028143363">
          <w:marLeft w:val="0"/>
          <w:marRight w:val="0"/>
          <w:marTop w:val="0"/>
          <w:marBottom w:val="225"/>
          <w:divBdr>
            <w:top w:val="none" w:sz="0" w:space="0" w:color="auto"/>
            <w:left w:val="none" w:sz="0" w:space="0" w:color="auto"/>
            <w:bottom w:val="none" w:sz="0" w:space="0" w:color="auto"/>
            <w:right w:val="none" w:sz="0" w:space="0" w:color="auto"/>
          </w:divBdr>
        </w:div>
      </w:divsChild>
    </w:div>
    <w:div w:id="2001696157">
      <w:bodyDiv w:val="1"/>
      <w:marLeft w:val="0"/>
      <w:marRight w:val="0"/>
      <w:marTop w:val="0"/>
      <w:marBottom w:val="0"/>
      <w:divBdr>
        <w:top w:val="none" w:sz="0" w:space="0" w:color="auto"/>
        <w:left w:val="none" w:sz="0" w:space="0" w:color="auto"/>
        <w:bottom w:val="none" w:sz="0" w:space="0" w:color="auto"/>
        <w:right w:val="none" w:sz="0" w:space="0" w:color="auto"/>
      </w:divBdr>
      <w:divsChild>
        <w:div w:id="682367211">
          <w:marLeft w:val="0"/>
          <w:marRight w:val="0"/>
          <w:marTop w:val="0"/>
          <w:marBottom w:val="225"/>
          <w:divBdr>
            <w:top w:val="none" w:sz="0" w:space="0" w:color="auto"/>
            <w:left w:val="none" w:sz="0" w:space="0" w:color="auto"/>
            <w:bottom w:val="none" w:sz="0" w:space="0" w:color="auto"/>
            <w:right w:val="none" w:sz="0" w:space="0" w:color="auto"/>
          </w:divBdr>
        </w:div>
      </w:divsChild>
    </w:div>
    <w:div w:id="2006517926">
      <w:bodyDiv w:val="1"/>
      <w:marLeft w:val="0"/>
      <w:marRight w:val="0"/>
      <w:marTop w:val="0"/>
      <w:marBottom w:val="0"/>
      <w:divBdr>
        <w:top w:val="none" w:sz="0" w:space="0" w:color="auto"/>
        <w:left w:val="none" w:sz="0" w:space="0" w:color="auto"/>
        <w:bottom w:val="none" w:sz="0" w:space="0" w:color="auto"/>
        <w:right w:val="none" w:sz="0" w:space="0" w:color="auto"/>
      </w:divBdr>
      <w:divsChild>
        <w:div w:id="2012902344">
          <w:marLeft w:val="0"/>
          <w:marRight w:val="0"/>
          <w:marTop w:val="0"/>
          <w:marBottom w:val="225"/>
          <w:divBdr>
            <w:top w:val="none" w:sz="0" w:space="0" w:color="auto"/>
            <w:left w:val="none" w:sz="0" w:space="0" w:color="auto"/>
            <w:bottom w:val="none" w:sz="0" w:space="0" w:color="auto"/>
            <w:right w:val="none" w:sz="0" w:space="0" w:color="auto"/>
          </w:divBdr>
        </w:div>
      </w:divsChild>
    </w:div>
    <w:div w:id="2016877792">
      <w:bodyDiv w:val="1"/>
      <w:marLeft w:val="0"/>
      <w:marRight w:val="0"/>
      <w:marTop w:val="0"/>
      <w:marBottom w:val="0"/>
      <w:divBdr>
        <w:top w:val="none" w:sz="0" w:space="0" w:color="auto"/>
        <w:left w:val="none" w:sz="0" w:space="0" w:color="auto"/>
        <w:bottom w:val="none" w:sz="0" w:space="0" w:color="auto"/>
        <w:right w:val="none" w:sz="0" w:space="0" w:color="auto"/>
      </w:divBdr>
      <w:divsChild>
        <w:div w:id="648902390">
          <w:marLeft w:val="0"/>
          <w:marRight w:val="0"/>
          <w:marTop w:val="0"/>
          <w:marBottom w:val="225"/>
          <w:divBdr>
            <w:top w:val="none" w:sz="0" w:space="0" w:color="auto"/>
            <w:left w:val="none" w:sz="0" w:space="0" w:color="auto"/>
            <w:bottom w:val="none" w:sz="0" w:space="0" w:color="auto"/>
            <w:right w:val="none" w:sz="0" w:space="0" w:color="auto"/>
          </w:divBdr>
        </w:div>
      </w:divsChild>
    </w:div>
    <w:div w:id="2029603969">
      <w:bodyDiv w:val="1"/>
      <w:marLeft w:val="0"/>
      <w:marRight w:val="0"/>
      <w:marTop w:val="0"/>
      <w:marBottom w:val="0"/>
      <w:divBdr>
        <w:top w:val="none" w:sz="0" w:space="0" w:color="auto"/>
        <w:left w:val="none" w:sz="0" w:space="0" w:color="auto"/>
        <w:bottom w:val="none" w:sz="0" w:space="0" w:color="auto"/>
        <w:right w:val="none" w:sz="0" w:space="0" w:color="auto"/>
      </w:divBdr>
      <w:divsChild>
        <w:div w:id="636952102">
          <w:marLeft w:val="0"/>
          <w:marRight w:val="0"/>
          <w:marTop w:val="0"/>
          <w:marBottom w:val="225"/>
          <w:divBdr>
            <w:top w:val="none" w:sz="0" w:space="0" w:color="auto"/>
            <w:left w:val="none" w:sz="0" w:space="0" w:color="auto"/>
            <w:bottom w:val="none" w:sz="0" w:space="0" w:color="auto"/>
            <w:right w:val="none" w:sz="0" w:space="0" w:color="auto"/>
          </w:divBdr>
        </w:div>
      </w:divsChild>
    </w:div>
    <w:div w:id="2049062972">
      <w:bodyDiv w:val="1"/>
      <w:marLeft w:val="0"/>
      <w:marRight w:val="0"/>
      <w:marTop w:val="0"/>
      <w:marBottom w:val="0"/>
      <w:divBdr>
        <w:top w:val="none" w:sz="0" w:space="0" w:color="auto"/>
        <w:left w:val="none" w:sz="0" w:space="0" w:color="auto"/>
        <w:bottom w:val="none" w:sz="0" w:space="0" w:color="auto"/>
        <w:right w:val="none" w:sz="0" w:space="0" w:color="auto"/>
      </w:divBdr>
      <w:divsChild>
        <w:div w:id="458302360">
          <w:marLeft w:val="0"/>
          <w:marRight w:val="0"/>
          <w:marTop w:val="0"/>
          <w:marBottom w:val="225"/>
          <w:divBdr>
            <w:top w:val="none" w:sz="0" w:space="0" w:color="auto"/>
            <w:left w:val="none" w:sz="0" w:space="0" w:color="auto"/>
            <w:bottom w:val="none" w:sz="0" w:space="0" w:color="auto"/>
            <w:right w:val="none" w:sz="0" w:space="0" w:color="auto"/>
          </w:divBdr>
        </w:div>
      </w:divsChild>
    </w:div>
    <w:div w:id="2079934278">
      <w:bodyDiv w:val="1"/>
      <w:marLeft w:val="0"/>
      <w:marRight w:val="0"/>
      <w:marTop w:val="0"/>
      <w:marBottom w:val="0"/>
      <w:divBdr>
        <w:top w:val="none" w:sz="0" w:space="0" w:color="auto"/>
        <w:left w:val="none" w:sz="0" w:space="0" w:color="auto"/>
        <w:bottom w:val="none" w:sz="0" w:space="0" w:color="auto"/>
        <w:right w:val="none" w:sz="0" w:space="0" w:color="auto"/>
      </w:divBdr>
      <w:divsChild>
        <w:div w:id="437649641">
          <w:marLeft w:val="0"/>
          <w:marRight w:val="0"/>
          <w:marTop w:val="0"/>
          <w:marBottom w:val="225"/>
          <w:divBdr>
            <w:top w:val="none" w:sz="0" w:space="0" w:color="auto"/>
            <w:left w:val="none" w:sz="0" w:space="0" w:color="auto"/>
            <w:bottom w:val="none" w:sz="0" w:space="0" w:color="auto"/>
            <w:right w:val="none" w:sz="0" w:space="0" w:color="auto"/>
          </w:divBdr>
        </w:div>
      </w:divsChild>
    </w:div>
    <w:div w:id="2089423636">
      <w:bodyDiv w:val="1"/>
      <w:marLeft w:val="0"/>
      <w:marRight w:val="0"/>
      <w:marTop w:val="0"/>
      <w:marBottom w:val="0"/>
      <w:divBdr>
        <w:top w:val="none" w:sz="0" w:space="0" w:color="auto"/>
        <w:left w:val="none" w:sz="0" w:space="0" w:color="auto"/>
        <w:bottom w:val="none" w:sz="0" w:space="0" w:color="auto"/>
        <w:right w:val="none" w:sz="0" w:space="0" w:color="auto"/>
      </w:divBdr>
      <w:divsChild>
        <w:div w:id="260457412">
          <w:marLeft w:val="0"/>
          <w:marRight w:val="0"/>
          <w:marTop w:val="0"/>
          <w:marBottom w:val="225"/>
          <w:divBdr>
            <w:top w:val="none" w:sz="0" w:space="0" w:color="auto"/>
            <w:left w:val="none" w:sz="0" w:space="0" w:color="auto"/>
            <w:bottom w:val="none" w:sz="0" w:space="0" w:color="auto"/>
            <w:right w:val="none" w:sz="0" w:space="0" w:color="auto"/>
          </w:divBdr>
        </w:div>
      </w:divsChild>
    </w:div>
    <w:div w:id="2093697345">
      <w:bodyDiv w:val="1"/>
      <w:marLeft w:val="0"/>
      <w:marRight w:val="0"/>
      <w:marTop w:val="0"/>
      <w:marBottom w:val="0"/>
      <w:divBdr>
        <w:top w:val="none" w:sz="0" w:space="0" w:color="auto"/>
        <w:left w:val="none" w:sz="0" w:space="0" w:color="auto"/>
        <w:bottom w:val="none" w:sz="0" w:space="0" w:color="auto"/>
        <w:right w:val="none" w:sz="0" w:space="0" w:color="auto"/>
      </w:divBdr>
      <w:divsChild>
        <w:div w:id="1199584815">
          <w:marLeft w:val="0"/>
          <w:marRight w:val="0"/>
          <w:marTop w:val="0"/>
          <w:marBottom w:val="225"/>
          <w:divBdr>
            <w:top w:val="none" w:sz="0" w:space="0" w:color="auto"/>
            <w:left w:val="none" w:sz="0" w:space="0" w:color="auto"/>
            <w:bottom w:val="none" w:sz="0" w:space="0" w:color="auto"/>
            <w:right w:val="none" w:sz="0" w:space="0" w:color="auto"/>
          </w:divBdr>
        </w:div>
      </w:divsChild>
    </w:div>
    <w:div w:id="2103528820">
      <w:bodyDiv w:val="1"/>
      <w:marLeft w:val="0"/>
      <w:marRight w:val="0"/>
      <w:marTop w:val="0"/>
      <w:marBottom w:val="0"/>
      <w:divBdr>
        <w:top w:val="none" w:sz="0" w:space="0" w:color="auto"/>
        <w:left w:val="none" w:sz="0" w:space="0" w:color="auto"/>
        <w:bottom w:val="none" w:sz="0" w:space="0" w:color="auto"/>
        <w:right w:val="none" w:sz="0" w:space="0" w:color="auto"/>
      </w:divBdr>
      <w:divsChild>
        <w:div w:id="997999332">
          <w:marLeft w:val="0"/>
          <w:marRight w:val="0"/>
          <w:marTop w:val="0"/>
          <w:marBottom w:val="225"/>
          <w:divBdr>
            <w:top w:val="none" w:sz="0" w:space="0" w:color="auto"/>
            <w:left w:val="none" w:sz="0" w:space="0" w:color="auto"/>
            <w:bottom w:val="none" w:sz="0" w:space="0" w:color="auto"/>
            <w:right w:val="none" w:sz="0" w:space="0" w:color="auto"/>
          </w:divBdr>
        </w:div>
      </w:divsChild>
    </w:div>
    <w:div w:id="2111849271">
      <w:bodyDiv w:val="1"/>
      <w:marLeft w:val="0"/>
      <w:marRight w:val="0"/>
      <w:marTop w:val="0"/>
      <w:marBottom w:val="0"/>
      <w:divBdr>
        <w:top w:val="none" w:sz="0" w:space="0" w:color="auto"/>
        <w:left w:val="none" w:sz="0" w:space="0" w:color="auto"/>
        <w:bottom w:val="none" w:sz="0" w:space="0" w:color="auto"/>
        <w:right w:val="none" w:sz="0" w:space="0" w:color="auto"/>
      </w:divBdr>
      <w:divsChild>
        <w:div w:id="1710297009">
          <w:marLeft w:val="0"/>
          <w:marRight w:val="0"/>
          <w:marTop w:val="0"/>
          <w:marBottom w:val="225"/>
          <w:divBdr>
            <w:top w:val="none" w:sz="0" w:space="0" w:color="auto"/>
            <w:left w:val="none" w:sz="0" w:space="0" w:color="auto"/>
            <w:bottom w:val="none" w:sz="0" w:space="0" w:color="auto"/>
            <w:right w:val="none" w:sz="0" w:space="0" w:color="auto"/>
          </w:divBdr>
        </w:div>
      </w:divsChild>
    </w:div>
    <w:div w:id="2144761436">
      <w:bodyDiv w:val="1"/>
      <w:marLeft w:val="0"/>
      <w:marRight w:val="0"/>
      <w:marTop w:val="0"/>
      <w:marBottom w:val="0"/>
      <w:divBdr>
        <w:top w:val="none" w:sz="0" w:space="0" w:color="auto"/>
        <w:left w:val="none" w:sz="0" w:space="0" w:color="auto"/>
        <w:bottom w:val="none" w:sz="0" w:space="0" w:color="auto"/>
        <w:right w:val="none" w:sz="0" w:space="0" w:color="auto"/>
      </w:divBdr>
      <w:divsChild>
        <w:div w:id="1110928512">
          <w:marLeft w:val="0"/>
          <w:marRight w:val="0"/>
          <w:marTop w:val="0"/>
          <w:marBottom w:val="225"/>
          <w:divBdr>
            <w:top w:val="none" w:sz="0" w:space="0" w:color="auto"/>
            <w:left w:val="none" w:sz="0" w:space="0" w:color="auto"/>
            <w:bottom w:val="none" w:sz="0" w:space="0" w:color="auto"/>
            <w:right w:val="none" w:sz="0" w:space="0" w:color="auto"/>
          </w:divBdr>
        </w:div>
      </w:divsChild>
    </w:div>
    <w:div w:id="2147161586">
      <w:bodyDiv w:val="1"/>
      <w:marLeft w:val="0"/>
      <w:marRight w:val="0"/>
      <w:marTop w:val="0"/>
      <w:marBottom w:val="0"/>
      <w:divBdr>
        <w:top w:val="none" w:sz="0" w:space="0" w:color="auto"/>
        <w:left w:val="none" w:sz="0" w:space="0" w:color="auto"/>
        <w:bottom w:val="none" w:sz="0" w:space="0" w:color="auto"/>
        <w:right w:val="none" w:sz="0" w:space="0" w:color="auto"/>
      </w:divBdr>
      <w:divsChild>
        <w:div w:id="78415995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shigry.rkursk.ru/" TargetMode="External"/><Relationship Id="rId12" Type="http://schemas.openxmlformats.org/officeDocument/2006/relationships/hyperlink" Target="http://www.admzarin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www.admzarinsk.ru/" TargetMode="External"/><Relationship Id="rId5" Type="http://schemas.openxmlformats.org/officeDocument/2006/relationships/hyperlink" Target="http://gshigry.rkursk.ru/" TargetMode="Externa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gshigry.rku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23626</Words>
  <Characters>134673</Characters>
  <Application>Microsoft Office Word</Application>
  <DocSecurity>0</DocSecurity>
  <Lines>1122</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sysadmin</dc:creator>
  <cp:keywords/>
  <dc:description/>
  <cp:lastModifiedBy>sysadmin</cp:lastModifiedBy>
  <cp:revision>132</cp:revision>
  <dcterms:created xsi:type="dcterms:W3CDTF">2025-03-19T11:18:00Z</dcterms:created>
  <dcterms:modified xsi:type="dcterms:W3CDTF">2025-04-28T12:16:00Z</dcterms:modified>
</cp:coreProperties>
</file>