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4E31E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D2610B">
        <w:rPr>
          <w:rFonts w:ascii="Times New Roman" w:hAnsi="Times New Roman"/>
          <w:sz w:val="28"/>
          <w:szCs w:val="28"/>
          <w:u w:val="single"/>
        </w:rPr>
        <w:t>09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9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D2610B">
        <w:rPr>
          <w:rFonts w:ascii="Times New Roman" w:hAnsi="Times New Roman"/>
          <w:sz w:val="28"/>
          <w:szCs w:val="28"/>
          <w:u w:val="single"/>
        </w:rPr>
        <w:t>74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области от 18.03.2024 №79 «Об 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утверждении Порядка определения объема 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и условий предоставления из бюджета 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города Щигры субсидий на иные цели </w:t>
      </w:r>
    </w:p>
    <w:p w:rsidR="00D2610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 xml:space="preserve">муниципальным бюджетным и </w:t>
      </w:r>
    </w:p>
    <w:p w:rsidR="008C62BB" w:rsidRDefault="00D2610B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10B">
        <w:rPr>
          <w:rFonts w:ascii="Times New Roman" w:hAnsi="Times New Roman"/>
          <w:b/>
          <w:bCs/>
          <w:sz w:val="28"/>
          <w:szCs w:val="28"/>
        </w:rPr>
        <w:t>автономным учреждениям города Щигры»</w:t>
      </w:r>
    </w:p>
    <w:p w:rsidR="004E31ED" w:rsidRPr="0068043D" w:rsidRDefault="004E31ED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8833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60BB6" w:rsidRPr="00560BB6">
        <w:rPr>
          <w:rFonts w:ascii="Times New Roman" w:hAnsi="Times New Roman"/>
          <w:sz w:val="28"/>
          <w:szCs w:val="28"/>
        </w:rPr>
        <w:t>целях реализации распоряжения Правительства Российской Федерации от 20.08.2024 №2247-р, постановления Правительства Курской области от 06.09.2024 №732-па «О распределении иного межбюджетного трансферта, предоставленного бюджету Курской области на финансовое обеспечение отдельных мер по ликвидации последствий атаки со стороны вооруженных сил Украины на территорию Курской области в целях развертывания и содержания пунктов временного размещения и питания для эвакуированных граждан за счет средств резервного фонда Правительства Российской Федерации»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1. Внести в Порядок определения объема и условий предоставления из бюджета города Щигры субсидий на иные цели муниципальным бюджетным и автономным учреждениям города Щигры, утвержденный постановлением администрации города Щигры Курской области от 18.03.2024 №79 «Об утверждении Порядка определения объема и условий предоставления из бюджета города Щигры субсидий на иные цели муниципальным бюджетным и автономным учреждениям города Щигры» следующие изменения: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1.1. пункт 4 раздела I дополнить подпунктом 15 следующего содержания: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«15) финансовое обеспечение (возмещение) понесенных расходов на развертывание и содержание пунктов временного размещения и питания для эвакуированных граждан»;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lastRenderedPageBreak/>
        <w:t>1.2. в разделе II: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-в пункте 5 после абзаца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«информация о планируемом к приобретению имуществе, в случае если целью предоставления субсидии является приобретение имущества;»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дополнить новым абзацем следующего содержания: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 xml:space="preserve">«список лиц, прибывших в экстренном массовом порядке по форме согласно приложению </w:t>
      </w:r>
      <w:proofErr w:type="gramStart"/>
      <w:r w:rsidRPr="00560BB6">
        <w:rPr>
          <w:rFonts w:ascii="Times New Roman" w:hAnsi="Times New Roman"/>
          <w:sz w:val="28"/>
          <w:szCs w:val="28"/>
        </w:rPr>
        <w:t>2  к</w:t>
      </w:r>
      <w:proofErr w:type="gramEnd"/>
      <w:r w:rsidRPr="00560BB6">
        <w:rPr>
          <w:rFonts w:ascii="Times New Roman" w:hAnsi="Times New Roman"/>
          <w:sz w:val="28"/>
          <w:szCs w:val="28"/>
        </w:rPr>
        <w:t xml:space="preserve"> настоящему Порядку, в случае если целью предоставления субсидии является финансовое обеспечение (возмещение) понесенных расходов на развертывание и содержание пунктов временного размещения и питания для эвакуированных граждан, предусмотренных подпунктом 15 пункта 4 настоящего Порядка;»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-пункт 16 дополнить подпунктом 15 следующего содержания: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«15) для субсидий, предусмотренных подпунктом 15 пункта 4 настоящего Порядка – финансовое обеспечение (возмещение) понесенных расходов на развертывание и содержание пунктов временного размещения и питания для эвакуированных граждан».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 xml:space="preserve">2.  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60BB6">
        <w:rPr>
          <w:rFonts w:ascii="Times New Roman" w:hAnsi="Times New Roman"/>
          <w:sz w:val="28"/>
          <w:szCs w:val="28"/>
        </w:rPr>
        <w:t>Web</w:t>
      </w:r>
      <w:proofErr w:type="spellEnd"/>
      <w:r w:rsidRPr="00560BB6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60BB6" w:rsidRPr="00560BB6" w:rsidRDefault="00560BB6" w:rsidP="00560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BB6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 и распространяется на правоотношения, возникшие с 7 августа 2024 года.</w:t>
      </w:r>
    </w:p>
    <w:p w:rsidR="008833C4" w:rsidRPr="008833C4" w:rsidRDefault="008833C4" w:rsidP="00883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D3855"/>
    <w:rsid w:val="0020297A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355317"/>
    <w:rsid w:val="00357296"/>
    <w:rsid w:val="003D6E5B"/>
    <w:rsid w:val="00410E42"/>
    <w:rsid w:val="0043775B"/>
    <w:rsid w:val="00483BB6"/>
    <w:rsid w:val="004E31ED"/>
    <w:rsid w:val="004E589F"/>
    <w:rsid w:val="00500FD0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C62BB"/>
    <w:rsid w:val="0094164D"/>
    <w:rsid w:val="009A5925"/>
    <w:rsid w:val="009D19B1"/>
    <w:rsid w:val="009F227C"/>
    <w:rsid w:val="00A03835"/>
    <w:rsid w:val="00A574F5"/>
    <w:rsid w:val="00A705D8"/>
    <w:rsid w:val="00A8485A"/>
    <w:rsid w:val="00AF1DC2"/>
    <w:rsid w:val="00B81306"/>
    <w:rsid w:val="00B84730"/>
    <w:rsid w:val="00C03863"/>
    <w:rsid w:val="00C25545"/>
    <w:rsid w:val="00CA4DC1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48</cp:revision>
  <cp:lastPrinted>2024-09-19T13:07:00Z</cp:lastPrinted>
  <dcterms:created xsi:type="dcterms:W3CDTF">2024-09-19T10:15:00Z</dcterms:created>
  <dcterms:modified xsi:type="dcterms:W3CDTF">2024-10-24T10:40:00Z</dcterms:modified>
</cp:coreProperties>
</file>