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AB" w:rsidRPr="003C02AB" w:rsidRDefault="003C02AB" w:rsidP="003C02AB">
      <w:pPr>
        <w:rPr>
          <w:rFonts w:ascii="Times New Roman" w:hAnsi="Times New Roman" w:cs="Times New Roman"/>
          <w:b/>
          <w:bCs/>
          <w:sz w:val="24"/>
        </w:rPr>
      </w:pPr>
      <w:r w:rsidRPr="003C02AB">
        <w:rPr>
          <w:rFonts w:ascii="Times New Roman" w:hAnsi="Times New Roman" w:cs="Times New Roman"/>
          <w:b/>
          <w:bCs/>
          <w:sz w:val="24"/>
        </w:rPr>
        <w:t>ПОСТАНОВЛЕНИЕ от 1 марта 2023г. № 56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Щигры Курской области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i/>
          <w:iCs/>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 соответствии с частью 3 статьи 28 Федерального закона</w:t>
      </w:r>
      <w:r w:rsidRPr="003C02AB">
        <w:rPr>
          <w:rFonts w:ascii="Times New Roman" w:hAnsi="Times New Roman" w:cs="Times New Roman"/>
          <w:sz w:val="24"/>
        </w:rPr>
        <w:br/>
        <w:t xml:space="preserve">от 13 июля 2020 года № 189 - 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№1678 «Об утверждении общих требований к принятию решений органами </w:t>
      </w:r>
      <w:proofErr w:type="spellStart"/>
      <w:r w:rsidRPr="003C02AB">
        <w:rPr>
          <w:rFonts w:ascii="Times New Roman" w:hAnsi="Times New Roman" w:cs="Times New Roman"/>
          <w:sz w:val="24"/>
        </w:rPr>
        <w:t>государственнойвласти</w:t>
      </w:r>
      <w:proofErr w:type="spellEnd"/>
      <w:r w:rsidRPr="003C02AB">
        <w:rPr>
          <w:rFonts w:ascii="Times New Roman" w:hAnsi="Times New Roman" w:cs="Times New Roman"/>
          <w:sz w:val="24"/>
        </w:rPr>
        <w:t xml:space="preserve"> субъектов Российской Федерации (органами местного самоуправления) об организации оказания государственных (муниципальных) услуг в социальной сфере» Администрация города Щигры Курской области ПОСТАНОВЛЯЕТ:</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1. Организовать    оказание    муниципальных услуг   в   социальной   сфере по направлению деятельности «реализация дополнительных общеразвивающих программ (за исключением дополнительных предпрофессиональных программ в области искусств)» (далее - государственные услуги в социальной сфере) на </w:t>
      </w:r>
      <w:proofErr w:type="gramStart"/>
      <w:r w:rsidRPr="003C02AB">
        <w:rPr>
          <w:rFonts w:ascii="Times New Roman" w:hAnsi="Times New Roman" w:cs="Times New Roman"/>
          <w:sz w:val="24"/>
        </w:rPr>
        <w:t>территории  города</w:t>
      </w:r>
      <w:proofErr w:type="gramEnd"/>
      <w:r w:rsidRPr="003C02AB">
        <w:rPr>
          <w:rFonts w:ascii="Times New Roman" w:hAnsi="Times New Roman" w:cs="Times New Roman"/>
          <w:sz w:val="24"/>
        </w:rPr>
        <w:t xml:space="preserve"> Щигры Курской области в соответствии с положениями Федерального закона.</w:t>
      </w:r>
      <w:r w:rsidRPr="003C02AB">
        <w:rPr>
          <w:rFonts w:ascii="Times New Roman" w:hAnsi="Times New Roman" w:cs="Times New Roman"/>
          <w:i/>
          <w:iCs/>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 Определить отдел образования администрации города Щигры Курской области уполномоченным органом, утверждающим муниципальный социальный заказ на оказание муниципальных услуг в социальной сфере.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3. Установить, что в рамках реализации мероприятий регионального проекта «Успех каждого ребенка» национального проекта «Образование»  в части внедрения на территории города Щигры Курской области системы персонифицированного финансирования дополнительного образования детей в 2023 - 2024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Постановления, направлению деятельности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4. Установить,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 1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w:t>
      </w:r>
      <w:r w:rsidRPr="003C02AB">
        <w:rPr>
          <w:rFonts w:ascii="Times New Roman" w:hAnsi="Times New Roman" w:cs="Times New Roman"/>
          <w:sz w:val="24"/>
        </w:rPr>
        <w:lastRenderedPageBreak/>
        <w:t>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 Утвердить:</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5.1.план апробации механизмов организации оказания муниципальных услуг в социальной сфере на территории города Щигры Курской </w:t>
      </w:r>
      <w:proofErr w:type="gramStart"/>
      <w:r w:rsidRPr="003C02AB">
        <w:rPr>
          <w:rFonts w:ascii="Times New Roman" w:hAnsi="Times New Roman" w:cs="Times New Roman"/>
          <w:sz w:val="24"/>
        </w:rPr>
        <w:t>области  (</w:t>
      </w:r>
      <w:proofErr w:type="gramEnd"/>
      <w:r w:rsidRPr="003C02AB">
        <w:rPr>
          <w:rFonts w:ascii="Times New Roman" w:hAnsi="Times New Roman" w:cs="Times New Roman"/>
          <w:sz w:val="24"/>
        </w:rPr>
        <w:t>приложение № 2);</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5.2. таблицу показателей 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города Щигры Курской </w:t>
      </w:r>
      <w:proofErr w:type="gramStart"/>
      <w:r w:rsidRPr="003C02AB">
        <w:rPr>
          <w:rFonts w:ascii="Times New Roman" w:hAnsi="Times New Roman" w:cs="Times New Roman"/>
          <w:sz w:val="24"/>
        </w:rPr>
        <w:t>области</w:t>
      </w:r>
      <w:r w:rsidRPr="003C02AB">
        <w:rPr>
          <w:rFonts w:ascii="Times New Roman" w:hAnsi="Times New Roman" w:cs="Times New Roman"/>
          <w:sz w:val="24"/>
        </w:rPr>
        <w:br/>
        <w:t>(</w:t>
      </w:r>
      <w:proofErr w:type="gramEnd"/>
      <w:r w:rsidRPr="003C02AB">
        <w:rPr>
          <w:rFonts w:ascii="Times New Roman" w:hAnsi="Times New Roman" w:cs="Times New Roman"/>
          <w:sz w:val="24"/>
        </w:rPr>
        <w:t>приложение № 3);</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5.3.положение о рабочей группе по организации оказания муниципальных услуг в социальной сфере (приложение № 4);</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5.4. состав рабочей группы по организации оказания муниципальных услуг в социальной сфере (приложение № 5).</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6. В целях определения порядка информационного обеспечения </w:t>
      </w:r>
      <w:proofErr w:type="gramStart"/>
      <w:r w:rsidRPr="003C02AB">
        <w:rPr>
          <w:rFonts w:ascii="Times New Roman" w:hAnsi="Times New Roman" w:cs="Times New Roman"/>
          <w:sz w:val="24"/>
        </w:rPr>
        <w:t>организации  оказания</w:t>
      </w:r>
      <w:proofErr w:type="gramEnd"/>
      <w:r w:rsidRPr="003C02AB">
        <w:rPr>
          <w:rFonts w:ascii="Times New Roman" w:hAnsi="Times New Roman" w:cs="Times New Roman"/>
          <w:sz w:val="24"/>
        </w:rPr>
        <w:t xml:space="preserve"> муниципальных услуг на территории города Щигры Курской области определить:</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6.1.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 муниципальный социальный заказ на оказание муниципальных услуг в социальной сфере;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 отчет об исполнении муниципального социального заказа на оказание муниципальных услуг в социальной сфере;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3) заявка исполнителя услуг на включение в реестр исполнителей муниципальных услуг в социальной сфере в соответствии с социальным сертификатом;</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4) соглашение 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 заявление потребителя услуг на оказание муниципальной услуги «реализация дополнительных общеразвивающих программ» в соответствии с социальным сертификатом (заявление о зачислении на обучение и получении социального сертификата);</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6) социальный сертификат на получение муниципальной услуги «реализация дополнительных общеразвивающих программ»;</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6.2. государственные информационные системы, используемые в целях организации оказания муниципальных услуг в социальной сфере: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государственная интегрированная информационная система управления общественными финансами «Электронный бюджет»;</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федеральная государственная информационная система «Единый портал муниципальных и муниципальных услуг (функций)»;</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автоматизированная информационная система «Навигатор дополнительного образования Курской области» (</w:t>
      </w:r>
      <w:proofErr w:type="gramStart"/>
      <w:r w:rsidRPr="003C02AB">
        <w:rPr>
          <w:rFonts w:ascii="Times New Roman" w:hAnsi="Times New Roman" w:cs="Times New Roman"/>
          <w:sz w:val="24"/>
        </w:rPr>
        <w:t>далее  -</w:t>
      </w:r>
      <w:proofErr w:type="gramEnd"/>
      <w:r w:rsidRPr="003C02AB">
        <w:rPr>
          <w:rFonts w:ascii="Times New Roman" w:hAnsi="Times New Roman" w:cs="Times New Roman"/>
          <w:sz w:val="24"/>
        </w:rPr>
        <w:t xml:space="preserve"> ИС «Навигатор»;</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6.3.  перечень информации и документов, формируемых с использованием ИС «Навигатор»:</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документы, предусмотренные подпунктами 3 - 7 пункта 7.1. настоящего Постановления;</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иные документы и информация, предусмотренные нормативными правовыми актами города Щигры Курской области.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i/>
          <w:iCs/>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8. Формирование и утверждение документа, предусмотренного подпунктом 1 пункта 6.1. настоящего Постановления в 2023 году осуществляется на бумажном носителе.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Формирование документа, предусмотренного подпунктом 4 пункта 6.1 настоящего Постановления 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9.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Постановлению, на территории города Щигры Курской области, осуществляется путем проведения </w:t>
      </w:r>
      <w:proofErr w:type="spellStart"/>
      <w:r w:rsidRPr="003C02AB">
        <w:rPr>
          <w:rFonts w:ascii="Times New Roman" w:hAnsi="Times New Roman" w:cs="Times New Roman"/>
          <w:sz w:val="24"/>
        </w:rPr>
        <w:t>пофакторного</w:t>
      </w:r>
      <w:proofErr w:type="spellEnd"/>
      <w:r w:rsidRPr="003C02AB">
        <w:rPr>
          <w:rFonts w:ascii="Times New Roman" w:hAnsi="Times New Roman" w:cs="Times New Roman"/>
          <w:sz w:val="24"/>
        </w:rPr>
        <w:t xml:space="preserve"> анализа </w:t>
      </w:r>
      <w:r w:rsidRPr="003C02AB">
        <w:rPr>
          <w:rFonts w:ascii="Times New Roman" w:hAnsi="Times New Roman" w:cs="Times New Roman"/>
          <w:sz w:val="24"/>
        </w:rPr>
        <w:lastRenderedPageBreak/>
        <w:t>уровня конкуренции и зрелости рынка социальных услуг в соответствии с методологией, представленной Министерством финансов Российской Федерации в срок до 1 сентября 2023 года.</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10. Контроль за исполнением настоящего Постановления возложить на заместителя главы администрации города Щигры Курской области Л.В. </w:t>
      </w:r>
      <w:proofErr w:type="spellStart"/>
      <w:r w:rsidRPr="003C02AB">
        <w:rPr>
          <w:rFonts w:ascii="Times New Roman" w:hAnsi="Times New Roman" w:cs="Times New Roman"/>
          <w:sz w:val="24"/>
        </w:rPr>
        <w:t>Лунёву</w:t>
      </w:r>
      <w:proofErr w:type="spellEnd"/>
      <w:r w:rsidRPr="003C02AB">
        <w:rPr>
          <w:rFonts w:ascii="Times New Roman" w:hAnsi="Times New Roman" w:cs="Times New Roman"/>
          <w:sz w:val="24"/>
        </w:rPr>
        <w:t>.</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Глава города Щигры                                                              С.А. Черников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ПРИЛОЖЕНИЕ № 1</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к постановлению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города Щигры Курской области</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от  01.03.2023</w:t>
      </w:r>
      <w:proofErr w:type="gramEnd"/>
      <w:r w:rsidRPr="003C02AB">
        <w:rPr>
          <w:rFonts w:ascii="Times New Roman" w:hAnsi="Times New Roman" w:cs="Times New Roman"/>
          <w:sz w:val="24"/>
        </w:rPr>
        <w:t xml:space="preserve"> № 56</w:t>
      </w:r>
      <w:r w:rsidRPr="003C02AB">
        <w:rPr>
          <w:rFonts w:ascii="Times New Roman" w:hAnsi="Times New Roman" w:cs="Times New Roman"/>
          <w:b/>
          <w:bCs/>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ПЕРЕЧЕНЬ</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муниципальных услуг, в отношении которых осуществляется апробация предусмотренного пунктом 1 части 2 статьи 9 Федерального закона от 13 июля 2020 года № 189</w:t>
      </w:r>
      <w:r w:rsidRPr="003C02AB">
        <w:rPr>
          <w:rFonts w:ascii="Times New Roman" w:hAnsi="Times New Roman" w:cs="Times New Roman"/>
          <w:sz w:val="24"/>
        </w:rPr>
        <w:t>-</w:t>
      </w:r>
      <w:r w:rsidRPr="003C02AB">
        <w:rPr>
          <w:rFonts w:ascii="Times New Roman" w:hAnsi="Times New Roman" w:cs="Times New Roman"/>
          <w:b/>
          <w:bCs/>
          <w:sz w:val="24"/>
        </w:rPr>
        <w:t>ФЗ «О государственном (муниципальном) социальном заказе на оказание государственных (муниципальных) услуг в социальной сфере»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способа отбора исполнителей услуг</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1.  Реализация дополнительных общеразвивающих программ художественной направленности: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804200О.99.0.ББ52А344000</w:t>
      </w:r>
      <w:r w:rsidRPr="003C02AB">
        <w:rPr>
          <w:rFonts w:ascii="Times New Roman" w:hAnsi="Times New Roman" w:cs="Times New Roman"/>
          <w:sz w:val="24"/>
        </w:rPr>
        <w:t xml:space="preserve"> (художественная </w:t>
      </w:r>
      <w:proofErr w:type="gramStart"/>
      <w:r w:rsidRPr="003C02AB">
        <w:rPr>
          <w:rFonts w:ascii="Times New Roman" w:hAnsi="Times New Roman" w:cs="Times New Roman"/>
          <w:sz w:val="24"/>
        </w:rPr>
        <w:t>направленность,  форма</w:t>
      </w:r>
      <w:proofErr w:type="gramEnd"/>
      <w:r w:rsidRPr="003C02AB">
        <w:rPr>
          <w:rFonts w:ascii="Times New Roman" w:hAnsi="Times New Roman" w:cs="Times New Roman"/>
          <w:sz w:val="24"/>
        </w:rPr>
        <w:t xml:space="preserve"> обучения: очная, дети, за исключением детей с ограниченными возможностями здоровья (ОВЗ) и детей - инвалидов);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804200О.99.0.ББ52А345000</w:t>
      </w:r>
      <w:r w:rsidRPr="003C02AB">
        <w:rPr>
          <w:rFonts w:ascii="Times New Roman" w:hAnsi="Times New Roman" w:cs="Times New Roman"/>
          <w:sz w:val="24"/>
        </w:rPr>
        <w:t xml:space="preserve"> (художественная </w:t>
      </w:r>
      <w:proofErr w:type="gramStart"/>
      <w:r w:rsidRPr="003C02AB">
        <w:rPr>
          <w:rFonts w:ascii="Times New Roman" w:hAnsi="Times New Roman" w:cs="Times New Roman"/>
          <w:sz w:val="24"/>
        </w:rPr>
        <w:t>направленность,  форма</w:t>
      </w:r>
      <w:proofErr w:type="gramEnd"/>
      <w:r w:rsidRPr="003C02AB">
        <w:rPr>
          <w:rFonts w:ascii="Times New Roman" w:hAnsi="Times New Roman" w:cs="Times New Roman"/>
          <w:sz w:val="24"/>
        </w:rPr>
        <w:t xml:space="preserve"> обучения: очная с применением дистанционных образовательных технологий, дети, за исключением детей с ограниченными возможностями здоровья (ОВЗ) и детей - инвалидов);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804200О.99.0.ББ52АП16000</w:t>
      </w:r>
      <w:r w:rsidRPr="003C02AB">
        <w:rPr>
          <w:rFonts w:ascii="Times New Roman" w:hAnsi="Times New Roman" w:cs="Times New Roman"/>
          <w:sz w:val="24"/>
        </w:rPr>
        <w:t xml:space="preserve"> (художественная </w:t>
      </w:r>
      <w:proofErr w:type="gramStart"/>
      <w:r w:rsidRPr="003C02AB">
        <w:rPr>
          <w:rFonts w:ascii="Times New Roman" w:hAnsi="Times New Roman" w:cs="Times New Roman"/>
          <w:sz w:val="24"/>
        </w:rPr>
        <w:t>направленность,  форма</w:t>
      </w:r>
      <w:proofErr w:type="gramEnd"/>
      <w:r w:rsidRPr="003C02AB">
        <w:rPr>
          <w:rFonts w:ascii="Times New Roman" w:hAnsi="Times New Roman" w:cs="Times New Roman"/>
          <w:sz w:val="24"/>
        </w:rPr>
        <w:t xml:space="preserve"> обучения: очная, дети с ограниченными возможностями здоровья (ОВЗ);</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lastRenderedPageBreak/>
        <w:t>804200О.99.0.ББ52АП17000</w:t>
      </w:r>
      <w:r w:rsidRPr="003C02AB">
        <w:rPr>
          <w:rFonts w:ascii="Times New Roman" w:hAnsi="Times New Roman" w:cs="Times New Roman"/>
          <w:sz w:val="24"/>
        </w:rPr>
        <w:t> (художественная направленность, форма обучения: очная с применением дистанционных образовательных технологий, дети с ограниченными возможностями здоровья (ОВЗ).</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2. Реализация дополнительных общеразвивающих программ социально-педагогической направленности: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804200О.99.0.ББ52А392000 </w:t>
      </w:r>
      <w:r w:rsidRPr="003C02AB">
        <w:rPr>
          <w:rFonts w:ascii="Times New Roman" w:hAnsi="Times New Roman" w:cs="Times New Roman"/>
          <w:sz w:val="24"/>
        </w:rPr>
        <w:t>(социально - педагогическая направленность, форма обучения: очная, дети, за исключением детей с ограниченными возможностями здоровья (ОВЗ) и детей - инвалидов);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804200О.99.0.ББ52А393000 </w:t>
      </w:r>
      <w:r w:rsidRPr="003C02AB">
        <w:rPr>
          <w:rFonts w:ascii="Times New Roman" w:hAnsi="Times New Roman" w:cs="Times New Roman"/>
          <w:sz w:val="24"/>
        </w:rPr>
        <w:t>(социально - педагогическая направленность, форма обучения: очная с применением дистанционных образовательных технологий, дети, за исключением детей с ограниченными возможностями здоровья (ОВЗ) и детей - инвалидов);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804200О.99.0.ББ52АП64000 </w:t>
      </w:r>
      <w:r w:rsidRPr="003C02AB">
        <w:rPr>
          <w:rFonts w:ascii="Times New Roman" w:hAnsi="Times New Roman" w:cs="Times New Roman"/>
          <w:sz w:val="24"/>
        </w:rPr>
        <w:t>(социально - педагогическая направленность, форма обучения: очная, дети с ограниченными возможностями здоровья (ОВЗ);</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804200О.99.0.ББ52АП65000 </w:t>
      </w:r>
      <w:r w:rsidRPr="003C02AB">
        <w:rPr>
          <w:rFonts w:ascii="Times New Roman" w:hAnsi="Times New Roman" w:cs="Times New Roman"/>
          <w:sz w:val="24"/>
        </w:rPr>
        <w:t>(социально - педагогическая направленность, форма обучения: очная с применением дистанционных образовательных технологий, дети с ограниченными возможностями здоровья (ОВЗ).</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3. Реализация дополнительных общеразвивающих программ естественно </w:t>
      </w:r>
      <w:r w:rsidRPr="003C02AB">
        <w:rPr>
          <w:rFonts w:ascii="Times New Roman" w:hAnsi="Times New Roman" w:cs="Times New Roman"/>
          <w:sz w:val="24"/>
        </w:rPr>
        <w:t>-</w:t>
      </w:r>
      <w:r w:rsidRPr="003C02AB">
        <w:rPr>
          <w:rFonts w:ascii="Times New Roman" w:hAnsi="Times New Roman" w:cs="Times New Roman"/>
          <w:b/>
          <w:bCs/>
          <w:sz w:val="24"/>
        </w:rPr>
        <w:t> научной направленности: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804200О.99.0.ББ52АЖ96000 </w:t>
      </w:r>
      <w:r w:rsidRPr="003C02AB">
        <w:rPr>
          <w:rFonts w:ascii="Times New Roman" w:hAnsi="Times New Roman" w:cs="Times New Roman"/>
          <w:sz w:val="24"/>
        </w:rPr>
        <w:t>(естественно - научная направленность, форма обучения: очная, дети, за исключением детей с ограниченными возможностями здоровья (ОВЗ) и детей - инвалидов);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804200О.99.0.ББ52АЖ97000 </w:t>
      </w:r>
      <w:r w:rsidRPr="003C02AB">
        <w:rPr>
          <w:rFonts w:ascii="Times New Roman" w:hAnsi="Times New Roman" w:cs="Times New Roman"/>
          <w:sz w:val="24"/>
        </w:rPr>
        <w:t>(естественно - научная направленность, форма обучения: очная с применением дистанционных образовательных технологий, дети, за исключением детей с ограниченными возможностями здоровья (ОВЗ) и детей - инвалидов);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804200О.99.0.ББ52АО68000 </w:t>
      </w:r>
      <w:r w:rsidRPr="003C02AB">
        <w:rPr>
          <w:rFonts w:ascii="Times New Roman" w:hAnsi="Times New Roman" w:cs="Times New Roman"/>
          <w:sz w:val="24"/>
        </w:rPr>
        <w:t>(естественно - научная направленность, форма обучения: очная, дети с ограниченными возможностями здоровья (ОВЗ);</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804200О.99.0.ББ52АО69000 </w:t>
      </w:r>
      <w:r w:rsidRPr="003C02AB">
        <w:rPr>
          <w:rFonts w:ascii="Times New Roman" w:hAnsi="Times New Roman" w:cs="Times New Roman"/>
          <w:sz w:val="24"/>
        </w:rPr>
        <w:t>(естественно - научная направленность, форма обучения: очная с применением дистанционных образовательных технологий, дети с ограниченными возможностями здоровья (ОВЗ).</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4. Реализация дополнительных общеразвивающих программ технической направленности: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804200О.99.0.ББ52АЖ72000</w:t>
      </w:r>
      <w:r w:rsidRPr="003C02AB">
        <w:rPr>
          <w:rFonts w:ascii="Times New Roman" w:hAnsi="Times New Roman" w:cs="Times New Roman"/>
          <w:sz w:val="24"/>
        </w:rPr>
        <w:t> (техническая направленность, форма обучения: очная, дети, за исключением детей с ограниченными возможностями здоровья (ОВЗ) и детей - инвалидов);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lastRenderedPageBreak/>
        <w:t>804200О.99.0.ББ52АЖ73000</w:t>
      </w:r>
      <w:r w:rsidRPr="003C02AB">
        <w:rPr>
          <w:rFonts w:ascii="Times New Roman" w:hAnsi="Times New Roman" w:cs="Times New Roman"/>
          <w:sz w:val="24"/>
        </w:rPr>
        <w:t> (техническая направленность, форма обучения: очная с применением дистанционных образовательных технологий, дети за исключением детей с ограниченными возможностями здоровья (ОВЗ) и детей - инвалидов);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804200О.99.0.ББ52АО44000</w:t>
      </w:r>
      <w:r w:rsidRPr="003C02AB">
        <w:rPr>
          <w:rFonts w:ascii="Times New Roman" w:hAnsi="Times New Roman" w:cs="Times New Roman"/>
          <w:sz w:val="24"/>
        </w:rPr>
        <w:t> (техническая направленность, форма обучения: очная, дети с ограниченными возможностями здоровья (ОВЗ);</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804200О.99.0.ББ52АО45000</w:t>
      </w:r>
      <w:r w:rsidRPr="003C02AB">
        <w:rPr>
          <w:rFonts w:ascii="Times New Roman" w:hAnsi="Times New Roman" w:cs="Times New Roman"/>
          <w:sz w:val="24"/>
        </w:rPr>
        <w:t> (техническая направленность, форма обучения: очная с применением дистанционных образовательных технологий, дети с ограниченными возможностями здоровья (ОВЗ).</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         5. Реализация дополнительных общеразвивающих программ физкультурно-спортивной направленности: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804200О.99.0.ББ52А320000 </w:t>
      </w:r>
      <w:r w:rsidRPr="003C02AB">
        <w:rPr>
          <w:rFonts w:ascii="Times New Roman" w:hAnsi="Times New Roman" w:cs="Times New Roman"/>
          <w:sz w:val="24"/>
        </w:rPr>
        <w:t>(</w:t>
      </w:r>
      <w:proofErr w:type="spellStart"/>
      <w:r w:rsidRPr="003C02AB">
        <w:rPr>
          <w:rFonts w:ascii="Times New Roman" w:hAnsi="Times New Roman" w:cs="Times New Roman"/>
          <w:sz w:val="24"/>
        </w:rPr>
        <w:t>физкультурно</w:t>
      </w:r>
      <w:proofErr w:type="spellEnd"/>
      <w:r w:rsidRPr="003C02AB">
        <w:rPr>
          <w:rFonts w:ascii="Times New Roman" w:hAnsi="Times New Roman" w:cs="Times New Roman"/>
          <w:sz w:val="24"/>
        </w:rPr>
        <w:t xml:space="preserve"> - спортивная направленность, форма обучения: очная, дети, за исключением детей с ограниченными возможностями здоровья (ОВЗ) и детей - инвалидов);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804200О.99.0.ББ52А321000 </w:t>
      </w:r>
      <w:r w:rsidRPr="003C02AB">
        <w:rPr>
          <w:rFonts w:ascii="Times New Roman" w:hAnsi="Times New Roman" w:cs="Times New Roman"/>
          <w:sz w:val="24"/>
        </w:rPr>
        <w:t>(</w:t>
      </w:r>
      <w:proofErr w:type="spellStart"/>
      <w:r w:rsidRPr="003C02AB">
        <w:rPr>
          <w:rFonts w:ascii="Times New Roman" w:hAnsi="Times New Roman" w:cs="Times New Roman"/>
          <w:sz w:val="24"/>
        </w:rPr>
        <w:t>физкультурно</w:t>
      </w:r>
      <w:proofErr w:type="spellEnd"/>
      <w:r w:rsidRPr="003C02AB">
        <w:rPr>
          <w:rFonts w:ascii="Times New Roman" w:hAnsi="Times New Roman" w:cs="Times New Roman"/>
          <w:sz w:val="24"/>
        </w:rPr>
        <w:t xml:space="preserve"> - спортивная направленность, форма обучения: очная с применением дистанционных образовательных технологий, дети, за исключением детей с ограниченными возможностями здоровья (ОВЗ) и детей - инвалидов);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804200О.99.0.ББ52АО92000 </w:t>
      </w:r>
      <w:r w:rsidRPr="003C02AB">
        <w:rPr>
          <w:rFonts w:ascii="Times New Roman" w:hAnsi="Times New Roman" w:cs="Times New Roman"/>
          <w:sz w:val="24"/>
        </w:rPr>
        <w:t>(</w:t>
      </w:r>
      <w:proofErr w:type="spellStart"/>
      <w:r w:rsidRPr="003C02AB">
        <w:rPr>
          <w:rFonts w:ascii="Times New Roman" w:hAnsi="Times New Roman" w:cs="Times New Roman"/>
          <w:sz w:val="24"/>
        </w:rPr>
        <w:t>физкультурно</w:t>
      </w:r>
      <w:proofErr w:type="spellEnd"/>
      <w:r w:rsidRPr="003C02AB">
        <w:rPr>
          <w:rFonts w:ascii="Times New Roman" w:hAnsi="Times New Roman" w:cs="Times New Roman"/>
          <w:sz w:val="24"/>
        </w:rPr>
        <w:t xml:space="preserve"> - спортивная направленность, форма обучения: очная, дети с ограниченными возможностями здоровья (ОВЗ);</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804200О.99.0.ББ52АО93000 </w:t>
      </w:r>
      <w:r w:rsidRPr="003C02AB">
        <w:rPr>
          <w:rFonts w:ascii="Times New Roman" w:hAnsi="Times New Roman" w:cs="Times New Roman"/>
          <w:sz w:val="24"/>
        </w:rPr>
        <w:t>(</w:t>
      </w:r>
      <w:proofErr w:type="spellStart"/>
      <w:r w:rsidRPr="003C02AB">
        <w:rPr>
          <w:rFonts w:ascii="Times New Roman" w:hAnsi="Times New Roman" w:cs="Times New Roman"/>
          <w:sz w:val="24"/>
        </w:rPr>
        <w:t>физкультурно</w:t>
      </w:r>
      <w:proofErr w:type="spellEnd"/>
      <w:r w:rsidRPr="003C02AB">
        <w:rPr>
          <w:rFonts w:ascii="Times New Roman" w:hAnsi="Times New Roman" w:cs="Times New Roman"/>
          <w:sz w:val="24"/>
        </w:rPr>
        <w:t xml:space="preserve"> - спортивная направленность, форма обучения: очная с применением дистанционных образовательных технологий, дети с ограниченными возможностями здоровья (ОВЗ).</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6. Реализация дополнительных общеразвивающих программ туристско-краеведческой направленности: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804200О.99.0.ББ52А368000 </w:t>
      </w:r>
      <w:r w:rsidRPr="003C02AB">
        <w:rPr>
          <w:rFonts w:ascii="Times New Roman" w:hAnsi="Times New Roman" w:cs="Times New Roman"/>
          <w:sz w:val="24"/>
        </w:rPr>
        <w:t>(</w:t>
      </w:r>
      <w:proofErr w:type="spellStart"/>
      <w:r w:rsidRPr="003C02AB">
        <w:rPr>
          <w:rFonts w:ascii="Times New Roman" w:hAnsi="Times New Roman" w:cs="Times New Roman"/>
          <w:sz w:val="24"/>
        </w:rPr>
        <w:t>туристско</w:t>
      </w:r>
      <w:proofErr w:type="spellEnd"/>
      <w:r w:rsidRPr="003C02AB">
        <w:rPr>
          <w:rFonts w:ascii="Times New Roman" w:hAnsi="Times New Roman" w:cs="Times New Roman"/>
          <w:sz w:val="24"/>
        </w:rPr>
        <w:t xml:space="preserve"> - краеведческая направленность, форма обучения: очная, дети, за исключением детей с ограниченными возможностями здоровья (ОВЗ) и детей - инвалидов);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804200О.99.0.ББ52А369000 </w:t>
      </w:r>
      <w:r w:rsidRPr="003C02AB">
        <w:rPr>
          <w:rFonts w:ascii="Times New Roman" w:hAnsi="Times New Roman" w:cs="Times New Roman"/>
          <w:sz w:val="24"/>
        </w:rPr>
        <w:t>(</w:t>
      </w:r>
      <w:proofErr w:type="spellStart"/>
      <w:r w:rsidRPr="003C02AB">
        <w:rPr>
          <w:rFonts w:ascii="Times New Roman" w:hAnsi="Times New Roman" w:cs="Times New Roman"/>
          <w:sz w:val="24"/>
        </w:rPr>
        <w:t>туристско</w:t>
      </w:r>
      <w:proofErr w:type="spellEnd"/>
      <w:r w:rsidRPr="003C02AB">
        <w:rPr>
          <w:rFonts w:ascii="Times New Roman" w:hAnsi="Times New Roman" w:cs="Times New Roman"/>
          <w:sz w:val="24"/>
        </w:rPr>
        <w:t xml:space="preserve"> - краеведческая направленность, форма обучения: очная с применением дистанционных образовательных технологий, дети, за исключением детей с ограниченными возможностями здоровья (ОВЗ) и детей - инвалидов);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804200О.99.0.ББ52АП40000 </w:t>
      </w:r>
      <w:r w:rsidRPr="003C02AB">
        <w:rPr>
          <w:rFonts w:ascii="Times New Roman" w:hAnsi="Times New Roman" w:cs="Times New Roman"/>
          <w:sz w:val="24"/>
        </w:rPr>
        <w:t>(</w:t>
      </w:r>
      <w:proofErr w:type="spellStart"/>
      <w:r w:rsidRPr="003C02AB">
        <w:rPr>
          <w:rFonts w:ascii="Times New Roman" w:hAnsi="Times New Roman" w:cs="Times New Roman"/>
          <w:sz w:val="24"/>
        </w:rPr>
        <w:t>туристско</w:t>
      </w:r>
      <w:proofErr w:type="spellEnd"/>
      <w:r w:rsidRPr="003C02AB">
        <w:rPr>
          <w:rFonts w:ascii="Times New Roman" w:hAnsi="Times New Roman" w:cs="Times New Roman"/>
          <w:sz w:val="24"/>
        </w:rPr>
        <w:t xml:space="preserve"> - краеведческая направленность, форма обучения: очная, дети с ограниченными возможностями здоровья (ОВЗ);</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u w:val="single"/>
        </w:rPr>
        <w:t>804200О.99.0.ББ52АП41000 </w:t>
      </w:r>
      <w:r w:rsidRPr="003C02AB">
        <w:rPr>
          <w:rFonts w:ascii="Times New Roman" w:hAnsi="Times New Roman" w:cs="Times New Roman"/>
          <w:sz w:val="24"/>
        </w:rPr>
        <w:t>(</w:t>
      </w:r>
      <w:proofErr w:type="spellStart"/>
      <w:r w:rsidRPr="003C02AB">
        <w:rPr>
          <w:rFonts w:ascii="Times New Roman" w:hAnsi="Times New Roman" w:cs="Times New Roman"/>
          <w:sz w:val="24"/>
        </w:rPr>
        <w:t>туристско</w:t>
      </w:r>
      <w:proofErr w:type="spellEnd"/>
      <w:r w:rsidRPr="003C02AB">
        <w:rPr>
          <w:rFonts w:ascii="Times New Roman" w:hAnsi="Times New Roman" w:cs="Times New Roman"/>
          <w:sz w:val="24"/>
        </w:rPr>
        <w:t xml:space="preserve"> - краеведческая направленности, форма обучения: очная с применением дистанционных образовательных технологий, дети с ограниченными возможностями здоровья (ОВЗ).</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i/>
          <w:iCs/>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i/>
          <w:iCs/>
          <w:sz w:val="24"/>
        </w:rPr>
        <w:lastRenderedPageBreak/>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i/>
          <w:iCs/>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i/>
          <w:iCs/>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ПРИЛОЖЕНИЕ № 2</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к постановлению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города Щигры Курской области</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от  01.03.2023</w:t>
      </w:r>
      <w:proofErr w:type="gramEnd"/>
      <w:r w:rsidRPr="003C02AB">
        <w:rPr>
          <w:rFonts w:ascii="Times New Roman" w:hAnsi="Times New Roman" w:cs="Times New Roman"/>
          <w:sz w:val="24"/>
        </w:rPr>
        <w:t xml:space="preserve"> № 56</w:t>
      </w:r>
      <w:r w:rsidRPr="003C02AB">
        <w:rPr>
          <w:rFonts w:ascii="Times New Roman" w:hAnsi="Times New Roman" w:cs="Times New Roman"/>
          <w:b/>
          <w:bCs/>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План</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апробации механизмов организации оказания</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муниципальных услуг в социальной сфере на территории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 города Щигры Курской области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 </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0"/>
        <w:gridCol w:w="4899"/>
        <w:gridCol w:w="6234"/>
        <w:gridCol w:w="2894"/>
        <w:gridCol w:w="3564"/>
        <w:gridCol w:w="3119"/>
      </w:tblGrid>
      <w:tr w:rsidR="003C02AB" w:rsidRPr="003C02AB" w:rsidTr="003C02AB">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п/п</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Этап апробации</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Мероприятие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proofErr w:type="spellStart"/>
            <w:r w:rsidRPr="003C02AB">
              <w:rPr>
                <w:rFonts w:ascii="Times New Roman" w:hAnsi="Times New Roman" w:cs="Times New Roman"/>
                <w:sz w:val="24"/>
              </w:rPr>
              <w:t>Срокисполнения</w:t>
            </w:r>
            <w:proofErr w:type="spellEnd"/>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Результат</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Ответственные исполнители</w:t>
            </w:r>
          </w:p>
        </w:tc>
      </w:tr>
      <w:tr w:rsidR="003C02AB" w:rsidRPr="003C02AB" w:rsidTr="003C02AB">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4</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6</w:t>
            </w:r>
          </w:p>
        </w:tc>
      </w:tr>
      <w:tr w:rsidR="003C02AB" w:rsidRPr="003C02AB" w:rsidTr="003C02AB">
        <w:trPr>
          <w:tblCellSpacing w:w="0" w:type="dxa"/>
        </w:trPr>
        <w:tc>
          <w:tcPr>
            <w:tcW w:w="2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w:t>
            </w:r>
          </w:p>
        </w:tc>
        <w:tc>
          <w:tcPr>
            <w:tcW w:w="11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Проведение организационных мероприятий, необходимых для реализации положений Федерального закона</w:t>
            </w:r>
            <w:r w:rsidRPr="003C02AB">
              <w:rPr>
                <w:rFonts w:ascii="Times New Roman" w:hAnsi="Times New Roman" w:cs="Times New Roman"/>
                <w:sz w:val="24"/>
              </w:rPr>
              <w:br/>
              <w:t xml:space="preserve">от 13 июля 2020 г. № 189-ФЗ «О государственном (муниципальном) </w:t>
            </w:r>
            <w:r w:rsidRPr="003C02AB">
              <w:rPr>
                <w:rFonts w:ascii="Times New Roman" w:hAnsi="Times New Roman" w:cs="Times New Roman"/>
                <w:sz w:val="24"/>
              </w:rPr>
              <w:lastRenderedPageBreak/>
              <w:t>социальном заказе на оказание муниципальных (муниципальных) услуг в социальной сфере» (далее – Федеральный закон № 189-ФЗ)</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w:t>
            </w:r>
            <w:r w:rsidRPr="003C02AB">
              <w:rPr>
                <w:rFonts w:ascii="Times New Roman" w:hAnsi="Times New Roman" w:cs="Times New Roman"/>
                <w:sz w:val="24"/>
              </w:rPr>
              <w:lastRenderedPageBreak/>
              <w:t>бюджетным законодательством Российской Федерации (далее – Единый портал бюджетной системы)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1 марта 2023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Размещение информации и документов на Едином портале бюджетной системы организовано</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1.2. Обеспечение заключения соглашения с исполнителями услуг «Реализация дополнительных общеразвивающих программ» в электронной форме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 сентября 2023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Заключение соглашения с исполнителями услуг в электронной форме обеспечено</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2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w:t>
            </w:r>
          </w:p>
        </w:tc>
        <w:tc>
          <w:tcPr>
            <w:tcW w:w="11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Нормативное правовое обеспечение</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2.1. Разработка проекта нормативного правового акта администрации города Щигры Курской области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города Щигры Курской области,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 форме и сроках формирования отчета об их исполнении»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 марта 2023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Акт утвержден</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2.2. Внесение изменений в решение о бюджете/ 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 марта 2023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Приняты изменения в решение о бюджете / сводную бюджетную роспись</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2.3. Разработка проекта нормативного правового акта администрации города Щигры «Об утверждении порядка формирования реестра исполнителей муниципальной </w:t>
            </w:r>
            <w:r w:rsidRPr="003C02AB">
              <w:rPr>
                <w:rFonts w:ascii="Times New Roman" w:hAnsi="Times New Roman" w:cs="Times New Roman"/>
                <w:sz w:val="24"/>
              </w:rPr>
              <w:lastRenderedPageBreak/>
              <w:t>услуги «Реализация дополнительных общеразвивающих программ» в соответствии с социальным сертификатом»</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До</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 июня 2023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Акт утвержден</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2.4. Разработка проекта нормативного правового акта администрации города Щигры Курской области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«Об утверждении порядка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До</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1 июня 2023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Акт утвержден</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2.5. Разработка проекта нормативного правового акта администрации города Щигры Курской области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До</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 июня 2023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Акт утвержден</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2.6.  Разработка проекта нормативного правового </w:t>
            </w:r>
            <w:proofErr w:type="gramStart"/>
            <w:r w:rsidRPr="003C02AB">
              <w:rPr>
                <w:rFonts w:ascii="Times New Roman" w:hAnsi="Times New Roman" w:cs="Times New Roman"/>
                <w:sz w:val="24"/>
              </w:rPr>
              <w:t>акта  администрации</w:t>
            </w:r>
            <w:proofErr w:type="gramEnd"/>
            <w:r w:rsidRPr="003C02AB">
              <w:rPr>
                <w:rFonts w:ascii="Times New Roman" w:hAnsi="Times New Roman" w:cs="Times New Roman"/>
                <w:sz w:val="24"/>
              </w:rPr>
              <w:t xml:space="preserve"> города Щигры Курской области «Об утверждении порядка предоставления субсидии юридическим лицам, индивидуальным предпринимателям, физическим лицам -производителям товаров, работ, услуг </w:t>
            </w:r>
            <w:r w:rsidRPr="003C02AB">
              <w:rPr>
                <w:rFonts w:ascii="Times New Roman" w:hAnsi="Times New Roman" w:cs="Times New Roman"/>
                <w:sz w:val="24"/>
              </w:rPr>
              <w:lastRenderedPageBreak/>
              <w:t>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До</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1 июня 2023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Акт утвержден</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2.7 Разработка проекта нормативного правового акта администрации города Щигры Курской области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IV квартал 2024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Акт утвержден</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2.8. Разработка проекта приказа финансового органа администрации города Щигры Курской области «Об утверждении типовой формы соглашения, заключаемого по результатам отбора исполнителей услуг в социальной сфере»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 июня 2023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Приказ утвержден</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2.9. Разработка проекта нормативного правового акта администрации города Щигры Курской области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«Об иных условиях, включаемых в</w:t>
            </w:r>
            <w:r w:rsidRPr="003C02AB">
              <w:rPr>
                <w:rFonts w:ascii="Times New Roman" w:hAnsi="Times New Roman" w:cs="Times New Roman"/>
                <w:sz w:val="24"/>
              </w:rPr>
              <w:br/>
              <w:t>договор, заключаемый исполнителем услуг с потребителем услуг в целях оказания муниципальных</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услуг в социальной сфере, отнесенных к</w:t>
            </w:r>
            <w:r w:rsidRPr="003C02AB">
              <w:rPr>
                <w:rFonts w:ascii="Times New Roman" w:hAnsi="Times New Roman" w:cs="Times New Roman"/>
                <w:sz w:val="24"/>
              </w:rPr>
              <w:br/>
              <w:t>полномочиям города Щигры Курской области»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IV квартал 2024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Проекты актов разработаны/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акты утверждены</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2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3.</w:t>
            </w:r>
          </w:p>
        </w:tc>
        <w:tc>
          <w:tcPr>
            <w:tcW w:w="11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Коммуникационная поддержка</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3.1. Организация и проведение семинара-совещания с потенциальными исполнителями услуг</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Не реже 1 раза в квартал (по мере </w:t>
            </w:r>
            <w:proofErr w:type="spellStart"/>
            <w:r w:rsidRPr="003C02AB">
              <w:rPr>
                <w:rFonts w:ascii="Times New Roman" w:hAnsi="Times New Roman" w:cs="Times New Roman"/>
                <w:sz w:val="24"/>
              </w:rPr>
              <w:t>необходи</w:t>
            </w:r>
            <w:proofErr w:type="spellEnd"/>
            <w:r w:rsidRPr="003C02AB">
              <w:rPr>
                <w:rFonts w:ascii="Times New Roman" w:hAnsi="Times New Roman" w:cs="Times New Roman"/>
                <w:sz w:val="24"/>
              </w:rPr>
              <w:t>-</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мости)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Совещание проведено</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3.2. 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в социальной </w:t>
            </w:r>
            <w:proofErr w:type="gramStart"/>
            <w:r w:rsidRPr="003C02AB">
              <w:rPr>
                <w:rFonts w:ascii="Times New Roman" w:hAnsi="Times New Roman" w:cs="Times New Roman"/>
                <w:sz w:val="24"/>
              </w:rPr>
              <w:t>сфере</w:t>
            </w:r>
            <w:r w:rsidRPr="003C02AB">
              <w:rPr>
                <w:rFonts w:ascii="Times New Roman" w:hAnsi="Times New Roman" w:cs="Times New Roman"/>
                <w:sz w:val="24"/>
              </w:rPr>
              <w:br/>
              <w:t>(</w:t>
            </w:r>
            <w:proofErr w:type="gramEnd"/>
            <w:r w:rsidRPr="003C02AB">
              <w:rPr>
                <w:rFonts w:ascii="Times New Roman" w:hAnsi="Times New Roman" w:cs="Times New Roman"/>
                <w:sz w:val="24"/>
              </w:rPr>
              <w:t>далее – апробация)</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До</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 июля 2023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Материалы подготовлены</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По мере </w:t>
            </w:r>
            <w:proofErr w:type="spellStart"/>
            <w:r w:rsidRPr="003C02AB">
              <w:rPr>
                <w:rFonts w:ascii="Times New Roman" w:hAnsi="Times New Roman" w:cs="Times New Roman"/>
                <w:sz w:val="24"/>
              </w:rPr>
              <w:t>необходи</w:t>
            </w:r>
            <w:proofErr w:type="spellEnd"/>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мости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Консультации проведены</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3.4. Подготовка плана мероприятий города Щигры Курской области по освещению в средствах массовой информации реализации Федерального закона № 189-ФЗ</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До</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31 марта 2023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План мероприятий утвержден</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4.</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Решение о муниципальных услугах, исполнители которых будут определены по </w:t>
            </w:r>
            <w:r w:rsidRPr="003C02AB">
              <w:rPr>
                <w:rFonts w:ascii="Times New Roman" w:hAnsi="Times New Roman" w:cs="Times New Roman"/>
                <w:sz w:val="24"/>
              </w:rPr>
              <w:lastRenderedPageBreak/>
              <w:t>результатам отбора исполнителей услуг, и выбор способа отбора исполнителей услуг</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 xml:space="preserve">4.1. Формирование, утверждение и размещение муниципального социального заказа на оказание </w:t>
            </w:r>
            <w:r w:rsidRPr="003C02AB">
              <w:rPr>
                <w:rFonts w:ascii="Times New Roman" w:hAnsi="Times New Roman" w:cs="Times New Roman"/>
                <w:sz w:val="24"/>
              </w:rPr>
              <w:lastRenderedPageBreak/>
              <w:t>муниципальной услуги «Реализация дополнительных общеразвивающих программ»</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lastRenderedPageBreak/>
              <w:t>До 1 марта 2023 года далее ежегодно до 1 января</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Муниципальный социальный заказ утвержден и размещен</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г. Щигры</w:t>
            </w:r>
          </w:p>
        </w:tc>
      </w:tr>
      <w:tr w:rsidR="003C02AB" w:rsidRPr="003C02AB" w:rsidTr="003C02AB">
        <w:trPr>
          <w:tblCellSpacing w:w="0" w:type="dxa"/>
        </w:trPr>
        <w:tc>
          <w:tcPr>
            <w:tcW w:w="2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5.</w:t>
            </w:r>
          </w:p>
        </w:tc>
        <w:tc>
          <w:tcPr>
            <w:tcW w:w="11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Отбор исполнителей услуг (в случае выбора способа отбора исполнителей услуг)</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5.1. Формирование реестра исполнителей (по заявке, основанием является лицензия)</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До 15 августа 2023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Реестр сформирован</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5.2. Заключение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администрацией города Щигры Курской области на 2023 год</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До 15 августа 2023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Соглашения заключены</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2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c>
          <w:tcPr>
            <w:tcW w:w="11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5.3. Обеспечение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До 1 сентября 2023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Сертификаты </w:t>
            </w:r>
            <w:proofErr w:type="spellStart"/>
            <w:r w:rsidRPr="003C02AB">
              <w:rPr>
                <w:rFonts w:ascii="Times New Roman" w:hAnsi="Times New Roman" w:cs="Times New Roman"/>
                <w:sz w:val="24"/>
              </w:rPr>
              <w:t>сформиро</w:t>
            </w:r>
            <w:proofErr w:type="spellEnd"/>
          </w:p>
          <w:p w:rsidR="003C02AB" w:rsidRPr="003C02AB" w:rsidRDefault="003C02AB" w:rsidP="003C02AB">
            <w:pPr>
              <w:rPr>
                <w:rFonts w:ascii="Times New Roman" w:hAnsi="Times New Roman" w:cs="Times New Roman"/>
                <w:sz w:val="24"/>
              </w:rPr>
            </w:pPr>
            <w:proofErr w:type="spellStart"/>
            <w:r w:rsidRPr="003C02AB">
              <w:rPr>
                <w:rFonts w:ascii="Times New Roman" w:hAnsi="Times New Roman" w:cs="Times New Roman"/>
                <w:sz w:val="24"/>
              </w:rPr>
              <w:t>ваны</w:t>
            </w:r>
            <w:proofErr w:type="spellEnd"/>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5.4. Проведение отбора исполнителей муниципальной услуги «Реализация дополнительных общеразвивающих программ»</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С 1 сентября 2023 года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Отбор проведен</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2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6.</w:t>
            </w:r>
          </w:p>
        </w:tc>
        <w:tc>
          <w:tcPr>
            <w:tcW w:w="11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Система мониторинга и оценки результатов оказания муниципальных услуг</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6.1. Организация конференции по вопросам системы мониторинга и оценки результатов оказания муниципальных услуг</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2023 год</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Конференция проведена</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6.2. Разработка системы мониторинга и оценки результатов оказания муниципальных услуг</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2023 год</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Методические рекомендации по системе мониторинга и оценке результатов оказания муниципальных услуг утверждены</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2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7.</w:t>
            </w:r>
          </w:p>
        </w:tc>
        <w:tc>
          <w:tcPr>
            <w:tcW w:w="11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Оценка результатов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апробации</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7.1. Подготовка информации о реализации мероприятий, сфере апробации механизмов организации оказания муниципальных (муниципальных) услуг в социальной сфере в соответствии с Федеральным </w:t>
            </w:r>
            <w:proofErr w:type="gramStart"/>
            <w:r w:rsidRPr="003C02AB">
              <w:rPr>
                <w:rFonts w:ascii="Times New Roman" w:hAnsi="Times New Roman" w:cs="Times New Roman"/>
                <w:sz w:val="24"/>
              </w:rPr>
              <w:t>законом</w:t>
            </w:r>
            <w:r w:rsidRPr="003C02AB">
              <w:rPr>
                <w:rFonts w:ascii="Times New Roman" w:hAnsi="Times New Roman" w:cs="Times New Roman"/>
                <w:sz w:val="24"/>
              </w:rPr>
              <w:br/>
              <w:t>«</w:t>
            </w:r>
            <w:proofErr w:type="gramEnd"/>
            <w:r w:rsidRPr="003C02AB">
              <w:rPr>
                <w:rFonts w:ascii="Times New Roman" w:hAnsi="Times New Roman" w:cs="Times New Roman"/>
                <w:sz w:val="24"/>
              </w:rPr>
              <w:t>О государственном (муниципальном) социальном заказе на оказание государственных (муниципальных) услуг в социальной сфере»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2025 год</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Информация подготовлена</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7.2. Обеспечение участия в совещании по оценке достижения утвержденных показателей эффективности по результатам апробации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2025 год</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Участие обеспечено</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Е.Б., начальник отдела образования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 Щигры</w:t>
            </w:r>
          </w:p>
        </w:tc>
      </w:tr>
    </w:tbl>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ПРИЛОЖЕНИЕ № 3</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к постановлению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 города Щигры Курской области</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от  01.03.2023</w:t>
      </w:r>
      <w:proofErr w:type="gramEnd"/>
      <w:r w:rsidRPr="003C02AB">
        <w:rPr>
          <w:rFonts w:ascii="Times New Roman" w:hAnsi="Times New Roman" w:cs="Times New Roman"/>
          <w:sz w:val="24"/>
        </w:rPr>
        <w:t xml:space="preserve"> № 56</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Таблица показателей</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эффективности реализации мероприятий, проводимых в рамках апробации механизмов организации оказания муниципальных услуг по </w:t>
      </w:r>
      <w:r w:rsidRPr="003C02AB">
        <w:rPr>
          <w:rFonts w:ascii="Times New Roman" w:hAnsi="Times New Roman" w:cs="Times New Roman"/>
          <w:sz w:val="24"/>
        </w:rPr>
        <w:t>_________________________________________________________________</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i/>
          <w:iCs/>
          <w:sz w:val="24"/>
        </w:rPr>
        <w:t>(наименование и уникальный номер муниципальной услуги)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bl>
      <w:tblPr>
        <w:tblW w:w="94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9"/>
        <w:gridCol w:w="2134"/>
        <w:gridCol w:w="1872"/>
        <w:gridCol w:w="3477"/>
        <w:gridCol w:w="1289"/>
        <w:gridCol w:w="1294"/>
        <w:gridCol w:w="1731"/>
      </w:tblGrid>
      <w:tr w:rsidR="003C02AB" w:rsidRPr="003C02AB" w:rsidTr="003C02AB">
        <w:trPr>
          <w:tblHeade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 п/п</w:t>
            </w:r>
          </w:p>
        </w:tc>
        <w:tc>
          <w:tcPr>
            <w:tcW w:w="142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Цель</w:t>
            </w:r>
          </w:p>
        </w:tc>
        <w:tc>
          <w:tcPr>
            <w:tcW w:w="11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Тип индикатора</w:t>
            </w:r>
          </w:p>
        </w:tc>
        <w:tc>
          <w:tcPr>
            <w:tcW w:w="283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Индикатор</w:t>
            </w:r>
          </w:p>
        </w:tc>
        <w:tc>
          <w:tcPr>
            <w:tcW w:w="127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Базовая величина</w:t>
            </w:r>
            <w:hyperlink r:id="rId5" w:anchor="_ftn1" w:history="1">
              <w:r w:rsidRPr="003C02AB">
                <w:rPr>
                  <w:rStyle w:val="a3"/>
                  <w:rFonts w:ascii="Times New Roman" w:hAnsi="Times New Roman" w:cs="Times New Roman"/>
                  <w:sz w:val="24"/>
                  <w:vertAlign w:val="superscript"/>
                </w:rPr>
                <w:t>[1]</w:t>
              </w:r>
            </w:hyperlink>
          </w:p>
        </w:tc>
        <w:tc>
          <w:tcPr>
            <w:tcW w:w="9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Целевой ориентир</w:t>
            </w:r>
            <w:hyperlink r:id="rId6" w:anchor="_ftn2" w:history="1">
              <w:r w:rsidRPr="003C02AB">
                <w:rPr>
                  <w:rStyle w:val="a3"/>
                  <w:rFonts w:ascii="Times New Roman" w:hAnsi="Times New Roman" w:cs="Times New Roman"/>
                  <w:sz w:val="24"/>
                  <w:vertAlign w:val="superscript"/>
                </w:rPr>
                <w:t>[2]</w:t>
              </w:r>
            </w:hyperlink>
          </w:p>
        </w:tc>
        <w:tc>
          <w:tcPr>
            <w:tcW w:w="108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Ответственный исполнитель</w:t>
            </w:r>
          </w:p>
        </w:tc>
      </w:tr>
      <w:tr w:rsidR="003C02AB" w:rsidRPr="003C02AB" w:rsidTr="003C02AB">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3</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6</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7</w:t>
            </w:r>
          </w:p>
        </w:tc>
      </w:tr>
      <w:tr w:rsidR="003C02AB" w:rsidRPr="003C02AB" w:rsidTr="003C02AB">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w:t>
            </w:r>
          </w:p>
        </w:tc>
        <w:tc>
          <w:tcPr>
            <w:tcW w:w="1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Улучшение условий для оказания муниципальных услуг некоммерческими организациями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Процесс</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Общее количество некоммерческих организаций, оказывающих муниципальные услуги в отраслях социальной сферы</w:t>
            </w:r>
            <w:hyperlink r:id="rId7" w:anchor="_ftn3" w:history="1">
              <w:r w:rsidRPr="003C02AB">
                <w:rPr>
                  <w:rStyle w:val="a3"/>
                  <w:rFonts w:ascii="Times New Roman" w:hAnsi="Times New Roman" w:cs="Times New Roman"/>
                  <w:sz w:val="24"/>
                  <w:vertAlign w:val="superscript"/>
                </w:rPr>
                <w:t>[3]</w:t>
              </w:r>
            </w:hyperlink>
            <w:r w:rsidRPr="003C02AB">
              <w:rPr>
                <w:rFonts w:ascii="Times New Roman" w:hAnsi="Times New Roman" w:cs="Times New Roman"/>
                <w:sz w:val="24"/>
              </w:rPr>
              <w:t xml:space="preserve">, которым предоставляется государственная </w:t>
            </w:r>
            <w:proofErr w:type="gramStart"/>
            <w:r w:rsidRPr="003C02AB">
              <w:rPr>
                <w:rFonts w:ascii="Times New Roman" w:hAnsi="Times New Roman" w:cs="Times New Roman"/>
                <w:sz w:val="24"/>
              </w:rPr>
              <w:t>поддержка</w:t>
            </w:r>
            <w:r w:rsidRPr="003C02AB">
              <w:rPr>
                <w:rFonts w:ascii="Times New Roman" w:hAnsi="Times New Roman" w:cs="Times New Roman"/>
                <w:sz w:val="24"/>
              </w:rPr>
              <w:br/>
              <w:t>(</w:t>
            </w:r>
            <w:proofErr w:type="gramEnd"/>
            <w:r w:rsidRPr="003C02AB">
              <w:rPr>
                <w:rFonts w:ascii="Times New Roman" w:hAnsi="Times New Roman" w:cs="Times New Roman"/>
                <w:sz w:val="24"/>
              </w:rPr>
              <w:t>в том числе обучение, налоговые льготы и т.п.), единиц</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Промежуточный результат</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Общее количество некоммерческих организаций, оказывающих муниципальные услуги в социальной сфере, единиц</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Итоговый результат</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Количество некоммерческих организаций, оказывающих муниципальные услуги в социальной сфере, выбранные для апробации механизмов организации оказания муниципальных услуг в социальной сфере в соответствии с Федеральным законом № 189-ФЗ (далее - апробация), единиц</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w:t>
            </w:r>
          </w:p>
        </w:tc>
        <w:tc>
          <w:tcPr>
            <w:tcW w:w="1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Усиление конкуренции при выборе </w:t>
            </w:r>
            <w:r w:rsidRPr="003C02AB">
              <w:rPr>
                <w:rFonts w:ascii="Times New Roman" w:hAnsi="Times New Roman" w:cs="Times New Roman"/>
                <w:sz w:val="24"/>
              </w:rPr>
              <w:lastRenderedPageBreak/>
              <w:t>немуниципальных исполнителей услуг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Процесс</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Уточнение/доработка актов органов местного самоуправления с учетом </w:t>
            </w:r>
            <w:r w:rsidRPr="003C02AB">
              <w:rPr>
                <w:rFonts w:ascii="Times New Roman" w:hAnsi="Times New Roman" w:cs="Times New Roman"/>
                <w:sz w:val="24"/>
              </w:rPr>
              <w:lastRenderedPageBreak/>
              <w:t>механизмов, предусмотренных Федеральным законом</w:t>
            </w:r>
            <w:r w:rsidRPr="003C02AB">
              <w:rPr>
                <w:rFonts w:ascii="Times New Roman" w:hAnsi="Times New Roman" w:cs="Times New Roman"/>
                <w:sz w:val="24"/>
              </w:rPr>
              <w:br/>
              <w:t>№ 189-ФЗ</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Промежуточный результат</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w:t>
            </w:r>
            <w:r w:rsidRPr="003C02AB">
              <w:rPr>
                <w:rFonts w:ascii="Times New Roman" w:hAnsi="Times New Roman" w:cs="Times New Roman"/>
                <w:sz w:val="24"/>
              </w:rPr>
              <w:lastRenderedPageBreak/>
              <w:t>сертификатом, выбранных для апробации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Итоговый результат</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Доля юридических лиц, не </w:t>
            </w:r>
            <w:proofErr w:type="gramStart"/>
            <w:r w:rsidRPr="003C02AB">
              <w:rPr>
                <w:rFonts w:ascii="Times New Roman" w:hAnsi="Times New Roman" w:cs="Times New Roman"/>
                <w:sz w:val="24"/>
              </w:rPr>
              <w:t>являющихся  государственными</w:t>
            </w:r>
            <w:proofErr w:type="gramEnd"/>
            <w:r w:rsidRPr="003C02AB">
              <w:rPr>
                <w:rFonts w:ascii="Times New Roman" w:hAnsi="Times New Roman" w:cs="Times New Roman"/>
                <w:sz w:val="24"/>
              </w:rPr>
              <w:t xml:space="preserve">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3.</w:t>
            </w:r>
          </w:p>
        </w:tc>
        <w:tc>
          <w:tcPr>
            <w:tcW w:w="1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Увеличение охвата услугами/доступа к услугам</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Процесс</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Информационная кампания для потребителей муниципальных услуг в социальной сфере (далее - потребитель услуг) и исполнителей услуг</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Промежуточный результат</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w:t>
            </w:r>
            <w:proofErr w:type="gramStart"/>
            <w:r w:rsidRPr="003C02AB">
              <w:rPr>
                <w:rFonts w:ascii="Times New Roman" w:hAnsi="Times New Roman" w:cs="Times New Roman"/>
                <w:sz w:val="24"/>
              </w:rPr>
              <w:t>услуг,  единиц</w:t>
            </w:r>
            <w:proofErr w:type="gramEnd"/>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Итоговый результат</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Общее количество потребителей муниципальных услуг в социальной сфере, выбранных для апробации, человек</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Количество потребителей услуг, получивших </w:t>
            </w:r>
            <w:r w:rsidRPr="003C02AB">
              <w:rPr>
                <w:rFonts w:ascii="Times New Roman" w:hAnsi="Times New Roman" w:cs="Times New Roman"/>
                <w:sz w:val="24"/>
              </w:rPr>
              <w:lastRenderedPageBreak/>
              <w:t>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lastRenderedPageBreak/>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 </w:t>
            </w:r>
          </w:p>
        </w:tc>
      </w:tr>
      <w:tr w:rsidR="003C02AB" w:rsidRPr="003C02AB" w:rsidTr="003C02AB">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4.</w:t>
            </w:r>
          </w:p>
        </w:tc>
        <w:tc>
          <w:tcPr>
            <w:tcW w:w="1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Повышение качества оказанных услуг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Процесс</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Процесс</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Создание системы мониторинга и оценки</w:t>
            </w:r>
            <w:r w:rsidRPr="003C02AB">
              <w:rPr>
                <w:rFonts w:ascii="Times New Roman" w:hAnsi="Times New Roman" w:cs="Times New Roman"/>
                <w:sz w:val="24"/>
              </w:rPr>
              <w:br/>
              <w:t xml:space="preserve"> (в </w:t>
            </w:r>
            <w:proofErr w:type="spellStart"/>
            <w:r w:rsidRPr="003C02AB">
              <w:rPr>
                <w:rFonts w:ascii="Times New Roman" w:hAnsi="Times New Roman" w:cs="Times New Roman"/>
                <w:sz w:val="24"/>
              </w:rPr>
              <w:t>т.ч</w:t>
            </w:r>
            <w:proofErr w:type="spellEnd"/>
            <w:r w:rsidRPr="003C02AB">
              <w:rPr>
                <w:rFonts w:ascii="Times New Roman" w:hAnsi="Times New Roman" w:cs="Times New Roman"/>
                <w:sz w:val="24"/>
              </w:rPr>
              <w:t>. информационной системы при наличии возможности) качества оказания муниципальных услуг в социальной сфере, выбранных для апробации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Процесс</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Наличие в органе местного самоуправления муниципального образования, </w:t>
            </w:r>
            <w:r w:rsidRPr="003C02AB">
              <w:rPr>
                <w:rFonts w:ascii="Times New Roman" w:hAnsi="Times New Roman" w:cs="Times New Roman"/>
                <w:sz w:val="24"/>
              </w:rPr>
              <w:lastRenderedPageBreak/>
              <w:t xml:space="preserve">осуществляющем регулирование оказания муниципальных услуг в социальной сфере, выбранных для апробации, структурного подразделения, осуществляющего мониторинг оказания таких услуг в соответствии со стандартом (порядком) их </w:t>
            </w:r>
            <w:proofErr w:type="gramStart"/>
            <w:r w:rsidRPr="003C02AB">
              <w:rPr>
                <w:rFonts w:ascii="Times New Roman" w:hAnsi="Times New Roman" w:cs="Times New Roman"/>
                <w:sz w:val="24"/>
              </w:rPr>
              <w:t>оказания</w:t>
            </w:r>
            <w:r w:rsidRPr="003C02AB">
              <w:rPr>
                <w:rFonts w:ascii="Times New Roman" w:hAnsi="Times New Roman" w:cs="Times New Roman"/>
                <w:sz w:val="24"/>
              </w:rPr>
              <w:br/>
              <w:t>(</w:t>
            </w:r>
            <w:proofErr w:type="gramEnd"/>
            <w:r w:rsidRPr="003C02AB">
              <w:rPr>
                <w:rFonts w:ascii="Times New Roman" w:hAnsi="Times New Roman" w:cs="Times New Roman"/>
                <w:sz w:val="24"/>
              </w:rP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Промежуточный результат</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w:t>
            </w:r>
            <w:r w:rsidRPr="003C02AB">
              <w:rPr>
                <w:rFonts w:ascii="Times New Roman" w:hAnsi="Times New Roman" w:cs="Times New Roman"/>
                <w:sz w:val="24"/>
              </w:rPr>
              <w:lastRenderedPageBreak/>
              <w:t>стандартом (порядком) оказания муниципальных услуг в социальной сфере, единиц</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Итоговый результат</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w:t>
            </w:r>
            <w:proofErr w:type="gramStart"/>
            <w:r w:rsidRPr="003C02AB">
              <w:rPr>
                <w:rFonts w:ascii="Times New Roman" w:hAnsi="Times New Roman" w:cs="Times New Roman"/>
                <w:sz w:val="24"/>
              </w:rPr>
              <w:t>подразделением,  процент</w:t>
            </w:r>
            <w:proofErr w:type="gramEnd"/>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w:t>
            </w:r>
          </w:p>
        </w:tc>
        <w:tc>
          <w:tcPr>
            <w:tcW w:w="1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Рост удовлетворенности граждан оказанием муниципальных услуг в социальной сфере</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Процесс</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Промежуточный результат</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r w:rsidR="003C02AB" w:rsidRPr="003C02AB" w:rsidTr="003C02A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C02AB" w:rsidRPr="003C02AB" w:rsidRDefault="003C02AB" w:rsidP="003C02AB">
            <w:pPr>
              <w:rPr>
                <w:rFonts w:ascii="Times New Roman" w:hAnsi="Times New Roman" w:cs="Times New Roman"/>
                <w:sz w:val="24"/>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Итоговый результат</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год: 2023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значение:</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год:  2024</w:t>
            </w:r>
            <w:proofErr w:type="gramEnd"/>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tc>
      </w:tr>
    </w:tbl>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ПРИЛОЖЕНИЕ № 4</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к постановлению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города Щигры Курской области</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от  01.03.2023</w:t>
      </w:r>
      <w:proofErr w:type="gramEnd"/>
      <w:r w:rsidRPr="003C02AB">
        <w:rPr>
          <w:rFonts w:ascii="Times New Roman" w:hAnsi="Times New Roman" w:cs="Times New Roman"/>
          <w:sz w:val="24"/>
        </w:rPr>
        <w:t xml:space="preserve"> № 56</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ПОЛОЖЕНИЕ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о рабочей группе по организации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lastRenderedPageBreak/>
        <w:t>оказания муниципальных услуг в социальной сфере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 на территории города Щигры Курской области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1. Общие положения</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1.1. Рабочая группа по организации оказания муниципальных услуг в социальной сфере на территории города Щигры Курской области (далее – рабочая группа) является коллегиальным совещательным органом при администрации города Щигры Курской области.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1.2. Рабочая группа создана в целях обеспечения взаимодействия органов местного самоуправления города Щигры Курской области (далее – ОМСУ) при выработке предложений по формированию государственного социального заказа в городе Щигры Курской области по муниципальным услугам, соответствующим направлениям деятельности, определенным</w:t>
      </w:r>
      <w:r w:rsidRPr="003C02AB">
        <w:rPr>
          <w:rFonts w:ascii="Times New Roman" w:hAnsi="Times New Roman" w:cs="Times New Roman"/>
          <w:sz w:val="24"/>
        </w:rPr>
        <w:br/>
        <w:t>статьей 28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189 - ФЗ) на территории города Щигры курской области.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1.3. Рабочая группа в своей деятельности руководствуется законодательством Российской Федерации, законодательством субъекта РФ, муниципальными правовыми актами города Щигры Курской области, иными нормативными правовыми актами и настоящим Положением.</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1.4. Решения, принятые по итогам заседаний рабочей группы, носят рекомендательный характер.</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2. Задачи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Задачами рабочей группы являются:</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2.1. Подготовка предложений по формированию и утверждению государственного социального заказа на территории города Щигры Курской области по муниципальным услугам, соответствующим направлениям деятельности, определенным статьей 28 Федерального закона № 189-ФЗ.</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города </w:t>
      </w:r>
      <w:proofErr w:type="gramStart"/>
      <w:r w:rsidRPr="003C02AB">
        <w:rPr>
          <w:rFonts w:ascii="Times New Roman" w:hAnsi="Times New Roman" w:cs="Times New Roman"/>
          <w:sz w:val="24"/>
        </w:rPr>
        <w:t>Щигры  Курской</w:t>
      </w:r>
      <w:proofErr w:type="gramEnd"/>
      <w:r w:rsidRPr="003C02AB">
        <w:rPr>
          <w:rFonts w:ascii="Times New Roman" w:hAnsi="Times New Roman" w:cs="Times New Roman"/>
          <w:sz w:val="24"/>
        </w:rPr>
        <w:t xml:space="preserve"> области.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2.3. Подготовка предложений по использованию государственных информационных систем Курской области при формировании и исполнении муниципального социального заказа на территории города Щигры Курской области.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2.4. Осуществление иных задач, направленных на достижение цели создания рабочей группы, указанной в пункте 1.2 настоящего Положения.</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3. Полномочия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Для решения задач, указанных в разделе 2 настоящего Положения, рабочая группа обладает следующими полномочиями: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3.1. Рассматривать на заседаниях рабочей группы вопросы, относящиеся к компетенции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3.2. Запрашивать у органов местного </w:t>
      </w:r>
      <w:proofErr w:type="gramStart"/>
      <w:r w:rsidRPr="003C02AB">
        <w:rPr>
          <w:rFonts w:ascii="Times New Roman" w:hAnsi="Times New Roman" w:cs="Times New Roman"/>
          <w:sz w:val="24"/>
        </w:rPr>
        <w:t>самоуправления  и</w:t>
      </w:r>
      <w:proofErr w:type="gramEnd"/>
      <w:r w:rsidRPr="003C02AB">
        <w:rPr>
          <w:rFonts w:ascii="Times New Roman" w:hAnsi="Times New Roman" w:cs="Times New Roman"/>
          <w:sz w:val="24"/>
        </w:rPr>
        <w:t xml:space="preserve"> организаций информацию по вопросам, относящимся к компетенции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xml:space="preserve">3.3.Рассматривать представляемые органами местного </w:t>
      </w:r>
      <w:proofErr w:type="gramStart"/>
      <w:r w:rsidRPr="003C02AB">
        <w:rPr>
          <w:rFonts w:ascii="Times New Roman" w:hAnsi="Times New Roman" w:cs="Times New Roman"/>
          <w:sz w:val="24"/>
        </w:rPr>
        <w:t>самоуправления  и</w:t>
      </w:r>
      <w:proofErr w:type="gramEnd"/>
      <w:r w:rsidRPr="003C02AB">
        <w:rPr>
          <w:rFonts w:ascii="Times New Roman" w:hAnsi="Times New Roman" w:cs="Times New Roman"/>
          <w:sz w:val="24"/>
        </w:rPr>
        <w:t xml:space="preserve"> организациями информацию, документы и материалы в соответствии с задачами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3.4. Привлекать на общественных началах специалистов, экспертов, представителей экспертных, научных, общественных и иных организаций.</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3.5.Разрабатывать предложения и рекомендации ОМСУ</w:t>
      </w:r>
      <w:r w:rsidRPr="003C02AB">
        <w:rPr>
          <w:rFonts w:ascii="Times New Roman" w:hAnsi="Times New Roman" w:cs="Times New Roman"/>
          <w:sz w:val="24"/>
        </w:rPr>
        <w:br/>
        <w:t>в соответствии со своей компетенцией.</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4. Функции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Основными функциями рабочей группы являются:</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4.1.Рассмотрение предложений членов рабочей группы</w:t>
      </w:r>
      <w:r w:rsidRPr="003C02AB">
        <w:rPr>
          <w:rFonts w:ascii="Times New Roman" w:hAnsi="Times New Roman" w:cs="Times New Roman"/>
          <w:sz w:val="24"/>
        </w:rPr>
        <w:br/>
        <w:t>по организации оказания муниципальных услуг в социальной сфере</w:t>
      </w:r>
      <w:r w:rsidRPr="003C02AB">
        <w:rPr>
          <w:rFonts w:ascii="Times New Roman" w:hAnsi="Times New Roman" w:cs="Times New Roman"/>
          <w:sz w:val="24"/>
        </w:rPr>
        <w:br/>
        <w:t>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4.2. Формирование, определение организационных, методических, технологических мероприятий, необходимых для реализации плана апробации.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4.3. Проведение текущего мониторинга и контроля хода реализации плана апробации.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5. Организация деятельности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5.1. Состав рабочей группы утверждается администрацией города Щигры Курской области.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5.3. Руководитель рабочей группы осуществляет следующие функции: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организует деятельность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планирует деятельность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утверждает повестку дня для обсуждения на очередном заседании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ведет заседания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5.5. Заседания рабочей группы проводятся по мере необходимости.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5.6. Заседание рабочей группы считается правомочным, если на нем присутствует не менее половины членов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5.7. Документационное обеспечение деятельности рабочей группы осуществляется секретарем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5.8. Секретарь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5.8.1. осуществляет подготовку и организацию заседаний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5.8.2. осуществляет подготовку проектов решений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5.8.3. ведет протоколы заседаний рабочей группы и осуществляет контроль исполнения протокольных решений проектного комитета;</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5.8.4. осуществляет обобщение и подготовку информационных материалов, документов по результатам заседаний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 Копии протоколов направляются всем членам 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lastRenderedPageBreak/>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ПРИЛОЖЕНИЕ № 5</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к постановлению администрации</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города Щигры Курской области</w:t>
      </w:r>
    </w:p>
    <w:p w:rsidR="003C02AB" w:rsidRPr="003C02AB" w:rsidRDefault="003C02AB" w:rsidP="003C02AB">
      <w:pPr>
        <w:rPr>
          <w:rFonts w:ascii="Times New Roman" w:hAnsi="Times New Roman" w:cs="Times New Roman"/>
          <w:sz w:val="24"/>
        </w:rPr>
      </w:pPr>
      <w:proofErr w:type="gramStart"/>
      <w:r w:rsidRPr="003C02AB">
        <w:rPr>
          <w:rFonts w:ascii="Times New Roman" w:hAnsi="Times New Roman" w:cs="Times New Roman"/>
          <w:sz w:val="24"/>
        </w:rPr>
        <w:t>от  01.03.2023</w:t>
      </w:r>
      <w:proofErr w:type="gramEnd"/>
      <w:r w:rsidRPr="003C02AB">
        <w:rPr>
          <w:rFonts w:ascii="Times New Roman" w:hAnsi="Times New Roman" w:cs="Times New Roman"/>
          <w:sz w:val="24"/>
        </w:rPr>
        <w:t xml:space="preserve"> № 56</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СОСТАВ</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lastRenderedPageBreak/>
        <w:t>рабочей группы</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 по организации оказания</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муниципальных услуг в социальной сфере</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650"/>
      </w:tblGrid>
      <w:tr w:rsidR="003C02AB" w:rsidRPr="003C02AB" w:rsidTr="003C02AB">
        <w:trPr>
          <w:tblCellSpacing w:w="0" w:type="dxa"/>
        </w:trPr>
        <w:tc>
          <w:tcPr>
            <w:tcW w:w="4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Фамилия, имя, отчество</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Должность</w:t>
            </w:r>
          </w:p>
        </w:tc>
      </w:tr>
      <w:tr w:rsidR="003C02AB" w:rsidRPr="003C02AB" w:rsidTr="003C02AB">
        <w:trPr>
          <w:tblCellSpacing w:w="0" w:type="dxa"/>
        </w:trPr>
        <w:tc>
          <w:tcPr>
            <w:tcW w:w="4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proofErr w:type="spellStart"/>
            <w:r w:rsidRPr="003C02AB">
              <w:rPr>
                <w:rFonts w:ascii="Times New Roman" w:hAnsi="Times New Roman" w:cs="Times New Roman"/>
                <w:sz w:val="24"/>
              </w:rPr>
              <w:t>Лунёва</w:t>
            </w:r>
            <w:proofErr w:type="spellEnd"/>
            <w:r w:rsidRPr="003C02AB">
              <w:rPr>
                <w:rFonts w:ascii="Times New Roman" w:hAnsi="Times New Roman" w:cs="Times New Roman"/>
                <w:sz w:val="24"/>
              </w:rPr>
              <w:t xml:space="preserve"> Любовь Викторовна</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Заместитель главы города Щигры, </w:t>
            </w:r>
            <w:r w:rsidRPr="003C02AB">
              <w:rPr>
                <w:rFonts w:ascii="Times New Roman" w:hAnsi="Times New Roman" w:cs="Times New Roman"/>
                <w:b/>
                <w:bCs/>
                <w:sz w:val="24"/>
              </w:rPr>
              <w:t>руководитель рабочей группы</w:t>
            </w:r>
          </w:p>
        </w:tc>
      </w:tr>
      <w:tr w:rsidR="003C02AB" w:rsidRPr="003C02AB" w:rsidTr="003C02AB">
        <w:trPr>
          <w:tblCellSpacing w:w="0" w:type="dxa"/>
        </w:trPr>
        <w:tc>
          <w:tcPr>
            <w:tcW w:w="4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Василенко Елена Борисовна</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Начальник отдела образования администрации города Щигры Курской области, </w:t>
            </w:r>
            <w:r w:rsidRPr="003C02AB">
              <w:rPr>
                <w:rFonts w:ascii="Times New Roman" w:hAnsi="Times New Roman" w:cs="Times New Roman"/>
                <w:b/>
                <w:bCs/>
                <w:sz w:val="24"/>
              </w:rPr>
              <w:t>заместитель руководителя группы</w:t>
            </w:r>
          </w:p>
        </w:tc>
      </w:tr>
      <w:tr w:rsidR="003C02AB" w:rsidRPr="003C02AB" w:rsidTr="003C02AB">
        <w:trPr>
          <w:tblCellSpacing w:w="0" w:type="dxa"/>
        </w:trPr>
        <w:tc>
          <w:tcPr>
            <w:tcW w:w="92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b/>
                <w:bCs/>
                <w:sz w:val="24"/>
              </w:rPr>
              <w:t>Члены рабочей группы:</w:t>
            </w:r>
          </w:p>
        </w:tc>
      </w:tr>
      <w:tr w:rsidR="003C02AB" w:rsidRPr="003C02AB" w:rsidTr="003C02AB">
        <w:trPr>
          <w:tblCellSpacing w:w="0" w:type="dxa"/>
        </w:trPr>
        <w:tc>
          <w:tcPr>
            <w:tcW w:w="4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Герасимова Лариса Викторовна</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Директор МБУ ДО «Дом пионеров и школьников г. Щигры им. А.Д. Романовского», руководитель МОЦ дополнительного образования г. Щигры, </w:t>
            </w:r>
            <w:r w:rsidRPr="003C02AB">
              <w:rPr>
                <w:rFonts w:ascii="Times New Roman" w:hAnsi="Times New Roman" w:cs="Times New Roman"/>
                <w:b/>
                <w:bCs/>
                <w:sz w:val="24"/>
              </w:rPr>
              <w:t>секретарь</w:t>
            </w:r>
          </w:p>
        </w:tc>
      </w:tr>
      <w:tr w:rsidR="003C02AB" w:rsidRPr="003C02AB" w:rsidTr="003C02AB">
        <w:trPr>
          <w:tblCellSpacing w:w="0" w:type="dxa"/>
        </w:trPr>
        <w:tc>
          <w:tcPr>
            <w:tcW w:w="4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Евдокимова Ирина Валерьевна</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Заместитель главы г. Щигры, начальник ФЭУ администрации города Щигры Курской области</w:t>
            </w:r>
          </w:p>
        </w:tc>
      </w:tr>
      <w:tr w:rsidR="003C02AB" w:rsidRPr="003C02AB" w:rsidTr="003C02AB">
        <w:trPr>
          <w:tblCellSpacing w:w="0" w:type="dxa"/>
        </w:trPr>
        <w:tc>
          <w:tcPr>
            <w:tcW w:w="4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proofErr w:type="spellStart"/>
            <w:r w:rsidRPr="003C02AB">
              <w:rPr>
                <w:rFonts w:ascii="Times New Roman" w:hAnsi="Times New Roman" w:cs="Times New Roman"/>
                <w:sz w:val="24"/>
              </w:rPr>
              <w:t>Брусенцева</w:t>
            </w:r>
            <w:proofErr w:type="spellEnd"/>
            <w:r w:rsidRPr="003C02AB">
              <w:rPr>
                <w:rFonts w:ascii="Times New Roman" w:hAnsi="Times New Roman" w:cs="Times New Roman"/>
                <w:sz w:val="24"/>
              </w:rPr>
              <w:t xml:space="preserve"> Елена Александровна</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Консультант по правовым вопросам администрации города Щигры Курской области</w:t>
            </w:r>
          </w:p>
        </w:tc>
      </w:tr>
      <w:tr w:rsidR="003C02AB" w:rsidRPr="003C02AB" w:rsidTr="003C02AB">
        <w:trPr>
          <w:tblCellSpacing w:w="0" w:type="dxa"/>
        </w:trPr>
        <w:tc>
          <w:tcPr>
            <w:tcW w:w="4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proofErr w:type="spellStart"/>
            <w:r w:rsidRPr="003C02AB">
              <w:rPr>
                <w:rFonts w:ascii="Times New Roman" w:hAnsi="Times New Roman" w:cs="Times New Roman"/>
                <w:sz w:val="24"/>
              </w:rPr>
              <w:lastRenderedPageBreak/>
              <w:t>Шилина</w:t>
            </w:r>
            <w:proofErr w:type="spellEnd"/>
            <w:r w:rsidRPr="003C02AB">
              <w:rPr>
                <w:rFonts w:ascii="Times New Roman" w:hAnsi="Times New Roman" w:cs="Times New Roman"/>
                <w:sz w:val="24"/>
              </w:rPr>
              <w:t xml:space="preserve"> Елена Сергеевна</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Начальник МКУ «ЦБ учреждений образования г. Щигры»</w:t>
            </w:r>
          </w:p>
        </w:tc>
      </w:tr>
      <w:tr w:rsidR="003C02AB" w:rsidRPr="003C02AB" w:rsidTr="003C02AB">
        <w:trPr>
          <w:tblCellSpacing w:w="0" w:type="dxa"/>
        </w:trPr>
        <w:tc>
          <w:tcPr>
            <w:tcW w:w="4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Михнович Федор Анатольевич</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Директор МБУ ДО «ДЮСШ г. Щигры им. Н.Ю. Корнилова»</w:t>
            </w:r>
          </w:p>
        </w:tc>
      </w:tr>
      <w:tr w:rsidR="003C02AB" w:rsidRPr="003C02AB" w:rsidTr="003C02AB">
        <w:trPr>
          <w:tblCellSpacing w:w="0" w:type="dxa"/>
        </w:trPr>
        <w:tc>
          <w:tcPr>
            <w:tcW w:w="4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Клевцова Елена Евгеньевна</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Директор МБОУ «СОШ № 4 г. Щигры Курской области»</w:t>
            </w:r>
          </w:p>
        </w:tc>
      </w:tr>
    </w:tbl>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t> </w:t>
      </w:r>
    </w:p>
    <w:p w:rsidR="003C02AB" w:rsidRPr="003C02AB" w:rsidRDefault="003C02AB" w:rsidP="003C02AB">
      <w:pPr>
        <w:rPr>
          <w:rFonts w:ascii="Times New Roman" w:hAnsi="Times New Roman" w:cs="Times New Roman"/>
          <w:sz w:val="24"/>
        </w:rPr>
      </w:pPr>
      <w:r w:rsidRPr="003C02AB">
        <w:rPr>
          <w:rFonts w:ascii="Times New Roman" w:hAnsi="Times New Roman" w:cs="Times New Roman"/>
          <w:sz w:val="24"/>
        </w:rPr>
        <w:pict>
          <v:rect id="_x0000_i1025" style="width:0;height:.75pt" o:hralign="center" o:hrstd="t" o:hr="t" fillcolor="#a0a0a0" stroked="f"/>
        </w:pict>
      </w:r>
    </w:p>
    <w:p w:rsidR="003C02AB" w:rsidRPr="003C02AB" w:rsidRDefault="003C02AB" w:rsidP="003C02AB">
      <w:pPr>
        <w:rPr>
          <w:rFonts w:ascii="Times New Roman" w:hAnsi="Times New Roman" w:cs="Times New Roman"/>
          <w:sz w:val="24"/>
        </w:rPr>
      </w:pPr>
      <w:hyperlink r:id="rId8" w:anchor="_ftnref1" w:history="1">
        <w:r w:rsidRPr="003C02AB">
          <w:rPr>
            <w:rStyle w:val="a3"/>
            <w:rFonts w:ascii="Times New Roman" w:hAnsi="Times New Roman" w:cs="Times New Roman"/>
            <w:sz w:val="24"/>
          </w:rPr>
          <w:t>[1]</w:t>
        </w:r>
      </w:hyperlink>
      <w:r w:rsidRPr="003C02AB">
        <w:rPr>
          <w:rFonts w:ascii="Times New Roman" w:hAnsi="Times New Roman" w:cs="Times New Roman"/>
          <w:sz w:val="24"/>
        </w:rPr>
        <w:t>Значение базовой величины рекомендуется определять по первому году формирования муниципального социального заказа.</w:t>
      </w:r>
    </w:p>
    <w:p w:rsidR="003C02AB" w:rsidRPr="003C02AB" w:rsidRDefault="003C02AB" w:rsidP="003C02AB">
      <w:pPr>
        <w:rPr>
          <w:rFonts w:ascii="Times New Roman" w:hAnsi="Times New Roman" w:cs="Times New Roman"/>
          <w:sz w:val="24"/>
        </w:rPr>
      </w:pPr>
      <w:hyperlink r:id="rId9" w:anchor="_ftnref2" w:history="1">
        <w:r w:rsidRPr="003C02AB">
          <w:rPr>
            <w:rStyle w:val="a3"/>
            <w:rFonts w:ascii="Times New Roman" w:hAnsi="Times New Roman" w:cs="Times New Roman"/>
            <w:sz w:val="24"/>
            <w:vertAlign w:val="superscript"/>
          </w:rPr>
          <w:t>[2]</w:t>
        </w:r>
      </w:hyperlink>
      <w:r w:rsidRPr="003C02AB">
        <w:rPr>
          <w:rFonts w:ascii="Times New Roman" w:hAnsi="Times New Roman" w:cs="Times New Roman"/>
          <w:sz w:val="24"/>
        </w:rPr>
        <w:t> Значение целевого ориентира рекомендуется определять для последнего года, в котором действует соглашение о сотрудничестве в сфере апробации механизмов организации оказания муниципальных (муниципальных) услуг в социальной сфере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p w:rsidR="003C02AB" w:rsidRPr="003C02AB" w:rsidRDefault="003C02AB" w:rsidP="003C02AB">
      <w:pPr>
        <w:rPr>
          <w:rFonts w:ascii="Times New Roman" w:hAnsi="Times New Roman" w:cs="Times New Roman"/>
          <w:sz w:val="24"/>
        </w:rPr>
      </w:pPr>
      <w:hyperlink r:id="rId10" w:anchor="_ftnref3" w:history="1">
        <w:r w:rsidRPr="003C02AB">
          <w:rPr>
            <w:rStyle w:val="a3"/>
            <w:rFonts w:ascii="Times New Roman" w:hAnsi="Times New Roman" w:cs="Times New Roman"/>
            <w:sz w:val="24"/>
            <w:vertAlign w:val="superscript"/>
          </w:rPr>
          <w:t>[3]</w:t>
        </w:r>
      </w:hyperlink>
      <w:proofErr w:type="gramStart"/>
      <w:r w:rsidRPr="003C02AB">
        <w:rPr>
          <w:rFonts w:ascii="Times New Roman" w:hAnsi="Times New Roman" w:cs="Times New Roman"/>
          <w:sz w:val="24"/>
        </w:rPr>
        <w:t>В</w:t>
      </w:r>
      <w:proofErr w:type="gramEnd"/>
      <w:r w:rsidRPr="003C02AB">
        <w:rPr>
          <w:rFonts w:ascii="Times New Roman" w:hAnsi="Times New Roman" w:cs="Times New Roman"/>
          <w:sz w:val="24"/>
        </w:rPr>
        <w:t xml:space="preserve"> целях настоящей таблицы к государственным услугам в отраслях социальной сферы рекомендуется относить государственные услуги, соответствующие направлениям деятельности, определенным в соответствии с частью 2 статьи 28 Федерального закона № 189-ФЗ.</w:t>
      </w:r>
    </w:p>
    <w:p w:rsidR="003C02AB" w:rsidRPr="003C02AB" w:rsidRDefault="003C02AB" w:rsidP="003C02AB">
      <w:pPr>
        <w:rPr>
          <w:rFonts w:ascii="Times New Roman" w:hAnsi="Times New Roman" w:cs="Times New Roman"/>
          <w:sz w:val="24"/>
        </w:rPr>
      </w:pPr>
    </w:p>
    <w:p w:rsidR="00F12275" w:rsidRPr="003C02AB" w:rsidRDefault="00F12275" w:rsidP="002302DF">
      <w:pPr>
        <w:rPr>
          <w:rFonts w:ascii="Times New Roman" w:hAnsi="Times New Roman" w:cs="Times New Roman"/>
          <w:sz w:val="24"/>
        </w:rPr>
      </w:pPr>
      <w:bookmarkStart w:id="0" w:name="_GoBack"/>
      <w:bookmarkEnd w:id="0"/>
    </w:p>
    <w:sectPr w:rsidR="00F12275" w:rsidRPr="003C02AB" w:rsidSect="003C02A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73519"/>
    <w:multiLevelType w:val="multilevel"/>
    <w:tmpl w:val="6F04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E755F"/>
    <w:multiLevelType w:val="multilevel"/>
    <w:tmpl w:val="09B25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37C44"/>
    <w:multiLevelType w:val="multilevel"/>
    <w:tmpl w:val="2514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42603"/>
    <w:multiLevelType w:val="multilevel"/>
    <w:tmpl w:val="EBBC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A06D30"/>
    <w:multiLevelType w:val="multilevel"/>
    <w:tmpl w:val="395CD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2B36EB"/>
    <w:multiLevelType w:val="multilevel"/>
    <w:tmpl w:val="3B6A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163F19"/>
    <w:multiLevelType w:val="multilevel"/>
    <w:tmpl w:val="DC3A4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8139F0"/>
    <w:multiLevelType w:val="multilevel"/>
    <w:tmpl w:val="D61A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73326"/>
    <w:multiLevelType w:val="multilevel"/>
    <w:tmpl w:val="D02A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D30C6A"/>
    <w:multiLevelType w:val="multilevel"/>
    <w:tmpl w:val="E5BAA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C97C10"/>
    <w:multiLevelType w:val="multilevel"/>
    <w:tmpl w:val="7DA8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E505DE"/>
    <w:multiLevelType w:val="multilevel"/>
    <w:tmpl w:val="9988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AB5C91"/>
    <w:multiLevelType w:val="multilevel"/>
    <w:tmpl w:val="CB2A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B71B49"/>
    <w:multiLevelType w:val="multilevel"/>
    <w:tmpl w:val="FF82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BA2FF6"/>
    <w:multiLevelType w:val="multilevel"/>
    <w:tmpl w:val="632A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11"/>
  </w:num>
  <w:num w:numId="4">
    <w:abstractNumId w:val="1"/>
  </w:num>
  <w:num w:numId="5">
    <w:abstractNumId w:val="3"/>
  </w:num>
  <w:num w:numId="6">
    <w:abstractNumId w:val="9"/>
  </w:num>
  <w:num w:numId="7">
    <w:abstractNumId w:val="2"/>
  </w:num>
  <w:num w:numId="8">
    <w:abstractNumId w:val="8"/>
  </w:num>
  <w:num w:numId="9">
    <w:abstractNumId w:val="5"/>
  </w:num>
  <w:num w:numId="10">
    <w:abstractNumId w:val="6"/>
  </w:num>
  <w:num w:numId="11">
    <w:abstractNumId w:val="0"/>
  </w:num>
  <w:num w:numId="12">
    <w:abstractNumId w:val="7"/>
  </w:num>
  <w:num w:numId="13">
    <w:abstractNumId w:val="1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32"/>
    <w:rsid w:val="00087C3F"/>
    <w:rsid w:val="000B2536"/>
    <w:rsid w:val="001576D8"/>
    <w:rsid w:val="00180F32"/>
    <w:rsid w:val="002302DF"/>
    <w:rsid w:val="00265CCA"/>
    <w:rsid w:val="002E0852"/>
    <w:rsid w:val="00383ADA"/>
    <w:rsid w:val="003A0954"/>
    <w:rsid w:val="003C02AB"/>
    <w:rsid w:val="004B694A"/>
    <w:rsid w:val="00713B12"/>
    <w:rsid w:val="0074426F"/>
    <w:rsid w:val="0075387E"/>
    <w:rsid w:val="00783FC0"/>
    <w:rsid w:val="00835FB7"/>
    <w:rsid w:val="00870524"/>
    <w:rsid w:val="00874B0D"/>
    <w:rsid w:val="008A795E"/>
    <w:rsid w:val="00965BBD"/>
    <w:rsid w:val="00B05EA9"/>
    <w:rsid w:val="00B12400"/>
    <w:rsid w:val="00BB3ACB"/>
    <w:rsid w:val="00C134B7"/>
    <w:rsid w:val="00C278CC"/>
    <w:rsid w:val="00C42CD5"/>
    <w:rsid w:val="00C46392"/>
    <w:rsid w:val="00CC046B"/>
    <w:rsid w:val="00D70AD1"/>
    <w:rsid w:val="00D824B4"/>
    <w:rsid w:val="00DA527F"/>
    <w:rsid w:val="00DC63F4"/>
    <w:rsid w:val="00E420F5"/>
    <w:rsid w:val="00F12275"/>
    <w:rsid w:val="00F15FD0"/>
    <w:rsid w:val="00F952C8"/>
    <w:rsid w:val="00FB2986"/>
    <w:rsid w:val="00FC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C69D7-840A-4256-AB52-2C6E80D8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3B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83A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95E"/>
    <w:rPr>
      <w:color w:val="0563C1" w:themeColor="hyperlink"/>
      <w:u w:val="single"/>
    </w:rPr>
  </w:style>
  <w:style w:type="paragraph" w:styleId="a4">
    <w:name w:val="Normal (Web)"/>
    <w:basedOn w:val="a"/>
    <w:uiPriority w:val="99"/>
    <w:semiHidden/>
    <w:unhideWhenUsed/>
    <w:rsid w:val="00265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265CCA"/>
    <w:rPr>
      <w:color w:val="800080"/>
      <w:u w:val="single"/>
    </w:rPr>
  </w:style>
  <w:style w:type="character" w:styleId="a6">
    <w:name w:val="Strong"/>
    <w:basedOn w:val="a0"/>
    <w:uiPriority w:val="22"/>
    <w:qFormat/>
    <w:rsid w:val="00265CCA"/>
    <w:rPr>
      <w:b/>
      <w:bCs/>
    </w:rPr>
  </w:style>
  <w:style w:type="character" w:styleId="a7">
    <w:name w:val="Emphasis"/>
    <w:basedOn w:val="a0"/>
    <w:uiPriority w:val="20"/>
    <w:qFormat/>
    <w:rsid w:val="00265CCA"/>
    <w:rPr>
      <w:i/>
      <w:iCs/>
    </w:rPr>
  </w:style>
  <w:style w:type="character" w:customStyle="1" w:styleId="10">
    <w:name w:val="Заголовок 1 Знак"/>
    <w:basedOn w:val="a0"/>
    <w:link w:val="1"/>
    <w:uiPriority w:val="9"/>
    <w:rsid w:val="00FC3B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83A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90">
      <w:bodyDiv w:val="1"/>
      <w:marLeft w:val="0"/>
      <w:marRight w:val="0"/>
      <w:marTop w:val="0"/>
      <w:marBottom w:val="0"/>
      <w:divBdr>
        <w:top w:val="none" w:sz="0" w:space="0" w:color="auto"/>
        <w:left w:val="none" w:sz="0" w:space="0" w:color="auto"/>
        <w:bottom w:val="none" w:sz="0" w:space="0" w:color="auto"/>
        <w:right w:val="none" w:sz="0" w:space="0" w:color="auto"/>
      </w:divBdr>
      <w:divsChild>
        <w:div w:id="1846356491">
          <w:marLeft w:val="0"/>
          <w:marRight w:val="0"/>
          <w:marTop w:val="0"/>
          <w:marBottom w:val="225"/>
          <w:divBdr>
            <w:top w:val="none" w:sz="0" w:space="0" w:color="auto"/>
            <w:left w:val="none" w:sz="0" w:space="0" w:color="auto"/>
            <w:bottom w:val="none" w:sz="0" w:space="0" w:color="auto"/>
            <w:right w:val="none" w:sz="0" w:space="0" w:color="auto"/>
          </w:divBdr>
        </w:div>
      </w:divsChild>
    </w:div>
    <w:div w:id="58670689">
      <w:bodyDiv w:val="1"/>
      <w:marLeft w:val="0"/>
      <w:marRight w:val="0"/>
      <w:marTop w:val="0"/>
      <w:marBottom w:val="0"/>
      <w:divBdr>
        <w:top w:val="none" w:sz="0" w:space="0" w:color="auto"/>
        <w:left w:val="none" w:sz="0" w:space="0" w:color="auto"/>
        <w:bottom w:val="none" w:sz="0" w:space="0" w:color="auto"/>
        <w:right w:val="none" w:sz="0" w:space="0" w:color="auto"/>
      </w:divBdr>
      <w:divsChild>
        <w:div w:id="546181797">
          <w:marLeft w:val="0"/>
          <w:marRight w:val="0"/>
          <w:marTop w:val="0"/>
          <w:marBottom w:val="225"/>
          <w:divBdr>
            <w:top w:val="none" w:sz="0" w:space="0" w:color="auto"/>
            <w:left w:val="none" w:sz="0" w:space="0" w:color="auto"/>
            <w:bottom w:val="none" w:sz="0" w:space="0" w:color="auto"/>
            <w:right w:val="none" w:sz="0" w:space="0" w:color="auto"/>
          </w:divBdr>
        </w:div>
      </w:divsChild>
    </w:div>
    <w:div w:id="136075030">
      <w:bodyDiv w:val="1"/>
      <w:marLeft w:val="0"/>
      <w:marRight w:val="0"/>
      <w:marTop w:val="0"/>
      <w:marBottom w:val="0"/>
      <w:divBdr>
        <w:top w:val="none" w:sz="0" w:space="0" w:color="auto"/>
        <w:left w:val="none" w:sz="0" w:space="0" w:color="auto"/>
        <w:bottom w:val="none" w:sz="0" w:space="0" w:color="auto"/>
        <w:right w:val="none" w:sz="0" w:space="0" w:color="auto"/>
      </w:divBdr>
      <w:divsChild>
        <w:div w:id="459493855">
          <w:marLeft w:val="0"/>
          <w:marRight w:val="0"/>
          <w:marTop w:val="0"/>
          <w:marBottom w:val="225"/>
          <w:divBdr>
            <w:top w:val="none" w:sz="0" w:space="0" w:color="auto"/>
            <w:left w:val="none" w:sz="0" w:space="0" w:color="auto"/>
            <w:bottom w:val="none" w:sz="0" w:space="0" w:color="auto"/>
            <w:right w:val="none" w:sz="0" w:space="0" w:color="auto"/>
          </w:divBdr>
        </w:div>
      </w:divsChild>
    </w:div>
    <w:div w:id="136386528">
      <w:bodyDiv w:val="1"/>
      <w:marLeft w:val="0"/>
      <w:marRight w:val="0"/>
      <w:marTop w:val="0"/>
      <w:marBottom w:val="0"/>
      <w:divBdr>
        <w:top w:val="none" w:sz="0" w:space="0" w:color="auto"/>
        <w:left w:val="none" w:sz="0" w:space="0" w:color="auto"/>
        <w:bottom w:val="none" w:sz="0" w:space="0" w:color="auto"/>
        <w:right w:val="none" w:sz="0" w:space="0" w:color="auto"/>
      </w:divBdr>
      <w:divsChild>
        <w:div w:id="1996564153">
          <w:marLeft w:val="0"/>
          <w:marRight w:val="0"/>
          <w:marTop w:val="0"/>
          <w:marBottom w:val="225"/>
          <w:divBdr>
            <w:top w:val="none" w:sz="0" w:space="0" w:color="auto"/>
            <w:left w:val="none" w:sz="0" w:space="0" w:color="auto"/>
            <w:bottom w:val="none" w:sz="0" w:space="0" w:color="auto"/>
            <w:right w:val="none" w:sz="0" w:space="0" w:color="auto"/>
          </w:divBdr>
        </w:div>
      </w:divsChild>
    </w:div>
    <w:div w:id="206571118">
      <w:bodyDiv w:val="1"/>
      <w:marLeft w:val="0"/>
      <w:marRight w:val="0"/>
      <w:marTop w:val="0"/>
      <w:marBottom w:val="0"/>
      <w:divBdr>
        <w:top w:val="none" w:sz="0" w:space="0" w:color="auto"/>
        <w:left w:val="none" w:sz="0" w:space="0" w:color="auto"/>
        <w:bottom w:val="none" w:sz="0" w:space="0" w:color="auto"/>
        <w:right w:val="none" w:sz="0" w:space="0" w:color="auto"/>
      </w:divBdr>
      <w:divsChild>
        <w:div w:id="452940836">
          <w:marLeft w:val="0"/>
          <w:marRight w:val="0"/>
          <w:marTop w:val="0"/>
          <w:marBottom w:val="225"/>
          <w:divBdr>
            <w:top w:val="none" w:sz="0" w:space="0" w:color="auto"/>
            <w:left w:val="none" w:sz="0" w:space="0" w:color="auto"/>
            <w:bottom w:val="none" w:sz="0" w:space="0" w:color="auto"/>
            <w:right w:val="none" w:sz="0" w:space="0" w:color="auto"/>
          </w:divBdr>
        </w:div>
      </w:divsChild>
    </w:div>
    <w:div w:id="235436474">
      <w:bodyDiv w:val="1"/>
      <w:marLeft w:val="0"/>
      <w:marRight w:val="0"/>
      <w:marTop w:val="0"/>
      <w:marBottom w:val="0"/>
      <w:divBdr>
        <w:top w:val="none" w:sz="0" w:space="0" w:color="auto"/>
        <w:left w:val="none" w:sz="0" w:space="0" w:color="auto"/>
        <w:bottom w:val="none" w:sz="0" w:space="0" w:color="auto"/>
        <w:right w:val="none" w:sz="0" w:space="0" w:color="auto"/>
      </w:divBdr>
      <w:divsChild>
        <w:div w:id="542518762">
          <w:marLeft w:val="0"/>
          <w:marRight w:val="0"/>
          <w:marTop w:val="0"/>
          <w:marBottom w:val="225"/>
          <w:divBdr>
            <w:top w:val="none" w:sz="0" w:space="0" w:color="auto"/>
            <w:left w:val="none" w:sz="0" w:space="0" w:color="auto"/>
            <w:bottom w:val="none" w:sz="0" w:space="0" w:color="auto"/>
            <w:right w:val="none" w:sz="0" w:space="0" w:color="auto"/>
          </w:divBdr>
        </w:div>
      </w:divsChild>
    </w:div>
    <w:div w:id="242951683">
      <w:bodyDiv w:val="1"/>
      <w:marLeft w:val="0"/>
      <w:marRight w:val="0"/>
      <w:marTop w:val="0"/>
      <w:marBottom w:val="0"/>
      <w:divBdr>
        <w:top w:val="none" w:sz="0" w:space="0" w:color="auto"/>
        <w:left w:val="none" w:sz="0" w:space="0" w:color="auto"/>
        <w:bottom w:val="none" w:sz="0" w:space="0" w:color="auto"/>
        <w:right w:val="none" w:sz="0" w:space="0" w:color="auto"/>
      </w:divBdr>
      <w:divsChild>
        <w:div w:id="532429208">
          <w:marLeft w:val="0"/>
          <w:marRight w:val="0"/>
          <w:marTop w:val="0"/>
          <w:marBottom w:val="225"/>
          <w:divBdr>
            <w:top w:val="none" w:sz="0" w:space="0" w:color="auto"/>
            <w:left w:val="none" w:sz="0" w:space="0" w:color="auto"/>
            <w:bottom w:val="none" w:sz="0" w:space="0" w:color="auto"/>
            <w:right w:val="none" w:sz="0" w:space="0" w:color="auto"/>
          </w:divBdr>
        </w:div>
      </w:divsChild>
    </w:div>
    <w:div w:id="319819843">
      <w:bodyDiv w:val="1"/>
      <w:marLeft w:val="0"/>
      <w:marRight w:val="0"/>
      <w:marTop w:val="0"/>
      <w:marBottom w:val="0"/>
      <w:divBdr>
        <w:top w:val="none" w:sz="0" w:space="0" w:color="auto"/>
        <w:left w:val="none" w:sz="0" w:space="0" w:color="auto"/>
        <w:bottom w:val="none" w:sz="0" w:space="0" w:color="auto"/>
        <w:right w:val="none" w:sz="0" w:space="0" w:color="auto"/>
      </w:divBdr>
      <w:divsChild>
        <w:div w:id="1311640664">
          <w:marLeft w:val="0"/>
          <w:marRight w:val="0"/>
          <w:marTop w:val="0"/>
          <w:marBottom w:val="225"/>
          <w:divBdr>
            <w:top w:val="none" w:sz="0" w:space="0" w:color="auto"/>
            <w:left w:val="none" w:sz="0" w:space="0" w:color="auto"/>
            <w:bottom w:val="none" w:sz="0" w:space="0" w:color="auto"/>
            <w:right w:val="none" w:sz="0" w:space="0" w:color="auto"/>
          </w:divBdr>
        </w:div>
      </w:divsChild>
    </w:div>
    <w:div w:id="456265202">
      <w:bodyDiv w:val="1"/>
      <w:marLeft w:val="0"/>
      <w:marRight w:val="0"/>
      <w:marTop w:val="0"/>
      <w:marBottom w:val="0"/>
      <w:divBdr>
        <w:top w:val="none" w:sz="0" w:space="0" w:color="auto"/>
        <w:left w:val="none" w:sz="0" w:space="0" w:color="auto"/>
        <w:bottom w:val="none" w:sz="0" w:space="0" w:color="auto"/>
        <w:right w:val="none" w:sz="0" w:space="0" w:color="auto"/>
      </w:divBdr>
      <w:divsChild>
        <w:div w:id="431702695">
          <w:marLeft w:val="0"/>
          <w:marRight w:val="0"/>
          <w:marTop w:val="0"/>
          <w:marBottom w:val="225"/>
          <w:divBdr>
            <w:top w:val="none" w:sz="0" w:space="0" w:color="auto"/>
            <w:left w:val="none" w:sz="0" w:space="0" w:color="auto"/>
            <w:bottom w:val="none" w:sz="0" w:space="0" w:color="auto"/>
            <w:right w:val="none" w:sz="0" w:space="0" w:color="auto"/>
          </w:divBdr>
        </w:div>
      </w:divsChild>
    </w:div>
    <w:div w:id="508368163">
      <w:bodyDiv w:val="1"/>
      <w:marLeft w:val="0"/>
      <w:marRight w:val="0"/>
      <w:marTop w:val="0"/>
      <w:marBottom w:val="0"/>
      <w:divBdr>
        <w:top w:val="none" w:sz="0" w:space="0" w:color="auto"/>
        <w:left w:val="none" w:sz="0" w:space="0" w:color="auto"/>
        <w:bottom w:val="none" w:sz="0" w:space="0" w:color="auto"/>
        <w:right w:val="none" w:sz="0" w:space="0" w:color="auto"/>
      </w:divBdr>
      <w:divsChild>
        <w:div w:id="952905395">
          <w:marLeft w:val="0"/>
          <w:marRight w:val="0"/>
          <w:marTop w:val="0"/>
          <w:marBottom w:val="225"/>
          <w:divBdr>
            <w:top w:val="none" w:sz="0" w:space="0" w:color="auto"/>
            <w:left w:val="none" w:sz="0" w:space="0" w:color="auto"/>
            <w:bottom w:val="none" w:sz="0" w:space="0" w:color="auto"/>
            <w:right w:val="none" w:sz="0" w:space="0" w:color="auto"/>
          </w:divBdr>
        </w:div>
      </w:divsChild>
    </w:div>
    <w:div w:id="761532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5908">
          <w:marLeft w:val="0"/>
          <w:marRight w:val="0"/>
          <w:marTop w:val="0"/>
          <w:marBottom w:val="225"/>
          <w:divBdr>
            <w:top w:val="none" w:sz="0" w:space="0" w:color="auto"/>
            <w:left w:val="none" w:sz="0" w:space="0" w:color="auto"/>
            <w:bottom w:val="none" w:sz="0" w:space="0" w:color="auto"/>
            <w:right w:val="none" w:sz="0" w:space="0" w:color="auto"/>
          </w:divBdr>
        </w:div>
      </w:divsChild>
    </w:div>
    <w:div w:id="831063118">
      <w:bodyDiv w:val="1"/>
      <w:marLeft w:val="0"/>
      <w:marRight w:val="0"/>
      <w:marTop w:val="0"/>
      <w:marBottom w:val="0"/>
      <w:divBdr>
        <w:top w:val="none" w:sz="0" w:space="0" w:color="auto"/>
        <w:left w:val="none" w:sz="0" w:space="0" w:color="auto"/>
        <w:bottom w:val="none" w:sz="0" w:space="0" w:color="auto"/>
        <w:right w:val="none" w:sz="0" w:space="0" w:color="auto"/>
      </w:divBdr>
      <w:divsChild>
        <w:div w:id="854080828">
          <w:marLeft w:val="0"/>
          <w:marRight w:val="0"/>
          <w:marTop w:val="0"/>
          <w:marBottom w:val="225"/>
          <w:divBdr>
            <w:top w:val="none" w:sz="0" w:space="0" w:color="auto"/>
            <w:left w:val="none" w:sz="0" w:space="0" w:color="auto"/>
            <w:bottom w:val="none" w:sz="0" w:space="0" w:color="auto"/>
            <w:right w:val="none" w:sz="0" w:space="0" w:color="auto"/>
          </w:divBdr>
        </w:div>
      </w:divsChild>
    </w:div>
    <w:div w:id="842356933">
      <w:bodyDiv w:val="1"/>
      <w:marLeft w:val="0"/>
      <w:marRight w:val="0"/>
      <w:marTop w:val="0"/>
      <w:marBottom w:val="0"/>
      <w:divBdr>
        <w:top w:val="none" w:sz="0" w:space="0" w:color="auto"/>
        <w:left w:val="none" w:sz="0" w:space="0" w:color="auto"/>
        <w:bottom w:val="none" w:sz="0" w:space="0" w:color="auto"/>
        <w:right w:val="none" w:sz="0" w:space="0" w:color="auto"/>
      </w:divBdr>
      <w:divsChild>
        <w:div w:id="1510019768">
          <w:marLeft w:val="0"/>
          <w:marRight w:val="0"/>
          <w:marTop w:val="0"/>
          <w:marBottom w:val="225"/>
          <w:divBdr>
            <w:top w:val="none" w:sz="0" w:space="0" w:color="auto"/>
            <w:left w:val="none" w:sz="0" w:space="0" w:color="auto"/>
            <w:bottom w:val="none" w:sz="0" w:space="0" w:color="auto"/>
            <w:right w:val="none" w:sz="0" w:space="0" w:color="auto"/>
          </w:divBdr>
        </w:div>
      </w:divsChild>
    </w:div>
    <w:div w:id="936904815">
      <w:bodyDiv w:val="1"/>
      <w:marLeft w:val="0"/>
      <w:marRight w:val="0"/>
      <w:marTop w:val="0"/>
      <w:marBottom w:val="0"/>
      <w:divBdr>
        <w:top w:val="none" w:sz="0" w:space="0" w:color="auto"/>
        <w:left w:val="none" w:sz="0" w:space="0" w:color="auto"/>
        <w:bottom w:val="none" w:sz="0" w:space="0" w:color="auto"/>
        <w:right w:val="none" w:sz="0" w:space="0" w:color="auto"/>
      </w:divBdr>
      <w:divsChild>
        <w:div w:id="1666085420">
          <w:marLeft w:val="0"/>
          <w:marRight w:val="0"/>
          <w:marTop w:val="0"/>
          <w:marBottom w:val="225"/>
          <w:divBdr>
            <w:top w:val="none" w:sz="0" w:space="0" w:color="auto"/>
            <w:left w:val="none" w:sz="0" w:space="0" w:color="auto"/>
            <w:bottom w:val="none" w:sz="0" w:space="0" w:color="auto"/>
            <w:right w:val="none" w:sz="0" w:space="0" w:color="auto"/>
          </w:divBdr>
        </w:div>
      </w:divsChild>
    </w:div>
    <w:div w:id="1020089814">
      <w:bodyDiv w:val="1"/>
      <w:marLeft w:val="0"/>
      <w:marRight w:val="0"/>
      <w:marTop w:val="0"/>
      <w:marBottom w:val="0"/>
      <w:divBdr>
        <w:top w:val="none" w:sz="0" w:space="0" w:color="auto"/>
        <w:left w:val="none" w:sz="0" w:space="0" w:color="auto"/>
        <w:bottom w:val="none" w:sz="0" w:space="0" w:color="auto"/>
        <w:right w:val="none" w:sz="0" w:space="0" w:color="auto"/>
      </w:divBdr>
      <w:divsChild>
        <w:div w:id="1091122001">
          <w:marLeft w:val="0"/>
          <w:marRight w:val="0"/>
          <w:marTop w:val="0"/>
          <w:marBottom w:val="225"/>
          <w:divBdr>
            <w:top w:val="none" w:sz="0" w:space="0" w:color="auto"/>
            <w:left w:val="none" w:sz="0" w:space="0" w:color="auto"/>
            <w:bottom w:val="none" w:sz="0" w:space="0" w:color="auto"/>
            <w:right w:val="none" w:sz="0" w:space="0" w:color="auto"/>
          </w:divBdr>
        </w:div>
      </w:divsChild>
    </w:div>
    <w:div w:id="1079137580">
      <w:bodyDiv w:val="1"/>
      <w:marLeft w:val="0"/>
      <w:marRight w:val="0"/>
      <w:marTop w:val="0"/>
      <w:marBottom w:val="0"/>
      <w:divBdr>
        <w:top w:val="none" w:sz="0" w:space="0" w:color="auto"/>
        <w:left w:val="none" w:sz="0" w:space="0" w:color="auto"/>
        <w:bottom w:val="none" w:sz="0" w:space="0" w:color="auto"/>
        <w:right w:val="none" w:sz="0" w:space="0" w:color="auto"/>
      </w:divBdr>
      <w:divsChild>
        <w:div w:id="452289683">
          <w:marLeft w:val="0"/>
          <w:marRight w:val="0"/>
          <w:marTop w:val="0"/>
          <w:marBottom w:val="225"/>
          <w:divBdr>
            <w:top w:val="none" w:sz="0" w:space="0" w:color="auto"/>
            <w:left w:val="none" w:sz="0" w:space="0" w:color="auto"/>
            <w:bottom w:val="none" w:sz="0" w:space="0" w:color="auto"/>
            <w:right w:val="none" w:sz="0" w:space="0" w:color="auto"/>
          </w:divBdr>
        </w:div>
        <w:div w:id="298808259">
          <w:marLeft w:val="0"/>
          <w:marRight w:val="0"/>
          <w:marTop w:val="0"/>
          <w:marBottom w:val="0"/>
          <w:divBdr>
            <w:top w:val="none" w:sz="0" w:space="0" w:color="auto"/>
            <w:left w:val="none" w:sz="0" w:space="0" w:color="auto"/>
            <w:bottom w:val="none" w:sz="0" w:space="0" w:color="auto"/>
            <w:right w:val="none" w:sz="0" w:space="0" w:color="auto"/>
          </w:divBdr>
        </w:div>
      </w:divsChild>
    </w:div>
    <w:div w:id="1093473817">
      <w:bodyDiv w:val="1"/>
      <w:marLeft w:val="0"/>
      <w:marRight w:val="0"/>
      <w:marTop w:val="0"/>
      <w:marBottom w:val="0"/>
      <w:divBdr>
        <w:top w:val="none" w:sz="0" w:space="0" w:color="auto"/>
        <w:left w:val="none" w:sz="0" w:space="0" w:color="auto"/>
        <w:bottom w:val="none" w:sz="0" w:space="0" w:color="auto"/>
        <w:right w:val="none" w:sz="0" w:space="0" w:color="auto"/>
      </w:divBdr>
      <w:divsChild>
        <w:div w:id="403065733">
          <w:marLeft w:val="0"/>
          <w:marRight w:val="0"/>
          <w:marTop w:val="0"/>
          <w:marBottom w:val="225"/>
          <w:divBdr>
            <w:top w:val="none" w:sz="0" w:space="0" w:color="auto"/>
            <w:left w:val="none" w:sz="0" w:space="0" w:color="auto"/>
            <w:bottom w:val="none" w:sz="0" w:space="0" w:color="auto"/>
            <w:right w:val="none" w:sz="0" w:space="0" w:color="auto"/>
          </w:divBdr>
        </w:div>
      </w:divsChild>
    </w:div>
    <w:div w:id="1172717753">
      <w:bodyDiv w:val="1"/>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225"/>
          <w:divBdr>
            <w:top w:val="none" w:sz="0" w:space="0" w:color="auto"/>
            <w:left w:val="none" w:sz="0" w:space="0" w:color="auto"/>
            <w:bottom w:val="none" w:sz="0" w:space="0" w:color="auto"/>
            <w:right w:val="none" w:sz="0" w:space="0" w:color="auto"/>
          </w:divBdr>
        </w:div>
      </w:divsChild>
    </w:div>
    <w:div w:id="1177571299">
      <w:bodyDiv w:val="1"/>
      <w:marLeft w:val="0"/>
      <w:marRight w:val="0"/>
      <w:marTop w:val="0"/>
      <w:marBottom w:val="0"/>
      <w:divBdr>
        <w:top w:val="none" w:sz="0" w:space="0" w:color="auto"/>
        <w:left w:val="none" w:sz="0" w:space="0" w:color="auto"/>
        <w:bottom w:val="none" w:sz="0" w:space="0" w:color="auto"/>
        <w:right w:val="none" w:sz="0" w:space="0" w:color="auto"/>
      </w:divBdr>
      <w:divsChild>
        <w:div w:id="1971744916">
          <w:marLeft w:val="0"/>
          <w:marRight w:val="0"/>
          <w:marTop w:val="0"/>
          <w:marBottom w:val="225"/>
          <w:divBdr>
            <w:top w:val="none" w:sz="0" w:space="0" w:color="auto"/>
            <w:left w:val="none" w:sz="0" w:space="0" w:color="auto"/>
            <w:bottom w:val="none" w:sz="0" w:space="0" w:color="auto"/>
            <w:right w:val="none" w:sz="0" w:space="0" w:color="auto"/>
          </w:divBdr>
        </w:div>
      </w:divsChild>
    </w:div>
    <w:div w:id="1187718494">
      <w:bodyDiv w:val="1"/>
      <w:marLeft w:val="0"/>
      <w:marRight w:val="0"/>
      <w:marTop w:val="0"/>
      <w:marBottom w:val="0"/>
      <w:divBdr>
        <w:top w:val="none" w:sz="0" w:space="0" w:color="auto"/>
        <w:left w:val="none" w:sz="0" w:space="0" w:color="auto"/>
        <w:bottom w:val="none" w:sz="0" w:space="0" w:color="auto"/>
        <w:right w:val="none" w:sz="0" w:space="0" w:color="auto"/>
      </w:divBdr>
      <w:divsChild>
        <w:div w:id="1607888771">
          <w:marLeft w:val="0"/>
          <w:marRight w:val="0"/>
          <w:marTop w:val="0"/>
          <w:marBottom w:val="225"/>
          <w:divBdr>
            <w:top w:val="none" w:sz="0" w:space="0" w:color="auto"/>
            <w:left w:val="none" w:sz="0" w:space="0" w:color="auto"/>
            <w:bottom w:val="none" w:sz="0" w:space="0" w:color="auto"/>
            <w:right w:val="none" w:sz="0" w:space="0" w:color="auto"/>
          </w:divBdr>
        </w:div>
      </w:divsChild>
    </w:div>
    <w:div w:id="1237012107">
      <w:bodyDiv w:val="1"/>
      <w:marLeft w:val="0"/>
      <w:marRight w:val="0"/>
      <w:marTop w:val="0"/>
      <w:marBottom w:val="0"/>
      <w:divBdr>
        <w:top w:val="none" w:sz="0" w:space="0" w:color="auto"/>
        <w:left w:val="none" w:sz="0" w:space="0" w:color="auto"/>
        <w:bottom w:val="none" w:sz="0" w:space="0" w:color="auto"/>
        <w:right w:val="none" w:sz="0" w:space="0" w:color="auto"/>
      </w:divBdr>
      <w:divsChild>
        <w:div w:id="2037003021">
          <w:marLeft w:val="0"/>
          <w:marRight w:val="0"/>
          <w:marTop w:val="0"/>
          <w:marBottom w:val="225"/>
          <w:divBdr>
            <w:top w:val="none" w:sz="0" w:space="0" w:color="auto"/>
            <w:left w:val="none" w:sz="0" w:space="0" w:color="auto"/>
            <w:bottom w:val="none" w:sz="0" w:space="0" w:color="auto"/>
            <w:right w:val="none" w:sz="0" w:space="0" w:color="auto"/>
          </w:divBdr>
        </w:div>
      </w:divsChild>
    </w:div>
    <w:div w:id="1274944814">
      <w:bodyDiv w:val="1"/>
      <w:marLeft w:val="0"/>
      <w:marRight w:val="0"/>
      <w:marTop w:val="0"/>
      <w:marBottom w:val="0"/>
      <w:divBdr>
        <w:top w:val="none" w:sz="0" w:space="0" w:color="auto"/>
        <w:left w:val="none" w:sz="0" w:space="0" w:color="auto"/>
        <w:bottom w:val="none" w:sz="0" w:space="0" w:color="auto"/>
        <w:right w:val="none" w:sz="0" w:space="0" w:color="auto"/>
      </w:divBdr>
      <w:divsChild>
        <w:div w:id="1054549844">
          <w:marLeft w:val="0"/>
          <w:marRight w:val="0"/>
          <w:marTop w:val="0"/>
          <w:marBottom w:val="225"/>
          <w:divBdr>
            <w:top w:val="none" w:sz="0" w:space="0" w:color="auto"/>
            <w:left w:val="none" w:sz="0" w:space="0" w:color="auto"/>
            <w:bottom w:val="none" w:sz="0" w:space="0" w:color="auto"/>
            <w:right w:val="none" w:sz="0" w:space="0" w:color="auto"/>
          </w:divBdr>
        </w:div>
      </w:divsChild>
    </w:div>
    <w:div w:id="1360467793">
      <w:bodyDiv w:val="1"/>
      <w:marLeft w:val="0"/>
      <w:marRight w:val="0"/>
      <w:marTop w:val="0"/>
      <w:marBottom w:val="0"/>
      <w:divBdr>
        <w:top w:val="none" w:sz="0" w:space="0" w:color="auto"/>
        <w:left w:val="none" w:sz="0" w:space="0" w:color="auto"/>
        <w:bottom w:val="none" w:sz="0" w:space="0" w:color="auto"/>
        <w:right w:val="none" w:sz="0" w:space="0" w:color="auto"/>
      </w:divBdr>
      <w:divsChild>
        <w:div w:id="762340271">
          <w:marLeft w:val="0"/>
          <w:marRight w:val="0"/>
          <w:marTop w:val="0"/>
          <w:marBottom w:val="225"/>
          <w:divBdr>
            <w:top w:val="none" w:sz="0" w:space="0" w:color="auto"/>
            <w:left w:val="none" w:sz="0" w:space="0" w:color="auto"/>
            <w:bottom w:val="none" w:sz="0" w:space="0" w:color="auto"/>
            <w:right w:val="none" w:sz="0" w:space="0" w:color="auto"/>
          </w:divBdr>
        </w:div>
        <w:div w:id="998382940">
          <w:marLeft w:val="0"/>
          <w:marRight w:val="0"/>
          <w:marTop w:val="0"/>
          <w:marBottom w:val="0"/>
          <w:divBdr>
            <w:top w:val="none" w:sz="0" w:space="0" w:color="auto"/>
            <w:left w:val="none" w:sz="0" w:space="0" w:color="auto"/>
            <w:bottom w:val="none" w:sz="0" w:space="0" w:color="auto"/>
            <w:right w:val="none" w:sz="0" w:space="0" w:color="auto"/>
          </w:divBdr>
          <w:divsChild>
            <w:div w:id="281502805">
              <w:marLeft w:val="0"/>
              <w:marRight w:val="0"/>
              <w:marTop w:val="0"/>
              <w:marBottom w:val="0"/>
              <w:divBdr>
                <w:top w:val="none" w:sz="0" w:space="0" w:color="auto"/>
                <w:left w:val="none" w:sz="0" w:space="0" w:color="auto"/>
                <w:bottom w:val="none" w:sz="0" w:space="0" w:color="auto"/>
                <w:right w:val="none" w:sz="0" w:space="0" w:color="auto"/>
              </w:divBdr>
              <w:divsChild>
                <w:div w:id="10825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44226">
      <w:bodyDiv w:val="1"/>
      <w:marLeft w:val="0"/>
      <w:marRight w:val="0"/>
      <w:marTop w:val="0"/>
      <w:marBottom w:val="0"/>
      <w:divBdr>
        <w:top w:val="none" w:sz="0" w:space="0" w:color="auto"/>
        <w:left w:val="none" w:sz="0" w:space="0" w:color="auto"/>
        <w:bottom w:val="none" w:sz="0" w:space="0" w:color="auto"/>
        <w:right w:val="none" w:sz="0" w:space="0" w:color="auto"/>
      </w:divBdr>
      <w:divsChild>
        <w:div w:id="897322457">
          <w:marLeft w:val="0"/>
          <w:marRight w:val="0"/>
          <w:marTop w:val="0"/>
          <w:marBottom w:val="225"/>
          <w:divBdr>
            <w:top w:val="none" w:sz="0" w:space="0" w:color="auto"/>
            <w:left w:val="none" w:sz="0" w:space="0" w:color="auto"/>
            <w:bottom w:val="none" w:sz="0" w:space="0" w:color="auto"/>
            <w:right w:val="none" w:sz="0" w:space="0" w:color="auto"/>
          </w:divBdr>
        </w:div>
        <w:div w:id="98532210">
          <w:marLeft w:val="0"/>
          <w:marRight w:val="0"/>
          <w:marTop w:val="0"/>
          <w:marBottom w:val="0"/>
          <w:divBdr>
            <w:top w:val="none" w:sz="0" w:space="0" w:color="auto"/>
            <w:left w:val="none" w:sz="0" w:space="0" w:color="auto"/>
            <w:bottom w:val="none" w:sz="0" w:space="0" w:color="auto"/>
            <w:right w:val="none" w:sz="0" w:space="0" w:color="auto"/>
          </w:divBdr>
        </w:div>
      </w:divsChild>
    </w:div>
    <w:div w:id="1585803690">
      <w:bodyDiv w:val="1"/>
      <w:marLeft w:val="0"/>
      <w:marRight w:val="0"/>
      <w:marTop w:val="0"/>
      <w:marBottom w:val="0"/>
      <w:divBdr>
        <w:top w:val="none" w:sz="0" w:space="0" w:color="auto"/>
        <w:left w:val="none" w:sz="0" w:space="0" w:color="auto"/>
        <w:bottom w:val="none" w:sz="0" w:space="0" w:color="auto"/>
        <w:right w:val="none" w:sz="0" w:space="0" w:color="auto"/>
      </w:divBdr>
      <w:divsChild>
        <w:div w:id="1694845563">
          <w:marLeft w:val="0"/>
          <w:marRight w:val="0"/>
          <w:marTop w:val="0"/>
          <w:marBottom w:val="225"/>
          <w:divBdr>
            <w:top w:val="none" w:sz="0" w:space="0" w:color="auto"/>
            <w:left w:val="none" w:sz="0" w:space="0" w:color="auto"/>
            <w:bottom w:val="none" w:sz="0" w:space="0" w:color="auto"/>
            <w:right w:val="none" w:sz="0" w:space="0" w:color="auto"/>
          </w:divBdr>
        </w:div>
      </w:divsChild>
    </w:div>
    <w:div w:id="1639534237">
      <w:bodyDiv w:val="1"/>
      <w:marLeft w:val="0"/>
      <w:marRight w:val="0"/>
      <w:marTop w:val="0"/>
      <w:marBottom w:val="0"/>
      <w:divBdr>
        <w:top w:val="none" w:sz="0" w:space="0" w:color="auto"/>
        <w:left w:val="none" w:sz="0" w:space="0" w:color="auto"/>
        <w:bottom w:val="none" w:sz="0" w:space="0" w:color="auto"/>
        <w:right w:val="none" w:sz="0" w:space="0" w:color="auto"/>
      </w:divBdr>
      <w:divsChild>
        <w:div w:id="1157652249">
          <w:marLeft w:val="0"/>
          <w:marRight w:val="0"/>
          <w:marTop w:val="0"/>
          <w:marBottom w:val="225"/>
          <w:divBdr>
            <w:top w:val="none" w:sz="0" w:space="0" w:color="auto"/>
            <w:left w:val="none" w:sz="0" w:space="0" w:color="auto"/>
            <w:bottom w:val="none" w:sz="0" w:space="0" w:color="auto"/>
            <w:right w:val="none" w:sz="0" w:space="0" w:color="auto"/>
          </w:divBdr>
        </w:div>
      </w:divsChild>
    </w:div>
    <w:div w:id="1676956433">
      <w:bodyDiv w:val="1"/>
      <w:marLeft w:val="0"/>
      <w:marRight w:val="0"/>
      <w:marTop w:val="0"/>
      <w:marBottom w:val="0"/>
      <w:divBdr>
        <w:top w:val="none" w:sz="0" w:space="0" w:color="auto"/>
        <w:left w:val="none" w:sz="0" w:space="0" w:color="auto"/>
        <w:bottom w:val="none" w:sz="0" w:space="0" w:color="auto"/>
        <w:right w:val="none" w:sz="0" w:space="0" w:color="auto"/>
      </w:divBdr>
      <w:divsChild>
        <w:div w:id="2003964211">
          <w:marLeft w:val="0"/>
          <w:marRight w:val="0"/>
          <w:marTop w:val="0"/>
          <w:marBottom w:val="225"/>
          <w:divBdr>
            <w:top w:val="none" w:sz="0" w:space="0" w:color="auto"/>
            <w:left w:val="none" w:sz="0" w:space="0" w:color="auto"/>
            <w:bottom w:val="none" w:sz="0" w:space="0" w:color="auto"/>
            <w:right w:val="none" w:sz="0" w:space="0" w:color="auto"/>
          </w:divBdr>
        </w:div>
      </w:divsChild>
    </w:div>
    <w:div w:id="1806586097">
      <w:bodyDiv w:val="1"/>
      <w:marLeft w:val="0"/>
      <w:marRight w:val="0"/>
      <w:marTop w:val="0"/>
      <w:marBottom w:val="0"/>
      <w:divBdr>
        <w:top w:val="none" w:sz="0" w:space="0" w:color="auto"/>
        <w:left w:val="none" w:sz="0" w:space="0" w:color="auto"/>
        <w:bottom w:val="none" w:sz="0" w:space="0" w:color="auto"/>
        <w:right w:val="none" w:sz="0" w:space="0" w:color="auto"/>
      </w:divBdr>
      <w:divsChild>
        <w:div w:id="1191604744">
          <w:marLeft w:val="0"/>
          <w:marRight w:val="0"/>
          <w:marTop w:val="0"/>
          <w:marBottom w:val="225"/>
          <w:divBdr>
            <w:top w:val="none" w:sz="0" w:space="0" w:color="auto"/>
            <w:left w:val="none" w:sz="0" w:space="0" w:color="auto"/>
            <w:bottom w:val="none" w:sz="0" w:space="0" w:color="auto"/>
            <w:right w:val="none" w:sz="0" w:space="0" w:color="auto"/>
          </w:divBdr>
        </w:div>
      </w:divsChild>
    </w:div>
    <w:div w:id="1811481558">
      <w:bodyDiv w:val="1"/>
      <w:marLeft w:val="0"/>
      <w:marRight w:val="0"/>
      <w:marTop w:val="0"/>
      <w:marBottom w:val="0"/>
      <w:divBdr>
        <w:top w:val="none" w:sz="0" w:space="0" w:color="auto"/>
        <w:left w:val="none" w:sz="0" w:space="0" w:color="auto"/>
        <w:bottom w:val="none" w:sz="0" w:space="0" w:color="auto"/>
        <w:right w:val="none" w:sz="0" w:space="0" w:color="auto"/>
      </w:divBdr>
      <w:divsChild>
        <w:div w:id="988559787">
          <w:marLeft w:val="0"/>
          <w:marRight w:val="0"/>
          <w:marTop w:val="0"/>
          <w:marBottom w:val="225"/>
          <w:divBdr>
            <w:top w:val="none" w:sz="0" w:space="0" w:color="auto"/>
            <w:left w:val="none" w:sz="0" w:space="0" w:color="auto"/>
            <w:bottom w:val="none" w:sz="0" w:space="0" w:color="auto"/>
            <w:right w:val="none" w:sz="0" w:space="0" w:color="auto"/>
          </w:divBdr>
        </w:div>
      </w:divsChild>
    </w:div>
    <w:div w:id="1843201964">
      <w:bodyDiv w:val="1"/>
      <w:marLeft w:val="0"/>
      <w:marRight w:val="0"/>
      <w:marTop w:val="0"/>
      <w:marBottom w:val="0"/>
      <w:divBdr>
        <w:top w:val="none" w:sz="0" w:space="0" w:color="auto"/>
        <w:left w:val="none" w:sz="0" w:space="0" w:color="auto"/>
        <w:bottom w:val="none" w:sz="0" w:space="0" w:color="auto"/>
        <w:right w:val="none" w:sz="0" w:space="0" w:color="auto"/>
      </w:divBdr>
      <w:divsChild>
        <w:div w:id="658582533">
          <w:marLeft w:val="0"/>
          <w:marRight w:val="0"/>
          <w:marTop w:val="0"/>
          <w:marBottom w:val="225"/>
          <w:divBdr>
            <w:top w:val="none" w:sz="0" w:space="0" w:color="auto"/>
            <w:left w:val="none" w:sz="0" w:space="0" w:color="auto"/>
            <w:bottom w:val="none" w:sz="0" w:space="0" w:color="auto"/>
            <w:right w:val="none" w:sz="0" w:space="0" w:color="auto"/>
          </w:divBdr>
        </w:div>
      </w:divsChild>
    </w:div>
    <w:div w:id="1935362970">
      <w:bodyDiv w:val="1"/>
      <w:marLeft w:val="0"/>
      <w:marRight w:val="0"/>
      <w:marTop w:val="0"/>
      <w:marBottom w:val="0"/>
      <w:divBdr>
        <w:top w:val="none" w:sz="0" w:space="0" w:color="auto"/>
        <w:left w:val="none" w:sz="0" w:space="0" w:color="auto"/>
        <w:bottom w:val="none" w:sz="0" w:space="0" w:color="auto"/>
        <w:right w:val="none" w:sz="0" w:space="0" w:color="auto"/>
      </w:divBdr>
      <w:divsChild>
        <w:div w:id="1365329317">
          <w:marLeft w:val="0"/>
          <w:marRight w:val="0"/>
          <w:marTop w:val="0"/>
          <w:marBottom w:val="225"/>
          <w:divBdr>
            <w:top w:val="none" w:sz="0" w:space="0" w:color="auto"/>
            <w:left w:val="none" w:sz="0" w:space="0" w:color="auto"/>
            <w:bottom w:val="none" w:sz="0" w:space="0" w:color="auto"/>
            <w:right w:val="none" w:sz="0" w:space="0" w:color="auto"/>
          </w:divBdr>
        </w:div>
      </w:divsChild>
    </w:div>
    <w:div w:id="1945455803">
      <w:bodyDiv w:val="1"/>
      <w:marLeft w:val="0"/>
      <w:marRight w:val="0"/>
      <w:marTop w:val="0"/>
      <w:marBottom w:val="0"/>
      <w:divBdr>
        <w:top w:val="none" w:sz="0" w:space="0" w:color="auto"/>
        <w:left w:val="none" w:sz="0" w:space="0" w:color="auto"/>
        <w:bottom w:val="none" w:sz="0" w:space="0" w:color="auto"/>
        <w:right w:val="none" w:sz="0" w:space="0" w:color="auto"/>
      </w:divBdr>
      <w:divsChild>
        <w:div w:id="1416783692">
          <w:marLeft w:val="0"/>
          <w:marRight w:val="0"/>
          <w:marTop w:val="0"/>
          <w:marBottom w:val="225"/>
          <w:divBdr>
            <w:top w:val="none" w:sz="0" w:space="0" w:color="auto"/>
            <w:left w:val="none" w:sz="0" w:space="0" w:color="auto"/>
            <w:bottom w:val="none" w:sz="0" w:space="0" w:color="auto"/>
            <w:right w:val="none" w:sz="0" w:space="0" w:color="auto"/>
          </w:divBdr>
        </w:div>
      </w:divsChild>
    </w:div>
    <w:div w:id="1976252767">
      <w:bodyDiv w:val="1"/>
      <w:marLeft w:val="0"/>
      <w:marRight w:val="0"/>
      <w:marTop w:val="0"/>
      <w:marBottom w:val="0"/>
      <w:divBdr>
        <w:top w:val="none" w:sz="0" w:space="0" w:color="auto"/>
        <w:left w:val="none" w:sz="0" w:space="0" w:color="auto"/>
        <w:bottom w:val="none" w:sz="0" w:space="0" w:color="auto"/>
        <w:right w:val="none" w:sz="0" w:space="0" w:color="auto"/>
      </w:divBdr>
      <w:divsChild>
        <w:div w:id="947081459">
          <w:marLeft w:val="0"/>
          <w:marRight w:val="0"/>
          <w:marTop w:val="0"/>
          <w:marBottom w:val="225"/>
          <w:divBdr>
            <w:top w:val="none" w:sz="0" w:space="0" w:color="auto"/>
            <w:left w:val="none" w:sz="0" w:space="0" w:color="auto"/>
            <w:bottom w:val="none" w:sz="0" w:space="0" w:color="auto"/>
            <w:right w:val="none" w:sz="0" w:space="0" w:color="auto"/>
          </w:divBdr>
        </w:div>
      </w:divsChild>
    </w:div>
    <w:div w:id="1977947414">
      <w:bodyDiv w:val="1"/>
      <w:marLeft w:val="0"/>
      <w:marRight w:val="0"/>
      <w:marTop w:val="0"/>
      <w:marBottom w:val="0"/>
      <w:divBdr>
        <w:top w:val="none" w:sz="0" w:space="0" w:color="auto"/>
        <w:left w:val="none" w:sz="0" w:space="0" w:color="auto"/>
        <w:bottom w:val="none" w:sz="0" w:space="0" w:color="auto"/>
        <w:right w:val="none" w:sz="0" w:space="0" w:color="auto"/>
      </w:divBdr>
      <w:divsChild>
        <w:div w:id="1028143363">
          <w:marLeft w:val="0"/>
          <w:marRight w:val="0"/>
          <w:marTop w:val="0"/>
          <w:marBottom w:val="225"/>
          <w:divBdr>
            <w:top w:val="none" w:sz="0" w:space="0" w:color="auto"/>
            <w:left w:val="none" w:sz="0" w:space="0" w:color="auto"/>
            <w:bottom w:val="none" w:sz="0" w:space="0" w:color="auto"/>
            <w:right w:val="none" w:sz="0" w:space="0" w:color="auto"/>
          </w:divBdr>
        </w:div>
      </w:divsChild>
    </w:div>
    <w:div w:id="2001696157">
      <w:bodyDiv w:val="1"/>
      <w:marLeft w:val="0"/>
      <w:marRight w:val="0"/>
      <w:marTop w:val="0"/>
      <w:marBottom w:val="0"/>
      <w:divBdr>
        <w:top w:val="none" w:sz="0" w:space="0" w:color="auto"/>
        <w:left w:val="none" w:sz="0" w:space="0" w:color="auto"/>
        <w:bottom w:val="none" w:sz="0" w:space="0" w:color="auto"/>
        <w:right w:val="none" w:sz="0" w:space="0" w:color="auto"/>
      </w:divBdr>
      <w:divsChild>
        <w:div w:id="682367211">
          <w:marLeft w:val="0"/>
          <w:marRight w:val="0"/>
          <w:marTop w:val="0"/>
          <w:marBottom w:val="225"/>
          <w:divBdr>
            <w:top w:val="none" w:sz="0" w:space="0" w:color="auto"/>
            <w:left w:val="none" w:sz="0" w:space="0" w:color="auto"/>
            <w:bottom w:val="none" w:sz="0" w:space="0" w:color="auto"/>
            <w:right w:val="none" w:sz="0" w:space="0" w:color="auto"/>
          </w:divBdr>
        </w:div>
      </w:divsChild>
    </w:div>
    <w:div w:id="2029603969">
      <w:bodyDiv w:val="1"/>
      <w:marLeft w:val="0"/>
      <w:marRight w:val="0"/>
      <w:marTop w:val="0"/>
      <w:marBottom w:val="0"/>
      <w:divBdr>
        <w:top w:val="none" w:sz="0" w:space="0" w:color="auto"/>
        <w:left w:val="none" w:sz="0" w:space="0" w:color="auto"/>
        <w:bottom w:val="none" w:sz="0" w:space="0" w:color="auto"/>
        <w:right w:val="none" w:sz="0" w:space="0" w:color="auto"/>
      </w:divBdr>
      <w:divsChild>
        <w:div w:id="636952102">
          <w:marLeft w:val="0"/>
          <w:marRight w:val="0"/>
          <w:marTop w:val="0"/>
          <w:marBottom w:val="225"/>
          <w:divBdr>
            <w:top w:val="none" w:sz="0" w:space="0" w:color="auto"/>
            <w:left w:val="none" w:sz="0" w:space="0" w:color="auto"/>
            <w:bottom w:val="none" w:sz="0" w:space="0" w:color="auto"/>
            <w:right w:val="none" w:sz="0" w:space="0" w:color="auto"/>
          </w:divBdr>
        </w:div>
      </w:divsChild>
    </w:div>
    <w:div w:id="2089423636">
      <w:bodyDiv w:val="1"/>
      <w:marLeft w:val="0"/>
      <w:marRight w:val="0"/>
      <w:marTop w:val="0"/>
      <w:marBottom w:val="0"/>
      <w:divBdr>
        <w:top w:val="none" w:sz="0" w:space="0" w:color="auto"/>
        <w:left w:val="none" w:sz="0" w:space="0" w:color="auto"/>
        <w:bottom w:val="none" w:sz="0" w:space="0" w:color="auto"/>
        <w:right w:val="none" w:sz="0" w:space="0" w:color="auto"/>
      </w:divBdr>
      <w:divsChild>
        <w:div w:id="260457412">
          <w:marLeft w:val="0"/>
          <w:marRight w:val="0"/>
          <w:marTop w:val="0"/>
          <w:marBottom w:val="225"/>
          <w:divBdr>
            <w:top w:val="none" w:sz="0" w:space="0" w:color="auto"/>
            <w:left w:val="none" w:sz="0" w:space="0" w:color="auto"/>
            <w:bottom w:val="none" w:sz="0" w:space="0" w:color="auto"/>
            <w:right w:val="none" w:sz="0" w:space="0" w:color="auto"/>
          </w:divBdr>
        </w:div>
      </w:divsChild>
    </w:div>
    <w:div w:id="2093697345">
      <w:bodyDiv w:val="1"/>
      <w:marLeft w:val="0"/>
      <w:marRight w:val="0"/>
      <w:marTop w:val="0"/>
      <w:marBottom w:val="0"/>
      <w:divBdr>
        <w:top w:val="none" w:sz="0" w:space="0" w:color="auto"/>
        <w:left w:val="none" w:sz="0" w:space="0" w:color="auto"/>
        <w:bottom w:val="none" w:sz="0" w:space="0" w:color="auto"/>
        <w:right w:val="none" w:sz="0" w:space="0" w:color="auto"/>
      </w:divBdr>
      <w:divsChild>
        <w:div w:id="1199584815">
          <w:marLeft w:val="0"/>
          <w:marRight w:val="0"/>
          <w:marTop w:val="0"/>
          <w:marBottom w:val="225"/>
          <w:divBdr>
            <w:top w:val="none" w:sz="0" w:space="0" w:color="auto"/>
            <w:left w:val="none" w:sz="0" w:space="0" w:color="auto"/>
            <w:bottom w:val="none" w:sz="0" w:space="0" w:color="auto"/>
            <w:right w:val="none" w:sz="0" w:space="0" w:color="auto"/>
          </w:divBdr>
        </w:div>
      </w:divsChild>
    </w:div>
    <w:div w:id="2111849271">
      <w:bodyDiv w:val="1"/>
      <w:marLeft w:val="0"/>
      <w:marRight w:val="0"/>
      <w:marTop w:val="0"/>
      <w:marBottom w:val="0"/>
      <w:divBdr>
        <w:top w:val="none" w:sz="0" w:space="0" w:color="auto"/>
        <w:left w:val="none" w:sz="0" w:space="0" w:color="auto"/>
        <w:bottom w:val="none" w:sz="0" w:space="0" w:color="auto"/>
        <w:right w:val="none" w:sz="0" w:space="0" w:color="auto"/>
      </w:divBdr>
      <w:divsChild>
        <w:div w:id="17102970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0%94%D0%BE%D0%BA%D1%83%D0%BC%D0%B5%D0%BD%D1%82%D1%8B\%D0%A0%D0%95%D0%93%D0%98%D0%A1%D0%A2%D0%A0\2023%20%D0%B3%D0%BE%D0%B4\%D0%9F%20%E2%84%96%2056%20%D0%BE%D1%82%20010323.doc" TargetMode="External"/><Relationship Id="rId3" Type="http://schemas.openxmlformats.org/officeDocument/2006/relationships/settings" Target="settings.xml"/><Relationship Id="rId7" Type="http://schemas.openxmlformats.org/officeDocument/2006/relationships/hyperlink" Target="file:///C:\%D0%94%D0%BE%D0%BA%D1%83%D0%BC%D0%B5%D0%BD%D1%82%D1%8B\%D0%A0%D0%95%D0%93%D0%98%D0%A1%D0%A2%D0%A0\2023%20%D0%B3%D0%BE%D0%B4\%D0%9F%20%E2%84%96%2056%20%D0%BE%D1%82%20010323.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0%94%D0%BE%D0%BA%D1%83%D0%BC%D0%B5%D0%BD%D1%82%D1%8B\%D0%A0%D0%95%D0%93%D0%98%D0%A1%D0%A2%D0%A0\2023%20%D0%B3%D0%BE%D0%B4\%D0%9F%20%E2%84%96%2056%20%D0%BE%D1%82%20010323.doc" TargetMode="External"/><Relationship Id="rId11" Type="http://schemas.openxmlformats.org/officeDocument/2006/relationships/fontTable" Target="fontTable.xml"/><Relationship Id="rId5" Type="http://schemas.openxmlformats.org/officeDocument/2006/relationships/hyperlink" Target="file:///C:\%D0%94%D0%BE%D0%BA%D1%83%D0%BC%D0%B5%D0%BD%D1%82%D1%8B\%D0%A0%D0%95%D0%93%D0%98%D0%A1%D0%A2%D0%A0\2023%20%D0%B3%D0%BE%D0%B4\%D0%9F%20%E2%84%96%2056%20%D0%BE%D1%82%20010323.doc" TargetMode="External"/><Relationship Id="rId10" Type="http://schemas.openxmlformats.org/officeDocument/2006/relationships/hyperlink" Target="file:///C:\%D0%94%D0%BE%D0%BA%D1%83%D0%BC%D0%B5%D0%BD%D1%82%D1%8B\%D0%A0%D0%95%D0%93%D0%98%D0%A1%D0%A2%D0%A0\2023%20%D0%B3%D0%BE%D0%B4\%D0%9F%20%E2%84%96%2056%20%D0%BE%D1%82%20010323.doc" TargetMode="External"/><Relationship Id="rId4" Type="http://schemas.openxmlformats.org/officeDocument/2006/relationships/webSettings" Target="webSettings.xml"/><Relationship Id="rId9" Type="http://schemas.openxmlformats.org/officeDocument/2006/relationships/hyperlink" Target="file:///C:\%D0%94%D0%BE%D0%BA%D1%83%D0%BC%D0%B5%D0%BD%D1%82%D1%8B\%D0%A0%D0%95%D0%93%D0%98%D0%A1%D0%A2%D0%A0\2023%20%D0%B3%D0%BE%D0%B4\%D0%9F%20%E2%84%96%2056%20%D0%BE%D1%82%2001032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32</Pages>
  <Words>5755</Words>
  <Characters>32807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37</cp:revision>
  <dcterms:created xsi:type="dcterms:W3CDTF">2025-03-19T11:18:00Z</dcterms:created>
  <dcterms:modified xsi:type="dcterms:W3CDTF">2025-03-20T08:34:00Z</dcterms:modified>
</cp:coreProperties>
</file>