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B7" w:rsidRPr="00C134B7" w:rsidRDefault="00C134B7" w:rsidP="00C134B7">
      <w:pPr>
        <w:rPr>
          <w:rFonts w:ascii="Times New Roman" w:hAnsi="Times New Roman" w:cs="Times New Roman"/>
          <w:b/>
          <w:bCs/>
          <w:sz w:val="24"/>
        </w:rPr>
      </w:pPr>
      <w:r w:rsidRPr="00C134B7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C134B7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C134B7">
        <w:rPr>
          <w:rFonts w:ascii="Times New Roman" w:hAnsi="Times New Roman" w:cs="Times New Roman"/>
          <w:b/>
          <w:bCs/>
          <w:sz w:val="24"/>
        </w:rPr>
        <w:t xml:space="preserve"> а н о в л е н и е от 29.12.2022 № 501 О внесении изменения в постановление администрации города Щигры Курской области от 03.09.2021 № 353 (ред. от 28.02.2022) «Об утверждении перечня муниципальных услуг, предоставляемых на базе АУКО «МФЦ по предоставлению государственных и муниципальных услуг» (филиалов)»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> 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b/>
          <w:bCs/>
          <w:sz w:val="24"/>
        </w:rPr>
        <w:t> 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>В целях реализации пункта 3 части 6 статьи 15 Федерального закона от 27.07.2010 № 210-ФЗ «Об организации предоставления государственных и муниципальных услуг»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03.09.2021 № 353 (ред. от 28.02.2022) «Об утверждении перечня муниципальных услуг, предоставляемых на базе АУКО «МФЦ по предоставлению государственных и муниципальных услуг» (филиалов)» следующее изменение: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>- перечень муниципальных услуг, предоставляемых на базе АУКО «МФЦ по предоставлению государственных и муниципальных услуг» (филиалов)» изложить в новой редакции (приложение № 1).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C134B7">
        <w:rPr>
          <w:rFonts w:ascii="Times New Roman" w:hAnsi="Times New Roman" w:cs="Times New Roman"/>
          <w:sz w:val="24"/>
        </w:rPr>
        <w:t>Web</w:t>
      </w:r>
      <w:proofErr w:type="spellEnd"/>
      <w:r w:rsidRPr="00C134B7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администрации города Щигры Курской области         С.М. Исаеву.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>4. Настоящее постановление вступает в силу со дня его подписания и распространяется на правоотношения, возникшие с 1 августа 2022 года.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> 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> 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> 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>Глава города Щигры                                                                    С.А. Черников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>Приложение № 1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> к постановлению администрации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>города Щигры Курской области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>от </w:t>
      </w:r>
      <w:r w:rsidRPr="00C134B7">
        <w:rPr>
          <w:rFonts w:ascii="Times New Roman" w:hAnsi="Times New Roman" w:cs="Times New Roman"/>
          <w:sz w:val="24"/>
          <w:u w:val="single"/>
        </w:rPr>
        <w:t>29.12.2022</w:t>
      </w:r>
      <w:r w:rsidRPr="00C134B7">
        <w:rPr>
          <w:rFonts w:ascii="Times New Roman" w:hAnsi="Times New Roman" w:cs="Times New Roman"/>
          <w:sz w:val="24"/>
        </w:rPr>
        <w:t> № </w:t>
      </w:r>
      <w:r w:rsidRPr="00C134B7">
        <w:rPr>
          <w:rFonts w:ascii="Times New Roman" w:hAnsi="Times New Roman" w:cs="Times New Roman"/>
          <w:sz w:val="24"/>
          <w:u w:val="single"/>
        </w:rPr>
        <w:t>501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> 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>Перечень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>муниципальных услуг, предоставляемых на базе АУКО «МФЦ по предоставлению государственных и муниципальных услуг» (филиалов)</w:t>
      </w:r>
    </w:p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625"/>
      </w:tblGrid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Принятие на учет граждан в качестве нуждающихся в жилых помещениях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134B7">
              <w:rPr>
                <w:rFonts w:ascii="Times New Roman" w:hAnsi="Times New Roman" w:cs="Times New Roman"/>
                <w:sz w:val="24"/>
              </w:rPr>
              <w:t>Предоставление  жилого</w:t>
            </w:r>
            <w:proofErr w:type="gramEnd"/>
            <w:r w:rsidRPr="00C134B7">
              <w:rPr>
                <w:rFonts w:ascii="Times New Roman" w:hAnsi="Times New Roman" w:cs="Times New Roman"/>
                <w:sz w:val="24"/>
              </w:rPr>
              <w:t xml:space="preserve"> помещения по договору социального найма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Прием заявлений, документов на заключение, изменение, расторжение договоров социального найма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Снятие граждан с учета в качестве нуждающихся в жилых помещениях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Прием заявления о предоставлении молодым семьям социальных выплат на приобретение (строительство) жилья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Выдача ордеров (разрешений) на проведение земляных работ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Выдача акта освидетельствования проведения основных средств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Выдача справок о неиспользовании (использовании) гражданами права приватизации жилых помещений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Передача в собственность граждан жилых помещений, зарегистрированных на праве муниципальной собственности, в порядке приватизации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округа, в собственность или аренду на торгах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 xml:space="preserve">Предоставление земельных участков, находящихся в муниципальной собственности и (или) государственная собственность на которые не </w:t>
            </w:r>
            <w:r w:rsidRPr="00C134B7">
              <w:rPr>
                <w:rFonts w:ascii="Times New Roman" w:hAnsi="Times New Roman" w:cs="Times New Roman"/>
                <w:sz w:val="24"/>
              </w:rPr>
              <w:lastRenderedPageBreak/>
              <w:t>разграничена, расположенных на территории городского округа, в собственность или аренду без проведения торгов 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округа, в постоянное (бессрочное) и безвозмездное пользование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округа, отдельным категориям граждан в собственность бесплатно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Предоставление сведений из реестра муниципального имущества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Отчуждение недвижимого имущества, находящегося в собственности муниципального образования «город Щигры» и арендуемого субъектами малого и среднего предпринимательства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 xml:space="preserve">Перераспределение земель и земельных участков, находящихся в муниципальной собственности или государственная собственность на которые не разграничена, и </w:t>
            </w:r>
            <w:proofErr w:type="gramStart"/>
            <w:r w:rsidRPr="00C134B7">
              <w:rPr>
                <w:rFonts w:ascii="Times New Roman" w:hAnsi="Times New Roman" w:cs="Times New Roman"/>
                <w:sz w:val="24"/>
              </w:rPr>
              <w:t>земельных участков</w:t>
            </w:r>
            <w:proofErr w:type="gramEnd"/>
            <w:r w:rsidRPr="00C134B7">
              <w:rPr>
                <w:rFonts w:ascii="Times New Roman" w:hAnsi="Times New Roman" w:cs="Times New Roman"/>
                <w:sz w:val="24"/>
              </w:rPr>
              <w:t xml:space="preserve"> находящихся в частной собственности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Принятие решения об установлении или прекращении публичных сервитутов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Выдача разрешений на ввод объектов в эксплуатацию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Выдача градостроительного плана земельного участка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Выдача разрешений на строительство и реконструкцию объектов капитального строительства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Согласование переустройства и (или) перепланировки помещений в многоквартирном доме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Выдача разрешений на установку и эксплуатацию рекламных конструкций на территории муниципального образования, аннулирование таких разрешений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Предоставление сведений, содержащихся в информационной системе градостроительной деятельности на территории муниципального образования «город Щигры» Курской области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Выдача акта приемочной комиссии о завершении переустройства и (или) перепланировки жилого (нежилого) помещения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Подготовка и утверждение документации по планировке территории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Предварительное согласование предоставления земельного участка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Выдача справки о признании семьи или одиноко проживающего гражданина малоимущими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Назначение и выплата пенсии за выслугу лет лицам, замещавшим должности муниципальной службы в администрации города Щигры Курской области, и ежемесячной доплаты к пенсии выборным должностным лицам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Зачисление в образовательное учреждение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Предоставление информации об организации общедоступного и бесплатного дошкольного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Выдача разрешения на прием в образовательные учреждения детей, не достигших установленного минимального возраста для зачисления (приема) в образовательные учреждения соответствующего типа и вида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Предоставление информации о текущей успеваемости учащегося в муниципальном образовательном учреждении, ведение электронного дневника и электронного журнала успеваемости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Организация отдыха детей, включая мероприятия по обеспечению безопасности их жизни и здоровья</w:t>
            </w:r>
          </w:p>
        </w:tc>
      </w:tr>
      <w:tr w:rsidR="00C134B7" w:rsidRPr="00C134B7" w:rsidTr="00C134B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4B7" w:rsidRPr="00C134B7" w:rsidRDefault="00C134B7" w:rsidP="00C134B7">
            <w:pPr>
              <w:rPr>
                <w:rFonts w:ascii="Times New Roman" w:hAnsi="Times New Roman" w:cs="Times New Roman"/>
                <w:sz w:val="24"/>
              </w:rPr>
            </w:pPr>
            <w:r w:rsidRPr="00C134B7">
              <w:rPr>
                <w:rFonts w:ascii="Times New Roman" w:hAnsi="Times New Roman" w:cs="Times New Roman"/>
                <w:sz w:val="24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</w:tr>
    </w:tbl>
    <w:p w:rsidR="00C134B7" w:rsidRPr="00C134B7" w:rsidRDefault="00C134B7" w:rsidP="00C134B7">
      <w:pPr>
        <w:rPr>
          <w:rFonts w:ascii="Times New Roman" w:hAnsi="Times New Roman" w:cs="Times New Roman"/>
          <w:sz w:val="24"/>
        </w:rPr>
      </w:pPr>
      <w:r w:rsidRPr="00C134B7">
        <w:rPr>
          <w:rFonts w:ascii="Times New Roman" w:hAnsi="Times New Roman" w:cs="Times New Roman"/>
          <w:sz w:val="24"/>
        </w:rPr>
        <w:t> </w:t>
      </w:r>
    </w:p>
    <w:p w:rsidR="00F12275" w:rsidRPr="00C134B7" w:rsidRDefault="00F12275" w:rsidP="00C4639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C134B7" w:rsidSect="00E4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180F32"/>
    <w:rsid w:val="00265CCA"/>
    <w:rsid w:val="002E0852"/>
    <w:rsid w:val="004B694A"/>
    <w:rsid w:val="00713B12"/>
    <w:rsid w:val="00870524"/>
    <w:rsid w:val="008A795E"/>
    <w:rsid w:val="00965BBD"/>
    <w:rsid w:val="00B05EA9"/>
    <w:rsid w:val="00B12400"/>
    <w:rsid w:val="00BB3ACB"/>
    <w:rsid w:val="00C134B7"/>
    <w:rsid w:val="00C46392"/>
    <w:rsid w:val="00CC046B"/>
    <w:rsid w:val="00D70AD1"/>
    <w:rsid w:val="00D824B4"/>
    <w:rsid w:val="00DA527F"/>
    <w:rsid w:val="00E420F5"/>
    <w:rsid w:val="00F12275"/>
    <w:rsid w:val="00F15FD0"/>
    <w:rsid w:val="00F952C8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1298</Words>
  <Characters>7400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22</cp:revision>
  <dcterms:created xsi:type="dcterms:W3CDTF">2025-03-19T11:18:00Z</dcterms:created>
  <dcterms:modified xsi:type="dcterms:W3CDTF">2025-03-19T13:33:00Z</dcterms:modified>
</cp:coreProperties>
</file>