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837" w:rsidRPr="00693837" w:rsidRDefault="00693837" w:rsidP="00693837">
      <w:pPr>
        <w:rPr>
          <w:rFonts w:ascii="Times New Roman" w:hAnsi="Times New Roman" w:cs="Times New Roman"/>
          <w:b/>
          <w:bCs/>
          <w:sz w:val="24"/>
        </w:rPr>
      </w:pPr>
      <w:r w:rsidRPr="00693837">
        <w:rPr>
          <w:rFonts w:ascii="Times New Roman" w:hAnsi="Times New Roman" w:cs="Times New Roman"/>
          <w:b/>
          <w:bCs/>
          <w:sz w:val="24"/>
        </w:rPr>
        <w:t>Администрация города Щигры Курской области Р а с п о р я ж е н и е от 18.10.2022 №231-р О создании комиссии по организации и проведению открытого конкурса по отбору управляющей организации для управления многоквартирными домами</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Во исполнение пункта 4 статьи 161 Жилищного кодекса Российской Федерации в соответствии с Правилами проведения органом местного самоуправления открытого конкурса по отбору целях организации подготовки к проведению открытых конкурсов по отбору управляющих организации для управления многоквартирным домом, утвержденными Постановлением Правительства Российской Федерации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693837">
        <w:rPr>
          <w:rFonts w:ascii="Times New Roman" w:hAnsi="Times New Roman" w:cs="Times New Roman"/>
          <w:sz w:val="24"/>
        </w:rPr>
        <w:br/>
      </w:r>
      <w:r w:rsidRPr="00693837">
        <w:rPr>
          <w:rFonts w:ascii="Times New Roman" w:hAnsi="Times New Roman" w:cs="Times New Roman"/>
          <w:sz w:val="24"/>
        </w:rPr>
        <w:br/>
        <w:t>1. Утвердить Положение о комиссии для проведения открытого конкурса по отбору управляющей компании для управления многоквартирными домами (приложение №1).</w:t>
      </w:r>
      <w:r w:rsidRPr="00693837">
        <w:rPr>
          <w:rFonts w:ascii="Times New Roman" w:hAnsi="Times New Roman" w:cs="Times New Roman"/>
          <w:sz w:val="24"/>
        </w:rPr>
        <w:br/>
        <w:t>2. Утвердить состав комиссии по организации и проведению открытого конкурса по отбору управляющей организации для управления многоквартирными домами (приложение №2).</w:t>
      </w:r>
      <w:r w:rsidRPr="00693837">
        <w:rPr>
          <w:rFonts w:ascii="Times New Roman" w:hAnsi="Times New Roman" w:cs="Times New Roman"/>
          <w:sz w:val="24"/>
        </w:rPr>
        <w:br/>
        <w:t>3. Разместить настоящее распоряжение на официальном Интернет-сайте муниципального образования «город Щигры» Курской области (адрес Web-сайта: </w:t>
      </w:r>
      <w:hyperlink r:id="rId7" w:tgtFrame="_blank" w:history="1">
        <w:r w:rsidRPr="00693837">
          <w:rPr>
            <w:rStyle w:val="a5"/>
            <w:rFonts w:ascii="Times New Roman" w:hAnsi="Times New Roman" w:cs="Times New Roman"/>
            <w:sz w:val="24"/>
          </w:rPr>
          <w:t>http://gshigry.rkursk.ru</w:t>
        </w:r>
      </w:hyperlink>
      <w:r w:rsidRPr="00693837">
        <w:rPr>
          <w:rFonts w:ascii="Times New Roman" w:hAnsi="Times New Roman" w:cs="Times New Roman"/>
          <w:sz w:val="24"/>
        </w:rPr>
        <w:t>) в информационно-коммуникационной сети Интернет.</w:t>
      </w:r>
      <w:r w:rsidRPr="00693837">
        <w:rPr>
          <w:rFonts w:ascii="Times New Roman" w:hAnsi="Times New Roman" w:cs="Times New Roman"/>
          <w:sz w:val="24"/>
        </w:rPr>
        <w:br/>
        <w:t>4. Контроль за исполнением настоящего распоряжения оставляю за собой.</w:t>
      </w:r>
      <w:r w:rsidRPr="00693837">
        <w:rPr>
          <w:rFonts w:ascii="Times New Roman" w:hAnsi="Times New Roman" w:cs="Times New Roman"/>
          <w:sz w:val="24"/>
        </w:rPr>
        <w:br/>
        <w:t>5.Настоящее распоряжение вступает в силу со дня его обнародования.</w:t>
      </w:r>
      <w:r w:rsidRPr="00693837">
        <w:rPr>
          <w:rFonts w:ascii="Times New Roman" w:hAnsi="Times New Roman" w:cs="Times New Roman"/>
          <w:sz w:val="24"/>
        </w:rPr>
        <w:br/>
      </w:r>
      <w:r w:rsidRPr="00693837">
        <w:rPr>
          <w:rFonts w:ascii="Times New Roman" w:hAnsi="Times New Roman" w:cs="Times New Roman"/>
          <w:sz w:val="24"/>
        </w:rPr>
        <w:br/>
        <w:t>И.о. главы города Щигры С.А. Черников</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 </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Приложение №1</w:t>
      </w:r>
      <w:r w:rsidRPr="00693837">
        <w:rPr>
          <w:rFonts w:ascii="Times New Roman" w:hAnsi="Times New Roman" w:cs="Times New Roman"/>
          <w:sz w:val="24"/>
        </w:rPr>
        <w:br/>
        <w:t>к распоряжению администрации</w:t>
      </w:r>
      <w:r w:rsidRPr="00693837">
        <w:rPr>
          <w:rFonts w:ascii="Times New Roman" w:hAnsi="Times New Roman" w:cs="Times New Roman"/>
          <w:sz w:val="24"/>
        </w:rPr>
        <w:br/>
        <w:t>города Щигры Курской области</w:t>
      </w:r>
      <w:r w:rsidRPr="00693837">
        <w:rPr>
          <w:rFonts w:ascii="Times New Roman" w:hAnsi="Times New Roman" w:cs="Times New Roman"/>
          <w:sz w:val="24"/>
        </w:rPr>
        <w:br/>
        <w:t>от 18.10.2022 №231-р</w:t>
      </w:r>
      <w:r w:rsidRPr="00693837">
        <w:rPr>
          <w:rFonts w:ascii="Times New Roman" w:hAnsi="Times New Roman" w:cs="Times New Roman"/>
          <w:sz w:val="24"/>
        </w:rPr>
        <w:br/>
      </w:r>
      <w:r w:rsidRPr="00693837">
        <w:rPr>
          <w:rFonts w:ascii="Times New Roman" w:hAnsi="Times New Roman" w:cs="Times New Roman"/>
          <w:sz w:val="24"/>
        </w:rPr>
        <w:br/>
        <w:t>Порядок</w:t>
      </w:r>
      <w:r w:rsidRPr="00693837">
        <w:rPr>
          <w:rFonts w:ascii="Times New Roman" w:hAnsi="Times New Roman" w:cs="Times New Roman"/>
          <w:sz w:val="24"/>
        </w:rPr>
        <w:br/>
        <w:t>работы комиссии по организации и проведению открытого конкурса по отбору управляющей организации для управления многоквартирными домами</w:t>
      </w:r>
      <w:r w:rsidRPr="00693837">
        <w:rPr>
          <w:rFonts w:ascii="Times New Roman" w:hAnsi="Times New Roman" w:cs="Times New Roman"/>
          <w:sz w:val="24"/>
        </w:rPr>
        <w:br/>
      </w:r>
      <w:r w:rsidRPr="00693837">
        <w:rPr>
          <w:rFonts w:ascii="Times New Roman" w:hAnsi="Times New Roman" w:cs="Times New Roman"/>
          <w:sz w:val="24"/>
        </w:rPr>
        <w:br/>
        <w:t>1.Общие положения</w:t>
      </w:r>
      <w:r w:rsidRPr="00693837">
        <w:rPr>
          <w:rFonts w:ascii="Times New Roman" w:hAnsi="Times New Roman" w:cs="Times New Roman"/>
          <w:sz w:val="24"/>
        </w:rPr>
        <w:br/>
      </w:r>
      <w:r w:rsidRPr="00693837">
        <w:rPr>
          <w:rFonts w:ascii="Times New Roman" w:hAnsi="Times New Roman" w:cs="Times New Roman"/>
          <w:sz w:val="24"/>
        </w:rPr>
        <w:br/>
        <w:t>Комиссия по проведению конкурсов по отбору управляющей организаций для управления многоквартирными домами, расположенными на территории города Щигры Курской области (далее - Комиссия) в своей деятельности руководствуется Жилищным кодексом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и настоящим Положением.</w:t>
      </w:r>
      <w:r w:rsidRPr="00693837">
        <w:rPr>
          <w:rFonts w:ascii="Times New Roman" w:hAnsi="Times New Roman" w:cs="Times New Roman"/>
          <w:sz w:val="24"/>
        </w:rPr>
        <w:br/>
      </w:r>
      <w:r w:rsidRPr="00693837">
        <w:rPr>
          <w:rFonts w:ascii="Times New Roman" w:hAnsi="Times New Roman" w:cs="Times New Roman"/>
          <w:sz w:val="24"/>
        </w:rPr>
        <w:br/>
        <w:t>2.Основные задачи и цели Комиссии</w:t>
      </w:r>
      <w:r w:rsidRPr="00693837">
        <w:rPr>
          <w:rFonts w:ascii="Times New Roman" w:hAnsi="Times New Roman" w:cs="Times New Roman"/>
          <w:sz w:val="24"/>
        </w:rPr>
        <w:br/>
      </w:r>
      <w:r w:rsidRPr="00693837">
        <w:rPr>
          <w:rFonts w:ascii="Times New Roman" w:hAnsi="Times New Roman" w:cs="Times New Roman"/>
          <w:sz w:val="24"/>
        </w:rPr>
        <w:br/>
      </w:r>
      <w:r w:rsidRPr="00693837">
        <w:rPr>
          <w:rFonts w:ascii="Times New Roman" w:hAnsi="Times New Roman" w:cs="Times New Roman"/>
          <w:sz w:val="24"/>
        </w:rPr>
        <w:lastRenderedPageBreak/>
        <w:t>1) рассмотрение и оценка заявок на участие в открытом конкурсе по отбору управляющей организации для управления многоквартирными домами;</w:t>
      </w:r>
      <w:r w:rsidRPr="00693837">
        <w:rPr>
          <w:rFonts w:ascii="Times New Roman" w:hAnsi="Times New Roman" w:cs="Times New Roman"/>
          <w:sz w:val="24"/>
        </w:rPr>
        <w:br/>
        <w:t>2) проведения конкурса, подведения итогов и определения победителей конкурса на право заключения договоров управления многоквартирными домами.</w:t>
      </w:r>
      <w:r w:rsidRPr="00693837">
        <w:rPr>
          <w:rFonts w:ascii="Times New Roman" w:hAnsi="Times New Roman" w:cs="Times New Roman"/>
          <w:sz w:val="24"/>
        </w:rPr>
        <w:br/>
        <w:t>Исходя из целей деятельности конкурсной комиссии в задачи конкурсной комиссии входит:</w:t>
      </w:r>
      <w:r w:rsidRPr="00693837">
        <w:rPr>
          <w:rFonts w:ascii="Times New Roman" w:hAnsi="Times New Roman" w:cs="Times New Roman"/>
          <w:sz w:val="24"/>
        </w:rPr>
        <w:br/>
        <w:t>1) обеспечение объективности при рассмотрении, сопоставлении и оценке заявок на участие в открытом конкурсе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w:t>
      </w:r>
      <w:r w:rsidRPr="00693837">
        <w:rPr>
          <w:rFonts w:ascii="Times New Roman" w:hAnsi="Times New Roman" w:cs="Times New Roman"/>
          <w:sz w:val="24"/>
        </w:rPr>
        <w:br/>
        <w:t>2) создание равных условий участия в конкурсе для юридических лиц независимо от организационно-правовой формы и индивидуальных предпринимателей;</w:t>
      </w:r>
      <w:r w:rsidRPr="00693837">
        <w:rPr>
          <w:rFonts w:ascii="Times New Roman" w:hAnsi="Times New Roman" w:cs="Times New Roman"/>
          <w:sz w:val="24"/>
        </w:rPr>
        <w:br/>
        <w:t>3)доступность информации о проведении конкурса и обеспечение открытости его проведения;</w:t>
      </w:r>
      <w:r w:rsidRPr="00693837">
        <w:rPr>
          <w:rFonts w:ascii="Times New Roman" w:hAnsi="Times New Roman" w:cs="Times New Roman"/>
          <w:sz w:val="24"/>
        </w:rPr>
        <w:br/>
        <w:t>4)соблюдение принципов публичности, прозрачности, конкурентности при проведении конкурса;</w:t>
      </w:r>
      <w:r w:rsidRPr="00693837">
        <w:rPr>
          <w:rFonts w:ascii="Times New Roman" w:hAnsi="Times New Roman" w:cs="Times New Roman"/>
          <w:sz w:val="24"/>
        </w:rPr>
        <w:br/>
        <w:t>5)устранение возможностей злоупотребления и коррупции при проведении конкурса.</w:t>
      </w:r>
      <w:r w:rsidRPr="00693837">
        <w:rPr>
          <w:rFonts w:ascii="Times New Roman" w:hAnsi="Times New Roman" w:cs="Times New Roman"/>
          <w:sz w:val="24"/>
        </w:rPr>
        <w:br/>
      </w:r>
      <w:r w:rsidRPr="00693837">
        <w:rPr>
          <w:rFonts w:ascii="Times New Roman" w:hAnsi="Times New Roman" w:cs="Times New Roman"/>
          <w:sz w:val="24"/>
        </w:rPr>
        <w:br/>
        <w:t>3. Права Комиссии</w:t>
      </w:r>
      <w:r w:rsidRPr="00693837">
        <w:rPr>
          <w:rFonts w:ascii="Times New Roman" w:hAnsi="Times New Roman" w:cs="Times New Roman"/>
          <w:sz w:val="24"/>
        </w:rPr>
        <w:br/>
      </w:r>
      <w:r w:rsidRPr="00693837">
        <w:rPr>
          <w:rFonts w:ascii="Times New Roman" w:hAnsi="Times New Roman" w:cs="Times New Roman"/>
          <w:sz w:val="24"/>
        </w:rPr>
        <w:br/>
        <w:t>Комиссия для выполнения возложенных на нее задач имеет право:</w:t>
      </w:r>
      <w:r w:rsidRPr="00693837">
        <w:rPr>
          <w:rFonts w:ascii="Times New Roman" w:hAnsi="Times New Roman" w:cs="Times New Roman"/>
          <w:sz w:val="24"/>
        </w:rPr>
        <w:br/>
        <w:t>1) рассматривать на своих заседаниях вопросы по проведению открытого конкурса по отбору управляющей организации для управления многоквартирными домами;</w:t>
      </w:r>
      <w:r w:rsidRPr="00693837">
        <w:rPr>
          <w:rFonts w:ascii="Times New Roman" w:hAnsi="Times New Roman" w:cs="Times New Roman"/>
          <w:sz w:val="24"/>
        </w:rPr>
        <w:br/>
        <w:t>2) приглашать и заслушивать на заседаниях Комиссии, в случае необходимости, представителей администрации города Щигры Курской области и иных органов для дачи пояснений по рассматриваемым вопросам;</w:t>
      </w:r>
      <w:r w:rsidRPr="00693837">
        <w:rPr>
          <w:rFonts w:ascii="Times New Roman" w:hAnsi="Times New Roman" w:cs="Times New Roman"/>
          <w:sz w:val="24"/>
        </w:rPr>
        <w:br/>
        <w:t>3) запрашивать и получать в установленном порядке у Федеральных органов исполнительной власти, органов государственной власти Курской области, органов местного самоуправления, а также организаций и предприятий информацию, необходимую для работы Комиссии.</w:t>
      </w:r>
      <w:r w:rsidRPr="00693837">
        <w:rPr>
          <w:rFonts w:ascii="Times New Roman" w:hAnsi="Times New Roman" w:cs="Times New Roman"/>
          <w:sz w:val="24"/>
        </w:rPr>
        <w:br/>
      </w:r>
      <w:r w:rsidRPr="00693837">
        <w:rPr>
          <w:rFonts w:ascii="Times New Roman" w:hAnsi="Times New Roman" w:cs="Times New Roman"/>
          <w:sz w:val="24"/>
        </w:rPr>
        <w:br/>
        <w:t>4.Организация деятельности Комиссии</w:t>
      </w:r>
      <w:r w:rsidRPr="00693837">
        <w:rPr>
          <w:rFonts w:ascii="Times New Roman" w:hAnsi="Times New Roman" w:cs="Times New Roman"/>
          <w:sz w:val="24"/>
        </w:rPr>
        <w:br/>
      </w:r>
      <w:r w:rsidRPr="00693837">
        <w:rPr>
          <w:rFonts w:ascii="Times New Roman" w:hAnsi="Times New Roman" w:cs="Times New Roman"/>
          <w:sz w:val="24"/>
        </w:rPr>
        <w:br/>
        <w:t>1) Комиссия созывается по мере необходимости в проведении конкурса, участвует при процедурах вскрытия конвертов с заявками на участие в конкурсе, рассмотрения заявок участников конкурса, подведения итогов конкурса.</w:t>
      </w:r>
      <w:r w:rsidRPr="00693837">
        <w:rPr>
          <w:rFonts w:ascii="Times New Roman" w:hAnsi="Times New Roman" w:cs="Times New Roman"/>
          <w:sz w:val="24"/>
        </w:rPr>
        <w:br/>
        <w:t>2) Руководство работой Комиссии осуществляет председатель Комиссии, а в его отсутствие – заместитель председателя Комиссии.</w:t>
      </w:r>
      <w:r w:rsidRPr="00693837">
        <w:rPr>
          <w:rFonts w:ascii="Times New Roman" w:hAnsi="Times New Roman" w:cs="Times New Roman"/>
          <w:sz w:val="24"/>
        </w:rPr>
        <w:br/>
        <w:t>3) Члены Комиссии должны своевременно и должным образом уведомляться организатором конкурса о месте, дате и времени проведения заседания Комиссии.</w:t>
      </w:r>
      <w:r w:rsidRPr="00693837">
        <w:rPr>
          <w:rFonts w:ascii="Times New Roman" w:hAnsi="Times New Roman" w:cs="Times New Roman"/>
          <w:sz w:val="24"/>
        </w:rPr>
        <w:br/>
        <w:t>4) Комиссия правомочна, если на заседании присутствуют более 50 процентов общего числа ее членов. Каждый член Комиссии имеет 1 (один) голос.</w:t>
      </w:r>
      <w:r w:rsidRPr="00693837">
        <w:rPr>
          <w:rFonts w:ascii="Times New Roman" w:hAnsi="Times New Roman" w:cs="Times New Roman"/>
          <w:sz w:val="24"/>
        </w:rPr>
        <w:br/>
        <w:t>5) Решения Комиссии принимаются простым большинством голосов членов Комиссии, принимающих участие в ее заседании. При равенстве голосов решение принимается председателем Комиссии.</w:t>
      </w:r>
      <w:r w:rsidRPr="00693837">
        <w:rPr>
          <w:rFonts w:ascii="Times New Roman" w:hAnsi="Times New Roman" w:cs="Times New Roman"/>
          <w:sz w:val="24"/>
        </w:rPr>
        <w:br/>
        <w:t>6) Решения Комиссии в день их принятия оформляются протоколами, которые подписывают секретарь и председатель Комиссии. Не допускается заполнение протоколов карандашом и внесение в них исправлений.</w:t>
      </w:r>
      <w:r w:rsidRPr="00693837">
        <w:rPr>
          <w:rFonts w:ascii="Times New Roman" w:hAnsi="Times New Roman" w:cs="Times New Roman"/>
          <w:sz w:val="24"/>
        </w:rPr>
        <w:br/>
      </w:r>
      <w:r w:rsidRPr="00693837">
        <w:rPr>
          <w:rFonts w:ascii="Times New Roman" w:hAnsi="Times New Roman" w:cs="Times New Roman"/>
          <w:sz w:val="24"/>
        </w:rPr>
        <w:lastRenderedPageBreak/>
        <w:t>7) Председатель Комиссии:</w:t>
      </w:r>
      <w:r w:rsidRPr="00693837">
        <w:rPr>
          <w:rFonts w:ascii="Times New Roman" w:hAnsi="Times New Roman" w:cs="Times New Roman"/>
          <w:sz w:val="24"/>
        </w:rPr>
        <w:br/>
        <w:t>- руководит организацией деятельности Комиссии, обеспечивает планирование ее работы и председательствует на заседаниях Комиссии;</w:t>
      </w:r>
      <w:r w:rsidRPr="00693837">
        <w:rPr>
          <w:rFonts w:ascii="Times New Roman" w:hAnsi="Times New Roman" w:cs="Times New Roman"/>
          <w:sz w:val="24"/>
        </w:rPr>
        <w:br/>
        <w:t>- вправе вносить предложения в повестку дня заседаний Комиссии и по вопросам деятельности Комиссии;</w:t>
      </w:r>
      <w:r w:rsidRPr="00693837">
        <w:rPr>
          <w:rFonts w:ascii="Times New Roman" w:hAnsi="Times New Roman" w:cs="Times New Roman"/>
          <w:sz w:val="24"/>
        </w:rPr>
        <w:br/>
        <w:t>- лично участвует в заседаниях Комиссии;</w:t>
      </w:r>
      <w:r w:rsidRPr="00693837">
        <w:rPr>
          <w:rFonts w:ascii="Times New Roman" w:hAnsi="Times New Roman" w:cs="Times New Roman"/>
          <w:sz w:val="24"/>
        </w:rPr>
        <w:br/>
        <w:t>- знакомится с материалами по вопросам, рассматриваемым Комиссией;</w:t>
      </w:r>
      <w:r w:rsidRPr="00693837">
        <w:rPr>
          <w:rFonts w:ascii="Times New Roman" w:hAnsi="Times New Roman" w:cs="Times New Roman"/>
          <w:sz w:val="24"/>
        </w:rPr>
        <w:br/>
        <w:t>- имеет право решающего голоса на заседаниях Комиссии;</w:t>
      </w:r>
      <w:r w:rsidRPr="00693837">
        <w:rPr>
          <w:rFonts w:ascii="Times New Roman" w:hAnsi="Times New Roman" w:cs="Times New Roman"/>
          <w:sz w:val="24"/>
        </w:rPr>
        <w:br/>
        <w:t>- подписывает документы, в том числе протоколы заседаний Комиссии;</w:t>
      </w:r>
      <w:r w:rsidRPr="00693837">
        <w:rPr>
          <w:rFonts w:ascii="Times New Roman" w:hAnsi="Times New Roman" w:cs="Times New Roman"/>
          <w:sz w:val="24"/>
        </w:rPr>
        <w:br/>
        <w:t>- организует контроль за выполнением решений, принятых Комиссией.</w:t>
      </w:r>
      <w:r w:rsidRPr="00693837">
        <w:rPr>
          <w:rFonts w:ascii="Times New Roman" w:hAnsi="Times New Roman" w:cs="Times New Roman"/>
          <w:sz w:val="24"/>
        </w:rPr>
        <w:br/>
        <w:t>9) Заместитель председателя Комиссии:</w:t>
      </w:r>
      <w:r w:rsidRPr="00693837">
        <w:rPr>
          <w:rFonts w:ascii="Times New Roman" w:hAnsi="Times New Roman" w:cs="Times New Roman"/>
          <w:sz w:val="24"/>
        </w:rPr>
        <w:br/>
        <w:t>- вправе вносить предложения в повестку дня заседаний Комиссии;</w:t>
      </w:r>
      <w:r w:rsidRPr="00693837">
        <w:rPr>
          <w:rFonts w:ascii="Times New Roman" w:hAnsi="Times New Roman" w:cs="Times New Roman"/>
          <w:sz w:val="24"/>
        </w:rPr>
        <w:br/>
        <w:t>- вправе знакомиться с материалами по вопросам, рассматриваемым Комиссией;</w:t>
      </w:r>
      <w:r w:rsidRPr="00693837">
        <w:rPr>
          <w:rFonts w:ascii="Times New Roman" w:hAnsi="Times New Roman" w:cs="Times New Roman"/>
          <w:sz w:val="24"/>
        </w:rPr>
        <w:br/>
        <w:t>- лично участвует в заседаниях Комиссии;</w:t>
      </w:r>
      <w:r w:rsidRPr="00693837">
        <w:rPr>
          <w:rFonts w:ascii="Times New Roman" w:hAnsi="Times New Roman" w:cs="Times New Roman"/>
          <w:sz w:val="24"/>
        </w:rPr>
        <w:br/>
        <w:t>- вправе вносить предложения по вопросам, находящимся в компетенции Комиссии;</w:t>
      </w:r>
      <w:r w:rsidRPr="00693837">
        <w:rPr>
          <w:rFonts w:ascii="Times New Roman" w:hAnsi="Times New Roman" w:cs="Times New Roman"/>
          <w:sz w:val="24"/>
        </w:rPr>
        <w:br/>
        <w:t>- выполняет поручения Комиссии и ее председателя;</w:t>
      </w:r>
      <w:r w:rsidRPr="00693837">
        <w:rPr>
          <w:rFonts w:ascii="Times New Roman" w:hAnsi="Times New Roman" w:cs="Times New Roman"/>
          <w:sz w:val="24"/>
        </w:rPr>
        <w:br/>
        <w:t>- исполняет обязанности председателя Комиссии и в этом случае имеет право решающего голоса на заседаниях Комиссии, в том числе председательствует на заседаниях Комиссии в случае его отсутствия в период нахождения в отпуске, командировке или болезни либо по его поручению;</w:t>
      </w:r>
      <w:r w:rsidRPr="00693837">
        <w:rPr>
          <w:rFonts w:ascii="Times New Roman" w:hAnsi="Times New Roman" w:cs="Times New Roman"/>
          <w:sz w:val="24"/>
        </w:rPr>
        <w:br/>
        <w:t>- участвует в подготовке вопросов на заседания Комиссии и осуществляет необходимые меры по выполнению ее решений, контролю за их реализацией.</w:t>
      </w:r>
      <w:r w:rsidRPr="00693837">
        <w:rPr>
          <w:rFonts w:ascii="Times New Roman" w:hAnsi="Times New Roman" w:cs="Times New Roman"/>
          <w:sz w:val="24"/>
        </w:rPr>
        <w:br/>
        <w:t>10) Члены Комиссии:</w:t>
      </w:r>
      <w:r w:rsidRPr="00693837">
        <w:rPr>
          <w:rFonts w:ascii="Times New Roman" w:hAnsi="Times New Roman" w:cs="Times New Roman"/>
          <w:sz w:val="24"/>
        </w:rPr>
        <w:br/>
        <w:t>- вправе вносить предложения в повестку дня заседания Комиссии;</w:t>
      </w:r>
      <w:r w:rsidRPr="00693837">
        <w:rPr>
          <w:rFonts w:ascii="Times New Roman" w:hAnsi="Times New Roman" w:cs="Times New Roman"/>
          <w:sz w:val="24"/>
        </w:rPr>
        <w:br/>
        <w:t>- вправе знакомиться с материалами по вопросам, рассматриваемым Комиссией;</w:t>
      </w:r>
      <w:r w:rsidRPr="00693837">
        <w:rPr>
          <w:rFonts w:ascii="Times New Roman" w:hAnsi="Times New Roman" w:cs="Times New Roman"/>
          <w:sz w:val="24"/>
        </w:rPr>
        <w:br/>
        <w:t>- лично участвуют в заседании Комиссии;</w:t>
      </w:r>
      <w:r w:rsidRPr="00693837">
        <w:rPr>
          <w:rFonts w:ascii="Times New Roman" w:hAnsi="Times New Roman" w:cs="Times New Roman"/>
          <w:sz w:val="24"/>
        </w:rPr>
        <w:br/>
        <w:t>- вправе вносить предложения по вопросам, находящимся в компетенции Комиссии;</w:t>
      </w:r>
      <w:r w:rsidRPr="00693837">
        <w:rPr>
          <w:rFonts w:ascii="Times New Roman" w:hAnsi="Times New Roman" w:cs="Times New Roman"/>
          <w:sz w:val="24"/>
        </w:rPr>
        <w:br/>
        <w:t>- имеют право голоса на заседании Комиссии;</w:t>
      </w:r>
      <w:r w:rsidRPr="00693837">
        <w:rPr>
          <w:rFonts w:ascii="Times New Roman" w:hAnsi="Times New Roman" w:cs="Times New Roman"/>
          <w:sz w:val="24"/>
        </w:rPr>
        <w:br/>
        <w:t>- выполняют поручения председателя Комиссии;</w:t>
      </w:r>
      <w:r w:rsidRPr="00693837">
        <w:rPr>
          <w:rFonts w:ascii="Times New Roman" w:hAnsi="Times New Roman" w:cs="Times New Roman"/>
          <w:sz w:val="24"/>
        </w:rPr>
        <w:br/>
        <w:t>- участвуют в подготовке вопросов на заседания Комиссии и осуществляют необходимые меры по выполнению ее решений.</w:t>
      </w:r>
      <w:r w:rsidRPr="00693837">
        <w:rPr>
          <w:rFonts w:ascii="Times New Roman" w:hAnsi="Times New Roman" w:cs="Times New Roman"/>
          <w:sz w:val="24"/>
        </w:rPr>
        <w:br/>
        <w:t>11) Членами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r w:rsidRPr="00693837">
        <w:rPr>
          <w:rFonts w:ascii="Times New Roman" w:hAnsi="Times New Roman" w:cs="Times New Roman"/>
          <w:sz w:val="24"/>
        </w:rPr>
        <w:br/>
        <w:t>12) На заседаниях Комиссии могут присутствовать претенденты, участники конкурса или их представители, а также представители средств массовой информации.</w:t>
      </w:r>
      <w:r w:rsidRPr="00693837">
        <w:rPr>
          <w:rFonts w:ascii="Times New Roman" w:hAnsi="Times New Roman" w:cs="Times New Roman"/>
          <w:sz w:val="24"/>
        </w:rPr>
        <w:br/>
        <w:t xml:space="preserve">13) Секретарь Комиссии осуществляет организационное и информационно-аналитическое обеспечение деятельности Комиссии, а также обеспечивает ведение делопроизводства и организацию подготовки заседаний (извещает членов Комиссии и приглашенных о заседании Комиссии, рассылает документы, их проекты и иные материалы, подлежащие </w:t>
      </w:r>
      <w:r w:rsidRPr="00693837">
        <w:rPr>
          <w:rFonts w:ascii="Times New Roman" w:hAnsi="Times New Roman" w:cs="Times New Roman"/>
          <w:sz w:val="24"/>
        </w:rPr>
        <w:lastRenderedPageBreak/>
        <w:t>обсуждению, и др.).</w:t>
      </w:r>
      <w:r w:rsidRPr="00693837">
        <w:rPr>
          <w:rFonts w:ascii="Times New Roman" w:hAnsi="Times New Roman" w:cs="Times New Roman"/>
          <w:sz w:val="24"/>
        </w:rPr>
        <w:br/>
        <w:t>14) Решения Комиссии рассылаются заинтересованным лицам секретарем Комиссии в течении десяти календарных дней после проведения ее заседания. Обжалование действий и решений Комиссии производится в соответствии с действующим законодательством Российской Федерации.</w:t>
      </w:r>
      <w:r w:rsidRPr="00693837">
        <w:rPr>
          <w:rFonts w:ascii="Times New Roman" w:hAnsi="Times New Roman" w:cs="Times New Roman"/>
          <w:sz w:val="24"/>
        </w:rPr>
        <w:br/>
        <w:t>15) Организационно-техническое и документационное обеспечение деятельности Комиссии осуществляет отдел жилищно-коммунального хозяйства администрации города Щигры Курской области.</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 </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Приложение №2</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к распоряжению  администрации</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города Щигры Курской области</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от </w:t>
      </w:r>
      <w:r w:rsidRPr="00693837">
        <w:rPr>
          <w:rFonts w:ascii="Times New Roman" w:hAnsi="Times New Roman" w:cs="Times New Roman"/>
          <w:sz w:val="24"/>
          <w:u w:val="single"/>
        </w:rPr>
        <w:t>18.10.2022</w:t>
      </w:r>
      <w:r w:rsidRPr="00693837">
        <w:rPr>
          <w:rFonts w:ascii="Times New Roman" w:hAnsi="Times New Roman" w:cs="Times New Roman"/>
          <w:sz w:val="24"/>
        </w:rPr>
        <w:t> №</w:t>
      </w:r>
      <w:r w:rsidRPr="00693837">
        <w:rPr>
          <w:rFonts w:ascii="Times New Roman" w:hAnsi="Times New Roman" w:cs="Times New Roman"/>
          <w:sz w:val="24"/>
          <w:u w:val="single"/>
        </w:rPr>
        <w:t>231-р</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 </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b/>
          <w:bCs/>
          <w:sz w:val="24"/>
        </w:rPr>
        <w:t>СОСТАВ</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b/>
          <w:bCs/>
          <w:sz w:val="24"/>
        </w:rPr>
        <w:t>комиссии по организации и проведению открытого конкурса по отбору управляющей организаций для управления многоквартирными домами</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 </w:t>
      </w:r>
    </w:p>
    <w:tbl>
      <w:tblPr>
        <w:tblW w:w="9465" w:type="dxa"/>
        <w:tblCellSpacing w:w="0" w:type="dxa"/>
        <w:shd w:val="clear" w:color="auto" w:fill="EEEEEE"/>
        <w:tblCellMar>
          <w:left w:w="0" w:type="dxa"/>
          <w:right w:w="0" w:type="dxa"/>
        </w:tblCellMar>
        <w:tblLook w:val="04A0" w:firstRow="1" w:lastRow="0" w:firstColumn="1" w:lastColumn="0" w:noHBand="0" w:noVBand="1"/>
      </w:tblPr>
      <w:tblGrid>
        <w:gridCol w:w="4846"/>
        <w:gridCol w:w="4619"/>
      </w:tblGrid>
      <w:tr w:rsidR="00693837" w:rsidRPr="00693837" w:rsidTr="00693837">
        <w:trPr>
          <w:tblCellSpacing w:w="0" w:type="dxa"/>
        </w:trPr>
        <w:tc>
          <w:tcPr>
            <w:tcW w:w="4815" w:type="dxa"/>
            <w:tcBorders>
              <w:top w:val="nil"/>
              <w:left w:val="nil"/>
              <w:bottom w:val="nil"/>
              <w:right w:val="nil"/>
            </w:tcBorders>
            <w:shd w:val="clear" w:color="auto" w:fill="EEEEEE"/>
            <w:vAlign w:val="center"/>
            <w:hideMark/>
          </w:tcPr>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Председатель комиссии:</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Черников С.А.</w:t>
            </w:r>
          </w:p>
        </w:tc>
        <w:tc>
          <w:tcPr>
            <w:tcW w:w="4590" w:type="dxa"/>
            <w:tcBorders>
              <w:top w:val="nil"/>
              <w:left w:val="nil"/>
              <w:bottom w:val="nil"/>
              <w:right w:val="nil"/>
            </w:tcBorders>
            <w:shd w:val="clear" w:color="auto" w:fill="EEEEEE"/>
            <w:vAlign w:val="center"/>
            <w:hideMark/>
          </w:tcPr>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И.о. главы города Щигры</w:t>
            </w:r>
          </w:p>
        </w:tc>
      </w:tr>
      <w:tr w:rsidR="00693837" w:rsidRPr="00693837" w:rsidTr="00693837">
        <w:trPr>
          <w:tblCellSpacing w:w="0" w:type="dxa"/>
        </w:trPr>
        <w:tc>
          <w:tcPr>
            <w:tcW w:w="4815" w:type="dxa"/>
            <w:tcBorders>
              <w:top w:val="nil"/>
              <w:left w:val="nil"/>
              <w:bottom w:val="nil"/>
              <w:right w:val="nil"/>
            </w:tcBorders>
            <w:shd w:val="clear" w:color="auto" w:fill="EEEEEE"/>
            <w:vAlign w:val="center"/>
            <w:hideMark/>
          </w:tcPr>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Заместитель председателя комиссии:</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Карапетян А.М.</w:t>
            </w:r>
          </w:p>
        </w:tc>
        <w:tc>
          <w:tcPr>
            <w:tcW w:w="4590" w:type="dxa"/>
            <w:tcBorders>
              <w:top w:val="nil"/>
              <w:left w:val="nil"/>
              <w:bottom w:val="nil"/>
              <w:right w:val="nil"/>
            </w:tcBorders>
            <w:shd w:val="clear" w:color="auto" w:fill="EEEEEE"/>
            <w:vAlign w:val="center"/>
            <w:hideMark/>
          </w:tcPr>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 </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Начальник отдела жилищно-коммунального хозяйства администрации города Щигры</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 </w:t>
            </w:r>
          </w:p>
        </w:tc>
      </w:tr>
      <w:tr w:rsidR="00693837" w:rsidRPr="00693837" w:rsidTr="00693837">
        <w:trPr>
          <w:tblCellSpacing w:w="0" w:type="dxa"/>
        </w:trPr>
        <w:tc>
          <w:tcPr>
            <w:tcW w:w="4815" w:type="dxa"/>
            <w:tcBorders>
              <w:top w:val="nil"/>
              <w:left w:val="nil"/>
              <w:bottom w:val="nil"/>
              <w:right w:val="nil"/>
            </w:tcBorders>
            <w:shd w:val="clear" w:color="auto" w:fill="EEEEEE"/>
            <w:vAlign w:val="center"/>
            <w:hideMark/>
          </w:tcPr>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Секретарь комиссии:</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Говорухина Л.Н.</w:t>
            </w:r>
          </w:p>
        </w:tc>
        <w:tc>
          <w:tcPr>
            <w:tcW w:w="4590" w:type="dxa"/>
            <w:tcBorders>
              <w:top w:val="nil"/>
              <w:left w:val="nil"/>
              <w:bottom w:val="nil"/>
              <w:right w:val="nil"/>
            </w:tcBorders>
            <w:shd w:val="clear" w:color="auto" w:fill="EEEEEE"/>
            <w:vAlign w:val="center"/>
            <w:hideMark/>
          </w:tcPr>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Главный специалист-эксперт отдела жилищно-коммунального хозяйства администрации города Щигры</w:t>
            </w:r>
          </w:p>
        </w:tc>
      </w:tr>
      <w:tr w:rsidR="00693837" w:rsidRPr="00693837" w:rsidTr="00693837">
        <w:trPr>
          <w:tblCellSpacing w:w="0" w:type="dxa"/>
        </w:trPr>
        <w:tc>
          <w:tcPr>
            <w:tcW w:w="4815" w:type="dxa"/>
            <w:tcBorders>
              <w:top w:val="nil"/>
              <w:left w:val="nil"/>
              <w:bottom w:val="nil"/>
              <w:right w:val="nil"/>
            </w:tcBorders>
            <w:shd w:val="clear" w:color="auto" w:fill="EEEEEE"/>
            <w:vAlign w:val="center"/>
            <w:hideMark/>
          </w:tcPr>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Филипенко Т.Д.</w:t>
            </w:r>
          </w:p>
        </w:tc>
        <w:tc>
          <w:tcPr>
            <w:tcW w:w="4590" w:type="dxa"/>
            <w:tcBorders>
              <w:top w:val="nil"/>
              <w:left w:val="nil"/>
              <w:bottom w:val="nil"/>
              <w:right w:val="nil"/>
            </w:tcBorders>
            <w:shd w:val="clear" w:color="auto" w:fill="EEEEEE"/>
            <w:vAlign w:val="center"/>
            <w:hideMark/>
          </w:tcPr>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 </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Консультант отдела жилищно-коммунального хозяйства администрации города Щигры</w:t>
            </w:r>
          </w:p>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 </w:t>
            </w:r>
          </w:p>
        </w:tc>
      </w:tr>
      <w:tr w:rsidR="00693837" w:rsidRPr="00693837" w:rsidTr="00693837">
        <w:trPr>
          <w:tblCellSpacing w:w="0" w:type="dxa"/>
        </w:trPr>
        <w:tc>
          <w:tcPr>
            <w:tcW w:w="4815" w:type="dxa"/>
            <w:tcBorders>
              <w:top w:val="nil"/>
              <w:left w:val="nil"/>
              <w:bottom w:val="nil"/>
              <w:right w:val="nil"/>
            </w:tcBorders>
            <w:shd w:val="clear" w:color="auto" w:fill="EEEEEE"/>
            <w:vAlign w:val="center"/>
            <w:hideMark/>
          </w:tcPr>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Брусенцева Е.А.</w:t>
            </w:r>
          </w:p>
        </w:tc>
        <w:tc>
          <w:tcPr>
            <w:tcW w:w="4590" w:type="dxa"/>
            <w:tcBorders>
              <w:top w:val="nil"/>
              <w:left w:val="nil"/>
              <w:bottom w:val="nil"/>
              <w:right w:val="nil"/>
            </w:tcBorders>
            <w:shd w:val="clear" w:color="auto" w:fill="EEEEEE"/>
            <w:vAlign w:val="center"/>
            <w:hideMark/>
          </w:tcPr>
          <w:p w:rsidR="00693837" w:rsidRPr="00693837" w:rsidRDefault="00693837" w:rsidP="00693837">
            <w:pPr>
              <w:rPr>
                <w:rFonts w:ascii="Times New Roman" w:hAnsi="Times New Roman" w:cs="Times New Roman"/>
                <w:sz w:val="24"/>
              </w:rPr>
            </w:pPr>
            <w:r w:rsidRPr="00693837">
              <w:rPr>
                <w:rFonts w:ascii="Times New Roman" w:hAnsi="Times New Roman" w:cs="Times New Roman"/>
                <w:sz w:val="24"/>
              </w:rPr>
              <w:t>Консультант по правовым вопросам администрации города Щигры</w:t>
            </w:r>
          </w:p>
        </w:tc>
      </w:tr>
    </w:tbl>
    <w:p w:rsidR="001F0E5C" w:rsidRPr="00693837" w:rsidRDefault="001F0E5C" w:rsidP="00614371">
      <w:pPr>
        <w:rPr>
          <w:rFonts w:ascii="Times New Roman" w:hAnsi="Times New Roman" w:cs="Times New Roman"/>
          <w:sz w:val="24"/>
        </w:rPr>
      </w:pPr>
      <w:bookmarkStart w:id="0" w:name="_GoBack"/>
      <w:bookmarkEnd w:id="0"/>
    </w:p>
    <w:sectPr w:rsidR="001F0E5C" w:rsidRPr="00693837" w:rsidSect="006143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34" w:rsidRDefault="006D1034" w:rsidP="002C7C29">
      <w:pPr>
        <w:spacing w:after="0" w:line="240" w:lineRule="auto"/>
      </w:pPr>
      <w:r>
        <w:separator/>
      </w:r>
    </w:p>
  </w:endnote>
  <w:endnote w:type="continuationSeparator" w:id="0">
    <w:p w:rsidR="006D1034" w:rsidRDefault="006D1034" w:rsidP="002C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34" w:rsidRDefault="006D1034" w:rsidP="002C7C29">
      <w:pPr>
        <w:spacing w:after="0" w:line="240" w:lineRule="auto"/>
      </w:pPr>
      <w:r>
        <w:separator/>
      </w:r>
    </w:p>
  </w:footnote>
  <w:footnote w:type="continuationSeparator" w:id="0">
    <w:p w:rsidR="006D1034" w:rsidRDefault="006D1034" w:rsidP="002C7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2FF"/>
    <w:multiLevelType w:val="multilevel"/>
    <w:tmpl w:val="F86E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4C6F36"/>
    <w:multiLevelType w:val="multilevel"/>
    <w:tmpl w:val="7BECB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B82F16"/>
    <w:multiLevelType w:val="multilevel"/>
    <w:tmpl w:val="391AF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437E5"/>
    <w:multiLevelType w:val="multilevel"/>
    <w:tmpl w:val="0D90A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5D1A62"/>
    <w:multiLevelType w:val="multilevel"/>
    <w:tmpl w:val="CAF4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D6B0E"/>
    <w:multiLevelType w:val="multilevel"/>
    <w:tmpl w:val="A0C4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86DEA"/>
    <w:multiLevelType w:val="multilevel"/>
    <w:tmpl w:val="D6040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D0DC6"/>
    <w:multiLevelType w:val="multilevel"/>
    <w:tmpl w:val="3AC40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1166B4"/>
    <w:multiLevelType w:val="multilevel"/>
    <w:tmpl w:val="AC663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A65849"/>
    <w:multiLevelType w:val="multilevel"/>
    <w:tmpl w:val="579ED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23416"/>
    <w:multiLevelType w:val="multilevel"/>
    <w:tmpl w:val="E3B42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C40C35"/>
    <w:multiLevelType w:val="multilevel"/>
    <w:tmpl w:val="DD5E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0E6D20"/>
    <w:multiLevelType w:val="multilevel"/>
    <w:tmpl w:val="76EA4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663421"/>
    <w:multiLevelType w:val="multilevel"/>
    <w:tmpl w:val="18FCB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CA6C77"/>
    <w:multiLevelType w:val="multilevel"/>
    <w:tmpl w:val="D194B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5403CD"/>
    <w:multiLevelType w:val="multilevel"/>
    <w:tmpl w:val="E5385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DA345B"/>
    <w:multiLevelType w:val="multilevel"/>
    <w:tmpl w:val="8D9C1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FF4710"/>
    <w:multiLevelType w:val="multilevel"/>
    <w:tmpl w:val="D55A9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B64F94"/>
    <w:multiLevelType w:val="multilevel"/>
    <w:tmpl w:val="51A8F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E76E99"/>
    <w:multiLevelType w:val="multilevel"/>
    <w:tmpl w:val="7D5CB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1C5C3D"/>
    <w:multiLevelType w:val="multilevel"/>
    <w:tmpl w:val="C3B45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414CC1"/>
    <w:multiLevelType w:val="multilevel"/>
    <w:tmpl w:val="B40E1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A36644"/>
    <w:multiLevelType w:val="multilevel"/>
    <w:tmpl w:val="01A45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D11A4A"/>
    <w:multiLevelType w:val="multilevel"/>
    <w:tmpl w:val="8B64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296108"/>
    <w:multiLevelType w:val="multilevel"/>
    <w:tmpl w:val="5CA0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F86C40"/>
    <w:multiLevelType w:val="multilevel"/>
    <w:tmpl w:val="4E0C8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F36EF8"/>
    <w:multiLevelType w:val="multilevel"/>
    <w:tmpl w:val="D5DC0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5059DF"/>
    <w:multiLevelType w:val="multilevel"/>
    <w:tmpl w:val="16A2A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D715174"/>
    <w:multiLevelType w:val="multilevel"/>
    <w:tmpl w:val="06983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5E21ED"/>
    <w:multiLevelType w:val="multilevel"/>
    <w:tmpl w:val="81BEE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125DF6"/>
    <w:multiLevelType w:val="multilevel"/>
    <w:tmpl w:val="EA4CF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2C36FD6"/>
    <w:multiLevelType w:val="multilevel"/>
    <w:tmpl w:val="790E6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C70E06"/>
    <w:multiLevelType w:val="multilevel"/>
    <w:tmpl w:val="505E8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A605BA"/>
    <w:multiLevelType w:val="multilevel"/>
    <w:tmpl w:val="CE76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21587E"/>
    <w:multiLevelType w:val="multilevel"/>
    <w:tmpl w:val="62CC9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1B43B4"/>
    <w:multiLevelType w:val="multilevel"/>
    <w:tmpl w:val="2AB02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B4E2C67"/>
    <w:multiLevelType w:val="multilevel"/>
    <w:tmpl w:val="36A82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707757"/>
    <w:multiLevelType w:val="multilevel"/>
    <w:tmpl w:val="2842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8F2973"/>
    <w:multiLevelType w:val="multilevel"/>
    <w:tmpl w:val="A392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EEB473E"/>
    <w:multiLevelType w:val="multilevel"/>
    <w:tmpl w:val="94F8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C33641"/>
    <w:multiLevelType w:val="multilevel"/>
    <w:tmpl w:val="3536C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3E378EE"/>
    <w:multiLevelType w:val="multilevel"/>
    <w:tmpl w:val="06BCB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4F232D"/>
    <w:multiLevelType w:val="multilevel"/>
    <w:tmpl w:val="7390C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F67CFA"/>
    <w:multiLevelType w:val="multilevel"/>
    <w:tmpl w:val="CF6AA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4A5280"/>
    <w:multiLevelType w:val="multilevel"/>
    <w:tmpl w:val="9FBA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A532CE"/>
    <w:multiLevelType w:val="multilevel"/>
    <w:tmpl w:val="8534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D563CF"/>
    <w:multiLevelType w:val="multilevel"/>
    <w:tmpl w:val="B1940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501297"/>
    <w:multiLevelType w:val="multilevel"/>
    <w:tmpl w:val="BF08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692B0E"/>
    <w:multiLevelType w:val="multilevel"/>
    <w:tmpl w:val="E5208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8374086"/>
    <w:multiLevelType w:val="multilevel"/>
    <w:tmpl w:val="47224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B876AE1"/>
    <w:multiLevelType w:val="multilevel"/>
    <w:tmpl w:val="F3D26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BF156E6"/>
    <w:multiLevelType w:val="multilevel"/>
    <w:tmpl w:val="F8DED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CA0BFA"/>
    <w:multiLevelType w:val="multilevel"/>
    <w:tmpl w:val="5476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EE635A7"/>
    <w:multiLevelType w:val="multilevel"/>
    <w:tmpl w:val="09C2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EF87731"/>
    <w:multiLevelType w:val="multilevel"/>
    <w:tmpl w:val="AF6A1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560199"/>
    <w:multiLevelType w:val="multilevel"/>
    <w:tmpl w:val="E4AC3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5E28BE"/>
    <w:multiLevelType w:val="multilevel"/>
    <w:tmpl w:val="93CC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942CE4"/>
    <w:multiLevelType w:val="multilevel"/>
    <w:tmpl w:val="E9E47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10D5A9F"/>
    <w:multiLevelType w:val="multilevel"/>
    <w:tmpl w:val="B4883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28D65E0"/>
    <w:multiLevelType w:val="multilevel"/>
    <w:tmpl w:val="2CFE6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4DE2F9B"/>
    <w:multiLevelType w:val="multilevel"/>
    <w:tmpl w:val="21CC1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ADC0F77"/>
    <w:multiLevelType w:val="multilevel"/>
    <w:tmpl w:val="09D21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000C4C"/>
    <w:multiLevelType w:val="multilevel"/>
    <w:tmpl w:val="C30AF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F92569"/>
    <w:multiLevelType w:val="multilevel"/>
    <w:tmpl w:val="D8B09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D876780"/>
    <w:multiLevelType w:val="multilevel"/>
    <w:tmpl w:val="D15A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1"/>
  </w:num>
  <w:num w:numId="3">
    <w:abstractNumId w:val="24"/>
  </w:num>
  <w:num w:numId="4">
    <w:abstractNumId w:val="10"/>
  </w:num>
  <w:num w:numId="5">
    <w:abstractNumId w:val="2"/>
  </w:num>
  <w:num w:numId="6">
    <w:abstractNumId w:val="25"/>
  </w:num>
  <w:num w:numId="7">
    <w:abstractNumId w:val="42"/>
  </w:num>
  <w:num w:numId="8">
    <w:abstractNumId w:val="56"/>
  </w:num>
  <w:num w:numId="9">
    <w:abstractNumId w:val="30"/>
  </w:num>
  <w:num w:numId="10">
    <w:abstractNumId w:val="1"/>
  </w:num>
  <w:num w:numId="11">
    <w:abstractNumId w:val="11"/>
  </w:num>
  <w:num w:numId="12">
    <w:abstractNumId w:val="59"/>
  </w:num>
  <w:num w:numId="13">
    <w:abstractNumId w:val="29"/>
  </w:num>
  <w:num w:numId="14">
    <w:abstractNumId w:val="50"/>
  </w:num>
  <w:num w:numId="15">
    <w:abstractNumId w:val="21"/>
  </w:num>
  <w:num w:numId="16">
    <w:abstractNumId w:val="0"/>
  </w:num>
  <w:num w:numId="17">
    <w:abstractNumId w:val="4"/>
  </w:num>
  <w:num w:numId="18">
    <w:abstractNumId w:val="26"/>
  </w:num>
  <w:num w:numId="19">
    <w:abstractNumId w:val="61"/>
  </w:num>
  <w:num w:numId="20">
    <w:abstractNumId w:val="55"/>
  </w:num>
  <w:num w:numId="21">
    <w:abstractNumId w:val="17"/>
  </w:num>
  <w:num w:numId="22">
    <w:abstractNumId w:val="20"/>
  </w:num>
  <w:num w:numId="23">
    <w:abstractNumId w:val="58"/>
  </w:num>
  <w:num w:numId="24">
    <w:abstractNumId w:val="3"/>
  </w:num>
  <w:num w:numId="25">
    <w:abstractNumId w:val="34"/>
  </w:num>
  <w:num w:numId="26">
    <w:abstractNumId w:val="18"/>
  </w:num>
  <w:num w:numId="27">
    <w:abstractNumId w:val="23"/>
  </w:num>
  <w:num w:numId="28">
    <w:abstractNumId w:val="63"/>
  </w:num>
  <w:num w:numId="29">
    <w:abstractNumId w:val="53"/>
  </w:num>
  <w:num w:numId="30">
    <w:abstractNumId w:val="33"/>
  </w:num>
  <w:num w:numId="31">
    <w:abstractNumId w:val="41"/>
  </w:num>
  <w:num w:numId="32">
    <w:abstractNumId w:val="48"/>
  </w:num>
  <w:num w:numId="33">
    <w:abstractNumId w:val="8"/>
  </w:num>
  <w:num w:numId="34">
    <w:abstractNumId w:val="13"/>
  </w:num>
  <w:num w:numId="35">
    <w:abstractNumId w:val="45"/>
  </w:num>
  <w:num w:numId="36">
    <w:abstractNumId w:val="43"/>
  </w:num>
  <w:num w:numId="37">
    <w:abstractNumId w:val="27"/>
  </w:num>
  <w:num w:numId="38">
    <w:abstractNumId w:val="38"/>
  </w:num>
  <w:num w:numId="39">
    <w:abstractNumId w:val="19"/>
  </w:num>
  <w:num w:numId="40">
    <w:abstractNumId w:val="22"/>
  </w:num>
  <w:num w:numId="41">
    <w:abstractNumId w:val="31"/>
  </w:num>
  <w:num w:numId="42">
    <w:abstractNumId w:val="16"/>
  </w:num>
  <w:num w:numId="43">
    <w:abstractNumId w:val="39"/>
  </w:num>
  <w:num w:numId="44">
    <w:abstractNumId w:val="46"/>
  </w:num>
  <w:num w:numId="45">
    <w:abstractNumId w:val="54"/>
  </w:num>
  <w:num w:numId="46">
    <w:abstractNumId w:val="32"/>
  </w:num>
  <w:num w:numId="47">
    <w:abstractNumId w:val="47"/>
  </w:num>
  <w:num w:numId="48">
    <w:abstractNumId w:val="60"/>
  </w:num>
  <w:num w:numId="49">
    <w:abstractNumId w:val="52"/>
  </w:num>
  <w:num w:numId="50">
    <w:abstractNumId w:val="44"/>
  </w:num>
  <w:num w:numId="51">
    <w:abstractNumId w:val="5"/>
  </w:num>
  <w:num w:numId="52">
    <w:abstractNumId w:val="12"/>
  </w:num>
  <w:num w:numId="53">
    <w:abstractNumId w:val="6"/>
  </w:num>
  <w:num w:numId="54">
    <w:abstractNumId w:val="37"/>
  </w:num>
  <w:num w:numId="55">
    <w:abstractNumId w:val="40"/>
  </w:num>
  <w:num w:numId="56">
    <w:abstractNumId w:val="7"/>
  </w:num>
  <w:num w:numId="57">
    <w:abstractNumId w:val="35"/>
  </w:num>
  <w:num w:numId="58">
    <w:abstractNumId w:val="14"/>
  </w:num>
  <w:num w:numId="59">
    <w:abstractNumId w:val="64"/>
  </w:num>
  <w:num w:numId="60">
    <w:abstractNumId w:val="36"/>
  </w:num>
  <w:num w:numId="61">
    <w:abstractNumId w:val="49"/>
  </w:num>
  <w:num w:numId="62">
    <w:abstractNumId w:val="28"/>
  </w:num>
  <w:num w:numId="63">
    <w:abstractNumId w:val="9"/>
  </w:num>
  <w:num w:numId="64">
    <w:abstractNumId w:val="57"/>
  </w:num>
  <w:num w:numId="65">
    <w:abstractNumId w:val="6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F5"/>
    <w:rsid w:val="00054F6D"/>
    <w:rsid w:val="0006671C"/>
    <w:rsid w:val="000764EE"/>
    <w:rsid w:val="00081444"/>
    <w:rsid w:val="000A37E3"/>
    <w:rsid w:val="000A4A27"/>
    <w:rsid w:val="000B72BB"/>
    <w:rsid w:val="00114D58"/>
    <w:rsid w:val="00150014"/>
    <w:rsid w:val="00177378"/>
    <w:rsid w:val="0019594A"/>
    <w:rsid w:val="001C6CEB"/>
    <w:rsid w:val="001F0E5C"/>
    <w:rsid w:val="001F1F20"/>
    <w:rsid w:val="001F2A3D"/>
    <w:rsid w:val="002009C5"/>
    <w:rsid w:val="002060E7"/>
    <w:rsid w:val="00211310"/>
    <w:rsid w:val="00257DAC"/>
    <w:rsid w:val="00261FB7"/>
    <w:rsid w:val="002C7C29"/>
    <w:rsid w:val="002D14D3"/>
    <w:rsid w:val="002D6990"/>
    <w:rsid w:val="002F16F0"/>
    <w:rsid w:val="003226F9"/>
    <w:rsid w:val="00322E89"/>
    <w:rsid w:val="00327278"/>
    <w:rsid w:val="003A695C"/>
    <w:rsid w:val="003C6B54"/>
    <w:rsid w:val="0041529B"/>
    <w:rsid w:val="00436D3D"/>
    <w:rsid w:val="00462ED3"/>
    <w:rsid w:val="004A767A"/>
    <w:rsid w:val="004D573D"/>
    <w:rsid w:val="00506F62"/>
    <w:rsid w:val="005105EE"/>
    <w:rsid w:val="005159C0"/>
    <w:rsid w:val="00555A68"/>
    <w:rsid w:val="005663F5"/>
    <w:rsid w:val="005828FD"/>
    <w:rsid w:val="00585C93"/>
    <w:rsid w:val="005C16AA"/>
    <w:rsid w:val="005C2F38"/>
    <w:rsid w:val="00614371"/>
    <w:rsid w:val="00647A4B"/>
    <w:rsid w:val="0066075F"/>
    <w:rsid w:val="00693837"/>
    <w:rsid w:val="006A2A39"/>
    <w:rsid w:val="006B6066"/>
    <w:rsid w:val="006C2A0C"/>
    <w:rsid w:val="006D1034"/>
    <w:rsid w:val="007235D1"/>
    <w:rsid w:val="007305BB"/>
    <w:rsid w:val="007A611F"/>
    <w:rsid w:val="007F73D6"/>
    <w:rsid w:val="008047CF"/>
    <w:rsid w:val="00804E43"/>
    <w:rsid w:val="008115ED"/>
    <w:rsid w:val="00874155"/>
    <w:rsid w:val="008A6CA9"/>
    <w:rsid w:val="009040A2"/>
    <w:rsid w:val="00905286"/>
    <w:rsid w:val="00932B08"/>
    <w:rsid w:val="00970EFF"/>
    <w:rsid w:val="00987B60"/>
    <w:rsid w:val="009B1E6A"/>
    <w:rsid w:val="009C10A1"/>
    <w:rsid w:val="009E2CA7"/>
    <w:rsid w:val="009F5029"/>
    <w:rsid w:val="00A31BEB"/>
    <w:rsid w:val="00A70AA3"/>
    <w:rsid w:val="00A8558E"/>
    <w:rsid w:val="00A90935"/>
    <w:rsid w:val="00AC71D7"/>
    <w:rsid w:val="00B47FF2"/>
    <w:rsid w:val="00B81884"/>
    <w:rsid w:val="00B9102A"/>
    <w:rsid w:val="00B95CBA"/>
    <w:rsid w:val="00BC1884"/>
    <w:rsid w:val="00BD4659"/>
    <w:rsid w:val="00BD6A25"/>
    <w:rsid w:val="00C12692"/>
    <w:rsid w:val="00C35B57"/>
    <w:rsid w:val="00C379B8"/>
    <w:rsid w:val="00C74955"/>
    <w:rsid w:val="00CB6EA8"/>
    <w:rsid w:val="00D451E1"/>
    <w:rsid w:val="00D55D5E"/>
    <w:rsid w:val="00DB4C96"/>
    <w:rsid w:val="00E043A1"/>
    <w:rsid w:val="00E76328"/>
    <w:rsid w:val="00E85818"/>
    <w:rsid w:val="00EF3EC4"/>
    <w:rsid w:val="00F60DB3"/>
    <w:rsid w:val="00F93A28"/>
    <w:rsid w:val="00FA5017"/>
    <w:rsid w:val="00FA6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E90335-EB42-4D14-8098-52F5D950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7B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451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987B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987B60"/>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3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63F5"/>
    <w:rPr>
      <w:b/>
      <w:bCs/>
    </w:rPr>
  </w:style>
  <w:style w:type="numbering" w:customStyle="1" w:styleId="11">
    <w:name w:val="Нет списка1"/>
    <w:next w:val="a2"/>
    <w:uiPriority w:val="99"/>
    <w:semiHidden/>
    <w:unhideWhenUsed/>
    <w:rsid w:val="00054F6D"/>
  </w:style>
  <w:style w:type="character" w:styleId="a5">
    <w:name w:val="Hyperlink"/>
    <w:basedOn w:val="a0"/>
    <w:uiPriority w:val="99"/>
    <w:unhideWhenUsed/>
    <w:rsid w:val="00054F6D"/>
    <w:rPr>
      <w:color w:val="0000FF"/>
      <w:u w:val="single"/>
    </w:rPr>
  </w:style>
  <w:style w:type="character" w:styleId="a6">
    <w:name w:val="FollowedHyperlink"/>
    <w:basedOn w:val="a0"/>
    <w:uiPriority w:val="99"/>
    <w:semiHidden/>
    <w:unhideWhenUsed/>
    <w:rsid w:val="00054F6D"/>
    <w:rPr>
      <w:color w:val="800080"/>
      <w:u w:val="single"/>
    </w:rPr>
  </w:style>
  <w:style w:type="character" w:customStyle="1" w:styleId="10">
    <w:name w:val="Заголовок 1 Знак"/>
    <w:basedOn w:val="a0"/>
    <w:link w:val="1"/>
    <w:uiPriority w:val="9"/>
    <w:rsid w:val="00987B6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87B60"/>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987B60"/>
    <w:rPr>
      <w:rFonts w:ascii="Times New Roman" w:eastAsia="Times New Roman" w:hAnsi="Times New Roman" w:cs="Times New Roman"/>
      <w:b/>
      <w:bCs/>
      <w:sz w:val="15"/>
      <w:szCs w:val="15"/>
      <w:lang w:eastAsia="ru-RU"/>
    </w:rPr>
  </w:style>
  <w:style w:type="numbering" w:customStyle="1" w:styleId="21">
    <w:name w:val="Нет списка2"/>
    <w:next w:val="a2"/>
    <w:uiPriority w:val="99"/>
    <w:semiHidden/>
    <w:unhideWhenUsed/>
    <w:rsid w:val="00987B60"/>
  </w:style>
  <w:style w:type="character" w:styleId="a7">
    <w:name w:val="Emphasis"/>
    <w:basedOn w:val="a0"/>
    <w:uiPriority w:val="20"/>
    <w:qFormat/>
    <w:rsid w:val="00987B60"/>
    <w:rPr>
      <w:i/>
      <w:iCs/>
    </w:rPr>
  </w:style>
  <w:style w:type="numbering" w:customStyle="1" w:styleId="31">
    <w:name w:val="Нет списка3"/>
    <w:next w:val="a2"/>
    <w:uiPriority w:val="99"/>
    <w:semiHidden/>
    <w:unhideWhenUsed/>
    <w:rsid w:val="00987B60"/>
  </w:style>
  <w:style w:type="character" w:customStyle="1" w:styleId="20">
    <w:name w:val="Заголовок 2 Знак"/>
    <w:basedOn w:val="a0"/>
    <w:link w:val="2"/>
    <w:uiPriority w:val="9"/>
    <w:semiHidden/>
    <w:rsid w:val="00D451E1"/>
    <w:rPr>
      <w:rFonts w:asciiTheme="majorHAnsi" w:eastAsiaTheme="majorEastAsia" w:hAnsiTheme="majorHAnsi" w:cstheme="majorBidi"/>
      <w:color w:val="2E74B5" w:themeColor="accent1" w:themeShade="BF"/>
      <w:sz w:val="26"/>
      <w:szCs w:val="26"/>
    </w:rPr>
  </w:style>
  <w:style w:type="paragraph" w:styleId="a8">
    <w:name w:val="header"/>
    <w:basedOn w:val="a"/>
    <w:link w:val="a9"/>
    <w:uiPriority w:val="99"/>
    <w:unhideWhenUsed/>
    <w:rsid w:val="002C7C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7C29"/>
  </w:style>
  <w:style w:type="paragraph" w:styleId="aa">
    <w:name w:val="footer"/>
    <w:basedOn w:val="a"/>
    <w:link w:val="ab"/>
    <w:uiPriority w:val="99"/>
    <w:unhideWhenUsed/>
    <w:rsid w:val="002C7C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16">
      <w:bodyDiv w:val="1"/>
      <w:marLeft w:val="0"/>
      <w:marRight w:val="0"/>
      <w:marTop w:val="0"/>
      <w:marBottom w:val="0"/>
      <w:divBdr>
        <w:top w:val="none" w:sz="0" w:space="0" w:color="auto"/>
        <w:left w:val="none" w:sz="0" w:space="0" w:color="auto"/>
        <w:bottom w:val="none" w:sz="0" w:space="0" w:color="auto"/>
        <w:right w:val="none" w:sz="0" w:space="0" w:color="auto"/>
      </w:divBdr>
      <w:divsChild>
        <w:div w:id="227616693">
          <w:marLeft w:val="0"/>
          <w:marRight w:val="0"/>
          <w:marTop w:val="0"/>
          <w:marBottom w:val="225"/>
          <w:divBdr>
            <w:top w:val="none" w:sz="0" w:space="0" w:color="auto"/>
            <w:left w:val="none" w:sz="0" w:space="0" w:color="auto"/>
            <w:bottom w:val="none" w:sz="0" w:space="0" w:color="auto"/>
            <w:right w:val="none" w:sz="0" w:space="0" w:color="auto"/>
          </w:divBdr>
        </w:div>
      </w:divsChild>
    </w:div>
    <w:div w:id="62605064">
      <w:bodyDiv w:val="1"/>
      <w:marLeft w:val="0"/>
      <w:marRight w:val="0"/>
      <w:marTop w:val="0"/>
      <w:marBottom w:val="0"/>
      <w:divBdr>
        <w:top w:val="none" w:sz="0" w:space="0" w:color="auto"/>
        <w:left w:val="none" w:sz="0" w:space="0" w:color="auto"/>
        <w:bottom w:val="none" w:sz="0" w:space="0" w:color="auto"/>
        <w:right w:val="none" w:sz="0" w:space="0" w:color="auto"/>
      </w:divBdr>
      <w:divsChild>
        <w:div w:id="571551178">
          <w:marLeft w:val="0"/>
          <w:marRight w:val="0"/>
          <w:marTop w:val="0"/>
          <w:marBottom w:val="225"/>
          <w:divBdr>
            <w:top w:val="none" w:sz="0" w:space="0" w:color="auto"/>
            <w:left w:val="none" w:sz="0" w:space="0" w:color="auto"/>
            <w:bottom w:val="none" w:sz="0" w:space="0" w:color="auto"/>
            <w:right w:val="none" w:sz="0" w:space="0" w:color="auto"/>
          </w:divBdr>
        </w:div>
      </w:divsChild>
    </w:div>
    <w:div w:id="86729104">
      <w:bodyDiv w:val="1"/>
      <w:marLeft w:val="0"/>
      <w:marRight w:val="0"/>
      <w:marTop w:val="0"/>
      <w:marBottom w:val="0"/>
      <w:divBdr>
        <w:top w:val="none" w:sz="0" w:space="0" w:color="auto"/>
        <w:left w:val="none" w:sz="0" w:space="0" w:color="auto"/>
        <w:bottom w:val="none" w:sz="0" w:space="0" w:color="auto"/>
        <w:right w:val="none" w:sz="0" w:space="0" w:color="auto"/>
      </w:divBdr>
      <w:divsChild>
        <w:div w:id="2060206108">
          <w:marLeft w:val="0"/>
          <w:marRight w:val="0"/>
          <w:marTop w:val="0"/>
          <w:marBottom w:val="225"/>
          <w:divBdr>
            <w:top w:val="none" w:sz="0" w:space="0" w:color="auto"/>
            <w:left w:val="none" w:sz="0" w:space="0" w:color="auto"/>
            <w:bottom w:val="none" w:sz="0" w:space="0" w:color="auto"/>
            <w:right w:val="none" w:sz="0" w:space="0" w:color="auto"/>
          </w:divBdr>
        </w:div>
      </w:divsChild>
    </w:div>
    <w:div w:id="98067218">
      <w:bodyDiv w:val="1"/>
      <w:marLeft w:val="0"/>
      <w:marRight w:val="0"/>
      <w:marTop w:val="0"/>
      <w:marBottom w:val="0"/>
      <w:divBdr>
        <w:top w:val="none" w:sz="0" w:space="0" w:color="auto"/>
        <w:left w:val="none" w:sz="0" w:space="0" w:color="auto"/>
        <w:bottom w:val="none" w:sz="0" w:space="0" w:color="auto"/>
        <w:right w:val="none" w:sz="0" w:space="0" w:color="auto"/>
      </w:divBdr>
      <w:divsChild>
        <w:div w:id="1673872858">
          <w:marLeft w:val="0"/>
          <w:marRight w:val="0"/>
          <w:marTop w:val="0"/>
          <w:marBottom w:val="225"/>
          <w:divBdr>
            <w:top w:val="none" w:sz="0" w:space="0" w:color="auto"/>
            <w:left w:val="none" w:sz="0" w:space="0" w:color="auto"/>
            <w:bottom w:val="none" w:sz="0" w:space="0" w:color="auto"/>
            <w:right w:val="none" w:sz="0" w:space="0" w:color="auto"/>
          </w:divBdr>
        </w:div>
      </w:divsChild>
    </w:div>
    <w:div w:id="114182402">
      <w:bodyDiv w:val="1"/>
      <w:marLeft w:val="0"/>
      <w:marRight w:val="0"/>
      <w:marTop w:val="0"/>
      <w:marBottom w:val="0"/>
      <w:divBdr>
        <w:top w:val="none" w:sz="0" w:space="0" w:color="auto"/>
        <w:left w:val="none" w:sz="0" w:space="0" w:color="auto"/>
        <w:bottom w:val="none" w:sz="0" w:space="0" w:color="auto"/>
        <w:right w:val="none" w:sz="0" w:space="0" w:color="auto"/>
      </w:divBdr>
      <w:divsChild>
        <w:div w:id="625232795">
          <w:marLeft w:val="0"/>
          <w:marRight w:val="0"/>
          <w:marTop w:val="0"/>
          <w:marBottom w:val="225"/>
          <w:divBdr>
            <w:top w:val="none" w:sz="0" w:space="0" w:color="auto"/>
            <w:left w:val="none" w:sz="0" w:space="0" w:color="auto"/>
            <w:bottom w:val="none" w:sz="0" w:space="0" w:color="auto"/>
            <w:right w:val="none" w:sz="0" w:space="0" w:color="auto"/>
          </w:divBdr>
        </w:div>
      </w:divsChild>
    </w:div>
    <w:div w:id="123813414">
      <w:bodyDiv w:val="1"/>
      <w:marLeft w:val="0"/>
      <w:marRight w:val="0"/>
      <w:marTop w:val="0"/>
      <w:marBottom w:val="0"/>
      <w:divBdr>
        <w:top w:val="none" w:sz="0" w:space="0" w:color="auto"/>
        <w:left w:val="none" w:sz="0" w:space="0" w:color="auto"/>
        <w:bottom w:val="none" w:sz="0" w:space="0" w:color="auto"/>
        <w:right w:val="none" w:sz="0" w:space="0" w:color="auto"/>
      </w:divBdr>
      <w:divsChild>
        <w:div w:id="850870749">
          <w:marLeft w:val="0"/>
          <w:marRight w:val="0"/>
          <w:marTop w:val="0"/>
          <w:marBottom w:val="225"/>
          <w:divBdr>
            <w:top w:val="none" w:sz="0" w:space="0" w:color="auto"/>
            <w:left w:val="none" w:sz="0" w:space="0" w:color="auto"/>
            <w:bottom w:val="none" w:sz="0" w:space="0" w:color="auto"/>
            <w:right w:val="none" w:sz="0" w:space="0" w:color="auto"/>
          </w:divBdr>
        </w:div>
      </w:divsChild>
    </w:div>
    <w:div w:id="217592503">
      <w:bodyDiv w:val="1"/>
      <w:marLeft w:val="0"/>
      <w:marRight w:val="0"/>
      <w:marTop w:val="0"/>
      <w:marBottom w:val="0"/>
      <w:divBdr>
        <w:top w:val="none" w:sz="0" w:space="0" w:color="auto"/>
        <w:left w:val="none" w:sz="0" w:space="0" w:color="auto"/>
        <w:bottom w:val="none" w:sz="0" w:space="0" w:color="auto"/>
        <w:right w:val="none" w:sz="0" w:space="0" w:color="auto"/>
      </w:divBdr>
      <w:divsChild>
        <w:div w:id="293221476">
          <w:marLeft w:val="0"/>
          <w:marRight w:val="0"/>
          <w:marTop w:val="0"/>
          <w:marBottom w:val="225"/>
          <w:divBdr>
            <w:top w:val="none" w:sz="0" w:space="0" w:color="auto"/>
            <w:left w:val="none" w:sz="0" w:space="0" w:color="auto"/>
            <w:bottom w:val="none" w:sz="0" w:space="0" w:color="auto"/>
            <w:right w:val="none" w:sz="0" w:space="0" w:color="auto"/>
          </w:divBdr>
        </w:div>
      </w:divsChild>
    </w:div>
    <w:div w:id="236286079">
      <w:bodyDiv w:val="1"/>
      <w:marLeft w:val="0"/>
      <w:marRight w:val="0"/>
      <w:marTop w:val="0"/>
      <w:marBottom w:val="0"/>
      <w:divBdr>
        <w:top w:val="none" w:sz="0" w:space="0" w:color="auto"/>
        <w:left w:val="none" w:sz="0" w:space="0" w:color="auto"/>
        <w:bottom w:val="none" w:sz="0" w:space="0" w:color="auto"/>
        <w:right w:val="none" w:sz="0" w:space="0" w:color="auto"/>
      </w:divBdr>
      <w:divsChild>
        <w:div w:id="1133146">
          <w:marLeft w:val="0"/>
          <w:marRight w:val="0"/>
          <w:marTop w:val="0"/>
          <w:marBottom w:val="225"/>
          <w:divBdr>
            <w:top w:val="none" w:sz="0" w:space="0" w:color="auto"/>
            <w:left w:val="none" w:sz="0" w:space="0" w:color="auto"/>
            <w:bottom w:val="none" w:sz="0" w:space="0" w:color="auto"/>
            <w:right w:val="none" w:sz="0" w:space="0" w:color="auto"/>
          </w:divBdr>
        </w:div>
      </w:divsChild>
    </w:div>
    <w:div w:id="238178611">
      <w:bodyDiv w:val="1"/>
      <w:marLeft w:val="0"/>
      <w:marRight w:val="0"/>
      <w:marTop w:val="0"/>
      <w:marBottom w:val="0"/>
      <w:divBdr>
        <w:top w:val="none" w:sz="0" w:space="0" w:color="auto"/>
        <w:left w:val="none" w:sz="0" w:space="0" w:color="auto"/>
        <w:bottom w:val="none" w:sz="0" w:space="0" w:color="auto"/>
        <w:right w:val="none" w:sz="0" w:space="0" w:color="auto"/>
      </w:divBdr>
      <w:divsChild>
        <w:div w:id="1540778103">
          <w:marLeft w:val="0"/>
          <w:marRight w:val="0"/>
          <w:marTop w:val="0"/>
          <w:marBottom w:val="225"/>
          <w:divBdr>
            <w:top w:val="none" w:sz="0" w:space="0" w:color="auto"/>
            <w:left w:val="none" w:sz="0" w:space="0" w:color="auto"/>
            <w:bottom w:val="none" w:sz="0" w:space="0" w:color="auto"/>
            <w:right w:val="none" w:sz="0" w:space="0" w:color="auto"/>
          </w:divBdr>
        </w:div>
      </w:divsChild>
    </w:div>
    <w:div w:id="307169471">
      <w:bodyDiv w:val="1"/>
      <w:marLeft w:val="0"/>
      <w:marRight w:val="0"/>
      <w:marTop w:val="0"/>
      <w:marBottom w:val="0"/>
      <w:divBdr>
        <w:top w:val="none" w:sz="0" w:space="0" w:color="auto"/>
        <w:left w:val="none" w:sz="0" w:space="0" w:color="auto"/>
        <w:bottom w:val="none" w:sz="0" w:space="0" w:color="auto"/>
        <w:right w:val="none" w:sz="0" w:space="0" w:color="auto"/>
      </w:divBdr>
      <w:divsChild>
        <w:div w:id="277371615">
          <w:marLeft w:val="0"/>
          <w:marRight w:val="0"/>
          <w:marTop w:val="0"/>
          <w:marBottom w:val="225"/>
          <w:divBdr>
            <w:top w:val="none" w:sz="0" w:space="0" w:color="auto"/>
            <w:left w:val="none" w:sz="0" w:space="0" w:color="auto"/>
            <w:bottom w:val="none" w:sz="0" w:space="0" w:color="auto"/>
            <w:right w:val="none" w:sz="0" w:space="0" w:color="auto"/>
          </w:divBdr>
        </w:div>
      </w:divsChild>
    </w:div>
    <w:div w:id="323509959">
      <w:bodyDiv w:val="1"/>
      <w:marLeft w:val="0"/>
      <w:marRight w:val="0"/>
      <w:marTop w:val="0"/>
      <w:marBottom w:val="0"/>
      <w:divBdr>
        <w:top w:val="none" w:sz="0" w:space="0" w:color="auto"/>
        <w:left w:val="none" w:sz="0" w:space="0" w:color="auto"/>
        <w:bottom w:val="none" w:sz="0" w:space="0" w:color="auto"/>
        <w:right w:val="none" w:sz="0" w:space="0" w:color="auto"/>
      </w:divBdr>
      <w:divsChild>
        <w:div w:id="797257319">
          <w:marLeft w:val="0"/>
          <w:marRight w:val="0"/>
          <w:marTop w:val="0"/>
          <w:marBottom w:val="225"/>
          <w:divBdr>
            <w:top w:val="none" w:sz="0" w:space="0" w:color="auto"/>
            <w:left w:val="none" w:sz="0" w:space="0" w:color="auto"/>
            <w:bottom w:val="none" w:sz="0" w:space="0" w:color="auto"/>
            <w:right w:val="none" w:sz="0" w:space="0" w:color="auto"/>
          </w:divBdr>
        </w:div>
      </w:divsChild>
    </w:div>
    <w:div w:id="327368787">
      <w:bodyDiv w:val="1"/>
      <w:marLeft w:val="0"/>
      <w:marRight w:val="0"/>
      <w:marTop w:val="0"/>
      <w:marBottom w:val="0"/>
      <w:divBdr>
        <w:top w:val="none" w:sz="0" w:space="0" w:color="auto"/>
        <w:left w:val="none" w:sz="0" w:space="0" w:color="auto"/>
        <w:bottom w:val="none" w:sz="0" w:space="0" w:color="auto"/>
        <w:right w:val="none" w:sz="0" w:space="0" w:color="auto"/>
      </w:divBdr>
      <w:divsChild>
        <w:div w:id="1467238889">
          <w:marLeft w:val="0"/>
          <w:marRight w:val="0"/>
          <w:marTop w:val="0"/>
          <w:marBottom w:val="225"/>
          <w:divBdr>
            <w:top w:val="none" w:sz="0" w:space="0" w:color="auto"/>
            <w:left w:val="none" w:sz="0" w:space="0" w:color="auto"/>
            <w:bottom w:val="none" w:sz="0" w:space="0" w:color="auto"/>
            <w:right w:val="none" w:sz="0" w:space="0" w:color="auto"/>
          </w:divBdr>
        </w:div>
      </w:divsChild>
    </w:div>
    <w:div w:id="362099969">
      <w:bodyDiv w:val="1"/>
      <w:marLeft w:val="0"/>
      <w:marRight w:val="0"/>
      <w:marTop w:val="0"/>
      <w:marBottom w:val="0"/>
      <w:divBdr>
        <w:top w:val="none" w:sz="0" w:space="0" w:color="auto"/>
        <w:left w:val="none" w:sz="0" w:space="0" w:color="auto"/>
        <w:bottom w:val="none" w:sz="0" w:space="0" w:color="auto"/>
        <w:right w:val="none" w:sz="0" w:space="0" w:color="auto"/>
      </w:divBdr>
      <w:divsChild>
        <w:div w:id="1627200320">
          <w:marLeft w:val="0"/>
          <w:marRight w:val="0"/>
          <w:marTop w:val="0"/>
          <w:marBottom w:val="225"/>
          <w:divBdr>
            <w:top w:val="none" w:sz="0" w:space="0" w:color="auto"/>
            <w:left w:val="none" w:sz="0" w:space="0" w:color="auto"/>
            <w:bottom w:val="none" w:sz="0" w:space="0" w:color="auto"/>
            <w:right w:val="none" w:sz="0" w:space="0" w:color="auto"/>
          </w:divBdr>
        </w:div>
        <w:div w:id="1725564071">
          <w:marLeft w:val="0"/>
          <w:marRight w:val="0"/>
          <w:marTop w:val="0"/>
          <w:marBottom w:val="0"/>
          <w:divBdr>
            <w:top w:val="none" w:sz="0" w:space="0" w:color="auto"/>
            <w:left w:val="none" w:sz="0" w:space="0" w:color="auto"/>
            <w:bottom w:val="none" w:sz="0" w:space="0" w:color="auto"/>
            <w:right w:val="none" w:sz="0" w:space="0" w:color="auto"/>
          </w:divBdr>
          <w:divsChild>
            <w:div w:id="640422976">
              <w:marLeft w:val="0"/>
              <w:marRight w:val="0"/>
              <w:marTop w:val="0"/>
              <w:marBottom w:val="0"/>
              <w:divBdr>
                <w:top w:val="none" w:sz="0" w:space="0" w:color="auto"/>
                <w:left w:val="none" w:sz="0" w:space="0" w:color="auto"/>
                <w:bottom w:val="none" w:sz="0" w:space="0" w:color="auto"/>
                <w:right w:val="none" w:sz="0" w:space="0" w:color="auto"/>
              </w:divBdr>
              <w:divsChild>
                <w:div w:id="19575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1663">
      <w:bodyDiv w:val="1"/>
      <w:marLeft w:val="0"/>
      <w:marRight w:val="0"/>
      <w:marTop w:val="0"/>
      <w:marBottom w:val="0"/>
      <w:divBdr>
        <w:top w:val="none" w:sz="0" w:space="0" w:color="auto"/>
        <w:left w:val="none" w:sz="0" w:space="0" w:color="auto"/>
        <w:bottom w:val="none" w:sz="0" w:space="0" w:color="auto"/>
        <w:right w:val="none" w:sz="0" w:space="0" w:color="auto"/>
      </w:divBdr>
      <w:divsChild>
        <w:div w:id="1830518234">
          <w:marLeft w:val="0"/>
          <w:marRight w:val="0"/>
          <w:marTop w:val="0"/>
          <w:marBottom w:val="225"/>
          <w:divBdr>
            <w:top w:val="none" w:sz="0" w:space="0" w:color="auto"/>
            <w:left w:val="none" w:sz="0" w:space="0" w:color="auto"/>
            <w:bottom w:val="none" w:sz="0" w:space="0" w:color="auto"/>
            <w:right w:val="none" w:sz="0" w:space="0" w:color="auto"/>
          </w:divBdr>
        </w:div>
        <w:div w:id="1547139648">
          <w:marLeft w:val="0"/>
          <w:marRight w:val="0"/>
          <w:marTop w:val="0"/>
          <w:marBottom w:val="0"/>
          <w:divBdr>
            <w:top w:val="none" w:sz="0" w:space="0" w:color="auto"/>
            <w:left w:val="none" w:sz="0" w:space="0" w:color="auto"/>
            <w:bottom w:val="none" w:sz="0" w:space="0" w:color="auto"/>
            <w:right w:val="none" w:sz="0" w:space="0" w:color="auto"/>
          </w:divBdr>
          <w:divsChild>
            <w:div w:id="1209757926">
              <w:marLeft w:val="0"/>
              <w:marRight w:val="0"/>
              <w:marTop w:val="0"/>
              <w:marBottom w:val="0"/>
              <w:divBdr>
                <w:top w:val="none" w:sz="0" w:space="0" w:color="auto"/>
                <w:left w:val="none" w:sz="0" w:space="0" w:color="auto"/>
                <w:bottom w:val="none" w:sz="0" w:space="0" w:color="auto"/>
                <w:right w:val="none" w:sz="0" w:space="0" w:color="auto"/>
              </w:divBdr>
              <w:divsChild>
                <w:div w:id="83973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50072">
      <w:bodyDiv w:val="1"/>
      <w:marLeft w:val="0"/>
      <w:marRight w:val="0"/>
      <w:marTop w:val="0"/>
      <w:marBottom w:val="0"/>
      <w:divBdr>
        <w:top w:val="none" w:sz="0" w:space="0" w:color="auto"/>
        <w:left w:val="none" w:sz="0" w:space="0" w:color="auto"/>
        <w:bottom w:val="none" w:sz="0" w:space="0" w:color="auto"/>
        <w:right w:val="none" w:sz="0" w:space="0" w:color="auto"/>
      </w:divBdr>
      <w:divsChild>
        <w:div w:id="555701610">
          <w:marLeft w:val="0"/>
          <w:marRight w:val="0"/>
          <w:marTop w:val="0"/>
          <w:marBottom w:val="225"/>
          <w:divBdr>
            <w:top w:val="none" w:sz="0" w:space="0" w:color="auto"/>
            <w:left w:val="none" w:sz="0" w:space="0" w:color="auto"/>
            <w:bottom w:val="none" w:sz="0" w:space="0" w:color="auto"/>
            <w:right w:val="none" w:sz="0" w:space="0" w:color="auto"/>
          </w:divBdr>
        </w:div>
      </w:divsChild>
    </w:div>
    <w:div w:id="553464389">
      <w:bodyDiv w:val="1"/>
      <w:marLeft w:val="0"/>
      <w:marRight w:val="0"/>
      <w:marTop w:val="0"/>
      <w:marBottom w:val="0"/>
      <w:divBdr>
        <w:top w:val="none" w:sz="0" w:space="0" w:color="auto"/>
        <w:left w:val="none" w:sz="0" w:space="0" w:color="auto"/>
        <w:bottom w:val="none" w:sz="0" w:space="0" w:color="auto"/>
        <w:right w:val="none" w:sz="0" w:space="0" w:color="auto"/>
      </w:divBdr>
      <w:divsChild>
        <w:div w:id="1386249452">
          <w:marLeft w:val="0"/>
          <w:marRight w:val="0"/>
          <w:marTop w:val="0"/>
          <w:marBottom w:val="225"/>
          <w:divBdr>
            <w:top w:val="none" w:sz="0" w:space="0" w:color="auto"/>
            <w:left w:val="none" w:sz="0" w:space="0" w:color="auto"/>
            <w:bottom w:val="none" w:sz="0" w:space="0" w:color="auto"/>
            <w:right w:val="none" w:sz="0" w:space="0" w:color="auto"/>
          </w:divBdr>
        </w:div>
      </w:divsChild>
    </w:div>
    <w:div w:id="650447791">
      <w:bodyDiv w:val="1"/>
      <w:marLeft w:val="0"/>
      <w:marRight w:val="0"/>
      <w:marTop w:val="0"/>
      <w:marBottom w:val="0"/>
      <w:divBdr>
        <w:top w:val="none" w:sz="0" w:space="0" w:color="auto"/>
        <w:left w:val="none" w:sz="0" w:space="0" w:color="auto"/>
        <w:bottom w:val="none" w:sz="0" w:space="0" w:color="auto"/>
        <w:right w:val="none" w:sz="0" w:space="0" w:color="auto"/>
      </w:divBdr>
      <w:divsChild>
        <w:div w:id="730083192">
          <w:marLeft w:val="0"/>
          <w:marRight w:val="0"/>
          <w:marTop w:val="0"/>
          <w:marBottom w:val="225"/>
          <w:divBdr>
            <w:top w:val="none" w:sz="0" w:space="0" w:color="auto"/>
            <w:left w:val="none" w:sz="0" w:space="0" w:color="auto"/>
            <w:bottom w:val="none" w:sz="0" w:space="0" w:color="auto"/>
            <w:right w:val="none" w:sz="0" w:space="0" w:color="auto"/>
          </w:divBdr>
        </w:div>
      </w:divsChild>
    </w:div>
    <w:div w:id="782724447">
      <w:bodyDiv w:val="1"/>
      <w:marLeft w:val="0"/>
      <w:marRight w:val="0"/>
      <w:marTop w:val="0"/>
      <w:marBottom w:val="0"/>
      <w:divBdr>
        <w:top w:val="none" w:sz="0" w:space="0" w:color="auto"/>
        <w:left w:val="none" w:sz="0" w:space="0" w:color="auto"/>
        <w:bottom w:val="none" w:sz="0" w:space="0" w:color="auto"/>
        <w:right w:val="none" w:sz="0" w:space="0" w:color="auto"/>
      </w:divBdr>
      <w:divsChild>
        <w:div w:id="304969481">
          <w:marLeft w:val="0"/>
          <w:marRight w:val="0"/>
          <w:marTop w:val="0"/>
          <w:marBottom w:val="225"/>
          <w:divBdr>
            <w:top w:val="none" w:sz="0" w:space="0" w:color="auto"/>
            <w:left w:val="none" w:sz="0" w:space="0" w:color="auto"/>
            <w:bottom w:val="none" w:sz="0" w:space="0" w:color="auto"/>
            <w:right w:val="none" w:sz="0" w:space="0" w:color="auto"/>
          </w:divBdr>
        </w:div>
      </w:divsChild>
    </w:div>
    <w:div w:id="784735659">
      <w:bodyDiv w:val="1"/>
      <w:marLeft w:val="0"/>
      <w:marRight w:val="0"/>
      <w:marTop w:val="0"/>
      <w:marBottom w:val="0"/>
      <w:divBdr>
        <w:top w:val="none" w:sz="0" w:space="0" w:color="auto"/>
        <w:left w:val="none" w:sz="0" w:space="0" w:color="auto"/>
        <w:bottom w:val="none" w:sz="0" w:space="0" w:color="auto"/>
        <w:right w:val="none" w:sz="0" w:space="0" w:color="auto"/>
      </w:divBdr>
      <w:divsChild>
        <w:div w:id="617493176">
          <w:marLeft w:val="0"/>
          <w:marRight w:val="0"/>
          <w:marTop w:val="0"/>
          <w:marBottom w:val="225"/>
          <w:divBdr>
            <w:top w:val="none" w:sz="0" w:space="0" w:color="auto"/>
            <w:left w:val="none" w:sz="0" w:space="0" w:color="auto"/>
            <w:bottom w:val="none" w:sz="0" w:space="0" w:color="auto"/>
            <w:right w:val="none" w:sz="0" w:space="0" w:color="auto"/>
          </w:divBdr>
        </w:div>
      </w:divsChild>
    </w:div>
    <w:div w:id="791629274">
      <w:bodyDiv w:val="1"/>
      <w:marLeft w:val="0"/>
      <w:marRight w:val="0"/>
      <w:marTop w:val="0"/>
      <w:marBottom w:val="0"/>
      <w:divBdr>
        <w:top w:val="none" w:sz="0" w:space="0" w:color="auto"/>
        <w:left w:val="none" w:sz="0" w:space="0" w:color="auto"/>
        <w:bottom w:val="none" w:sz="0" w:space="0" w:color="auto"/>
        <w:right w:val="none" w:sz="0" w:space="0" w:color="auto"/>
      </w:divBdr>
      <w:divsChild>
        <w:div w:id="1425879813">
          <w:marLeft w:val="0"/>
          <w:marRight w:val="0"/>
          <w:marTop w:val="0"/>
          <w:marBottom w:val="225"/>
          <w:divBdr>
            <w:top w:val="none" w:sz="0" w:space="0" w:color="auto"/>
            <w:left w:val="none" w:sz="0" w:space="0" w:color="auto"/>
            <w:bottom w:val="none" w:sz="0" w:space="0" w:color="auto"/>
            <w:right w:val="none" w:sz="0" w:space="0" w:color="auto"/>
          </w:divBdr>
        </w:div>
      </w:divsChild>
    </w:div>
    <w:div w:id="792480279">
      <w:bodyDiv w:val="1"/>
      <w:marLeft w:val="0"/>
      <w:marRight w:val="0"/>
      <w:marTop w:val="0"/>
      <w:marBottom w:val="0"/>
      <w:divBdr>
        <w:top w:val="none" w:sz="0" w:space="0" w:color="auto"/>
        <w:left w:val="none" w:sz="0" w:space="0" w:color="auto"/>
        <w:bottom w:val="none" w:sz="0" w:space="0" w:color="auto"/>
        <w:right w:val="none" w:sz="0" w:space="0" w:color="auto"/>
      </w:divBdr>
      <w:divsChild>
        <w:div w:id="1233000756">
          <w:marLeft w:val="0"/>
          <w:marRight w:val="0"/>
          <w:marTop w:val="0"/>
          <w:marBottom w:val="225"/>
          <w:divBdr>
            <w:top w:val="none" w:sz="0" w:space="0" w:color="auto"/>
            <w:left w:val="none" w:sz="0" w:space="0" w:color="auto"/>
            <w:bottom w:val="none" w:sz="0" w:space="0" w:color="auto"/>
            <w:right w:val="none" w:sz="0" w:space="0" w:color="auto"/>
          </w:divBdr>
        </w:div>
      </w:divsChild>
    </w:div>
    <w:div w:id="820542296">
      <w:bodyDiv w:val="1"/>
      <w:marLeft w:val="0"/>
      <w:marRight w:val="0"/>
      <w:marTop w:val="0"/>
      <w:marBottom w:val="0"/>
      <w:divBdr>
        <w:top w:val="none" w:sz="0" w:space="0" w:color="auto"/>
        <w:left w:val="none" w:sz="0" w:space="0" w:color="auto"/>
        <w:bottom w:val="none" w:sz="0" w:space="0" w:color="auto"/>
        <w:right w:val="none" w:sz="0" w:space="0" w:color="auto"/>
      </w:divBdr>
      <w:divsChild>
        <w:div w:id="2133473090">
          <w:marLeft w:val="0"/>
          <w:marRight w:val="0"/>
          <w:marTop w:val="0"/>
          <w:marBottom w:val="225"/>
          <w:divBdr>
            <w:top w:val="none" w:sz="0" w:space="0" w:color="auto"/>
            <w:left w:val="none" w:sz="0" w:space="0" w:color="auto"/>
            <w:bottom w:val="none" w:sz="0" w:space="0" w:color="auto"/>
            <w:right w:val="none" w:sz="0" w:space="0" w:color="auto"/>
          </w:divBdr>
        </w:div>
      </w:divsChild>
    </w:div>
    <w:div w:id="821896234">
      <w:bodyDiv w:val="1"/>
      <w:marLeft w:val="0"/>
      <w:marRight w:val="0"/>
      <w:marTop w:val="0"/>
      <w:marBottom w:val="0"/>
      <w:divBdr>
        <w:top w:val="none" w:sz="0" w:space="0" w:color="auto"/>
        <w:left w:val="none" w:sz="0" w:space="0" w:color="auto"/>
        <w:bottom w:val="none" w:sz="0" w:space="0" w:color="auto"/>
        <w:right w:val="none" w:sz="0" w:space="0" w:color="auto"/>
      </w:divBdr>
      <w:divsChild>
        <w:div w:id="767697029">
          <w:marLeft w:val="0"/>
          <w:marRight w:val="0"/>
          <w:marTop w:val="0"/>
          <w:marBottom w:val="225"/>
          <w:divBdr>
            <w:top w:val="none" w:sz="0" w:space="0" w:color="auto"/>
            <w:left w:val="none" w:sz="0" w:space="0" w:color="auto"/>
            <w:bottom w:val="none" w:sz="0" w:space="0" w:color="auto"/>
            <w:right w:val="none" w:sz="0" w:space="0" w:color="auto"/>
          </w:divBdr>
        </w:div>
      </w:divsChild>
    </w:div>
    <w:div w:id="879786257">
      <w:bodyDiv w:val="1"/>
      <w:marLeft w:val="0"/>
      <w:marRight w:val="0"/>
      <w:marTop w:val="0"/>
      <w:marBottom w:val="0"/>
      <w:divBdr>
        <w:top w:val="none" w:sz="0" w:space="0" w:color="auto"/>
        <w:left w:val="none" w:sz="0" w:space="0" w:color="auto"/>
        <w:bottom w:val="none" w:sz="0" w:space="0" w:color="auto"/>
        <w:right w:val="none" w:sz="0" w:space="0" w:color="auto"/>
      </w:divBdr>
      <w:divsChild>
        <w:div w:id="1285042338">
          <w:marLeft w:val="0"/>
          <w:marRight w:val="0"/>
          <w:marTop w:val="0"/>
          <w:marBottom w:val="225"/>
          <w:divBdr>
            <w:top w:val="none" w:sz="0" w:space="0" w:color="auto"/>
            <w:left w:val="none" w:sz="0" w:space="0" w:color="auto"/>
            <w:bottom w:val="none" w:sz="0" w:space="0" w:color="auto"/>
            <w:right w:val="none" w:sz="0" w:space="0" w:color="auto"/>
          </w:divBdr>
        </w:div>
      </w:divsChild>
    </w:div>
    <w:div w:id="918640016">
      <w:bodyDiv w:val="1"/>
      <w:marLeft w:val="0"/>
      <w:marRight w:val="0"/>
      <w:marTop w:val="0"/>
      <w:marBottom w:val="0"/>
      <w:divBdr>
        <w:top w:val="none" w:sz="0" w:space="0" w:color="auto"/>
        <w:left w:val="none" w:sz="0" w:space="0" w:color="auto"/>
        <w:bottom w:val="none" w:sz="0" w:space="0" w:color="auto"/>
        <w:right w:val="none" w:sz="0" w:space="0" w:color="auto"/>
      </w:divBdr>
      <w:divsChild>
        <w:div w:id="1606226895">
          <w:marLeft w:val="0"/>
          <w:marRight w:val="0"/>
          <w:marTop w:val="0"/>
          <w:marBottom w:val="225"/>
          <w:divBdr>
            <w:top w:val="none" w:sz="0" w:space="0" w:color="auto"/>
            <w:left w:val="none" w:sz="0" w:space="0" w:color="auto"/>
            <w:bottom w:val="none" w:sz="0" w:space="0" w:color="auto"/>
            <w:right w:val="none" w:sz="0" w:space="0" w:color="auto"/>
          </w:divBdr>
        </w:div>
        <w:div w:id="1797680310">
          <w:marLeft w:val="0"/>
          <w:marRight w:val="0"/>
          <w:marTop w:val="0"/>
          <w:marBottom w:val="0"/>
          <w:divBdr>
            <w:top w:val="none" w:sz="0" w:space="0" w:color="auto"/>
            <w:left w:val="none" w:sz="0" w:space="0" w:color="auto"/>
            <w:bottom w:val="none" w:sz="0" w:space="0" w:color="auto"/>
            <w:right w:val="none" w:sz="0" w:space="0" w:color="auto"/>
          </w:divBdr>
          <w:divsChild>
            <w:div w:id="628435660">
              <w:marLeft w:val="0"/>
              <w:marRight w:val="0"/>
              <w:marTop w:val="0"/>
              <w:marBottom w:val="0"/>
              <w:divBdr>
                <w:top w:val="none" w:sz="0" w:space="0" w:color="auto"/>
                <w:left w:val="none" w:sz="0" w:space="0" w:color="auto"/>
                <w:bottom w:val="none" w:sz="0" w:space="0" w:color="auto"/>
                <w:right w:val="none" w:sz="0" w:space="0" w:color="auto"/>
              </w:divBdr>
              <w:divsChild>
                <w:div w:id="19098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4555">
      <w:bodyDiv w:val="1"/>
      <w:marLeft w:val="0"/>
      <w:marRight w:val="0"/>
      <w:marTop w:val="0"/>
      <w:marBottom w:val="0"/>
      <w:divBdr>
        <w:top w:val="none" w:sz="0" w:space="0" w:color="auto"/>
        <w:left w:val="none" w:sz="0" w:space="0" w:color="auto"/>
        <w:bottom w:val="none" w:sz="0" w:space="0" w:color="auto"/>
        <w:right w:val="none" w:sz="0" w:space="0" w:color="auto"/>
      </w:divBdr>
      <w:divsChild>
        <w:div w:id="1289165941">
          <w:marLeft w:val="0"/>
          <w:marRight w:val="0"/>
          <w:marTop w:val="0"/>
          <w:marBottom w:val="225"/>
          <w:divBdr>
            <w:top w:val="none" w:sz="0" w:space="0" w:color="auto"/>
            <w:left w:val="none" w:sz="0" w:space="0" w:color="auto"/>
            <w:bottom w:val="none" w:sz="0" w:space="0" w:color="auto"/>
            <w:right w:val="none" w:sz="0" w:space="0" w:color="auto"/>
          </w:divBdr>
        </w:div>
      </w:divsChild>
    </w:div>
    <w:div w:id="973369070">
      <w:bodyDiv w:val="1"/>
      <w:marLeft w:val="0"/>
      <w:marRight w:val="0"/>
      <w:marTop w:val="0"/>
      <w:marBottom w:val="0"/>
      <w:divBdr>
        <w:top w:val="none" w:sz="0" w:space="0" w:color="auto"/>
        <w:left w:val="none" w:sz="0" w:space="0" w:color="auto"/>
        <w:bottom w:val="none" w:sz="0" w:space="0" w:color="auto"/>
        <w:right w:val="none" w:sz="0" w:space="0" w:color="auto"/>
      </w:divBdr>
      <w:divsChild>
        <w:div w:id="2116631053">
          <w:marLeft w:val="0"/>
          <w:marRight w:val="0"/>
          <w:marTop w:val="0"/>
          <w:marBottom w:val="225"/>
          <w:divBdr>
            <w:top w:val="none" w:sz="0" w:space="0" w:color="auto"/>
            <w:left w:val="none" w:sz="0" w:space="0" w:color="auto"/>
            <w:bottom w:val="none" w:sz="0" w:space="0" w:color="auto"/>
            <w:right w:val="none" w:sz="0" w:space="0" w:color="auto"/>
          </w:divBdr>
        </w:div>
      </w:divsChild>
    </w:div>
    <w:div w:id="1024983877">
      <w:bodyDiv w:val="1"/>
      <w:marLeft w:val="0"/>
      <w:marRight w:val="0"/>
      <w:marTop w:val="0"/>
      <w:marBottom w:val="0"/>
      <w:divBdr>
        <w:top w:val="none" w:sz="0" w:space="0" w:color="auto"/>
        <w:left w:val="none" w:sz="0" w:space="0" w:color="auto"/>
        <w:bottom w:val="none" w:sz="0" w:space="0" w:color="auto"/>
        <w:right w:val="none" w:sz="0" w:space="0" w:color="auto"/>
      </w:divBdr>
      <w:divsChild>
        <w:div w:id="2077706522">
          <w:marLeft w:val="0"/>
          <w:marRight w:val="0"/>
          <w:marTop w:val="0"/>
          <w:marBottom w:val="225"/>
          <w:divBdr>
            <w:top w:val="none" w:sz="0" w:space="0" w:color="auto"/>
            <w:left w:val="none" w:sz="0" w:space="0" w:color="auto"/>
            <w:bottom w:val="none" w:sz="0" w:space="0" w:color="auto"/>
            <w:right w:val="none" w:sz="0" w:space="0" w:color="auto"/>
          </w:divBdr>
        </w:div>
      </w:divsChild>
    </w:div>
    <w:div w:id="1027096588">
      <w:bodyDiv w:val="1"/>
      <w:marLeft w:val="0"/>
      <w:marRight w:val="0"/>
      <w:marTop w:val="0"/>
      <w:marBottom w:val="0"/>
      <w:divBdr>
        <w:top w:val="none" w:sz="0" w:space="0" w:color="auto"/>
        <w:left w:val="none" w:sz="0" w:space="0" w:color="auto"/>
        <w:bottom w:val="none" w:sz="0" w:space="0" w:color="auto"/>
        <w:right w:val="none" w:sz="0" w:space="0" w:color="auto"/>
      </w:divBdr>
      <w:divsChild>
        <w:div w:id="1640184564">
          <w:marLeft w:val="0"/>
          <w:marRight w:val="0"/>
          <w:marTop w:val="0"/>
          <w:marBottom w:val="225"/>
          <w:divBdr>
            <w:top w:val="none" w:sz="0" w:space="0" w:color="auto"/>
            <w:left w:val="none" w:sz="0" w:space="0" w:color="auto"/>
            <w:bottom w:val="none" w:sz="0" w:space="0" w:color="auto"/>
            <w:right w:val="none" w:sz="0" w:space="0" w:color="auto"/>
          </w:divBdr>
        </w:div>
      </w:divsChild>
    </w:div>
    <w:div w:id="1029380557">
      <w:bodyDiv w:val="1"/>
      <w:marLeft w:val="0"/>
      <w:marRight w:val="0"/>
      <w:marTop w:val="0"/>
      <w:marBottom w:val="0"/>
      <w:divBdr>
        <w:top w:val="none" w:sz="0" w:space="0" w:color="auto"/>
        <w:left w:val="none" w:sz="0" w:space="0" w:color="auto"/>
        <w:bottom w:val="none" w:sz="0" w:space="0" w:color="auto"/>
        <w:right w:val="none" w:sz="0" w:space="0" w:color="auto"/>
      </w:divBdr>
      <w:divsChild>
        <w:div w:id="1653631355">
          <w:marLeft w:val="0"/>
          <w:marRight w:val="0"/>
          <w:marTop w:val="0"/>
          <w:marBottom w:val="225"/>
          <w:divBdr>
            <w:top w:val="none" w:sz="0" w:space="0" w:color="auto"/>
            <w:left w:val="none" w:sz="0" w:space="0" w:color="auto"/>
            <w:bottom w:val="none" w:sz="0" w:space="0" w:color="auto"/>
            <w:right w:val="none" w:sz="0" w:space="0" w:color="auto"/>
          </w:divBdr>
        </w:div>
      </w:divsChild>
    </w:div>
    <w:div w:id="1048407965">
      <w:bodyDiv w:val="1"/>
      <w:marLeft w:val="0"/>
      <w:marRight w:val="0"/>
      <w:marTop w:val="0"/>
      <w:marBottom w:val="0"/>
      <w:divBdr>
        <w:top w:val="none" w:sz="0" w:space="0" w:color="auto"/>
        <w:left w:val="none" w:sz="0" w:space="0" w:color="auto"/>
        <w:bottom w:val="none" w:sz="0" w:space="0" w:color="auto"/>
        <w:right w:val="none" w:sz="0" w:space="0" w:color="auto"/>
      </w:divBdr>
      <w:divsChild>
        <w:div w:id="450829376">
          <w:marLeft w:val="0"/>
          <w:marRight w:val="0"/>
          <w:marTop w:val="0"/>
          <w:marBottom w:val="225"/>
          <w:divBdr>
            <w:top w:val="none" w:sz="0" w:space="0" w:color="auto"/>
            <w:left w:val="none" w:sz="0" w:space="0" w:color="auto"/>
            <w:bottom w:val="none" w:sz="0" w:space="0" w:color="auto"/>
            <w:right w:val="none" w:sz="0" w:space="0" w:color="auto"/>
          </w:divBdr>
        </w:div>
      </w:divsChild>
    </w:div>
    <w:div w:id="1068530578">
      <w:bodyDiv w:val="1"/>
      <w:marLeft w:val="0"/>
      <w:marRight w:val="0"/>
      <w:marTop w:val="0"/>
      <w:marBottom w:val="0"/>
      <w:divBdr>
        <w:top w:val="none" w:sz="0" w:space="0" w:color="auto"/>
        <w:left w:val="none" w:sz="0" w:space="0" w:color="auto"/>
        <w:bottom w:val="none" w:sz="0" w:space="0" w:color="auto"/>
        <w:right w:val="none" w:sz="0" w:space="0" w:color="auto"/>
      </w:divBdr>
      <w:divsChild>
        <w:div w:id="119305172">
          <w:marLeft w:val="0"/>
          <w:marRight w:val="0"/>
          <w:marTop w:val="0"/>
          <w:marBottom w:val="225"/>
          <w:divBdr>
            <w:top w:val="none" w:sz="0" w:space="0" w:color="auto"/>
            <w:left w:val="none" w:sz="0" w:space="0" w:color="auto"/>
            <w:bottom w:val="none" w:sz="0" w:space="0" w:color="auto"/>
            <w:right w:val="none" w:sz="0" w:space="0" w:color="auto"/>
          </w:divBdr>
        </w:div>
      </w:divsChild>
    </w:div>
    <w:div w:id="1075737296">
      <w:bodyDiv w:val="1"/>
      <w:marLeft w:val="0"/>
      <w:marRight w:val="0"/>
      <w:marTop w:val="0"/>
      <w:marBottom w:val="0"/>
      <w:divBdr>
        <w:top w:val="none" w:sz="0" w:space="0" w:color="auto"/>
        <w:left w:val="none" w:sz="0" w:space="0" w:color="auto"/>
        <w:bottom w:val="none" w:sz="0" w:space="0" w:color="auto"/>
        <w:right w:val="none" w:sz="0" w:space="0" w:color="auto"/>
      </w:divBdr>
      <w:divsChild>
        <w:div w:id="1117411910">
          <w:marLeft w:val="0"/>
          <w:marRight w:val="0"/>
          <w:marTop w:val="0"/>
          <w:marBottom w:val="225"/>
          <w:divBdr>
            <w:top w:val="none" w:sz="0" w:space="0" w:color="auto"/>
            <w:left w:val="none" w:sz="0" w:space="0" w:color="auto"/>
            <w:bottom w:val="none" w:sz="0" w:space="0" w:color="auto"/>
            <w:right w:val="none" w:sz="0" w:space="0" w:color="auto"/>
          </w:divBdr>
        </w:div>
      </w:divsChild>
    </w:div>
    <w:div w:id="1098790355">
      <w:bodyDiv w:val="1"/>
      <w:marLeft w:val="0"/>
      <w:marRight w:val="0"/>
      <w:marTop w:val="0"/>
      <w:marBottom w:val="0"/>
      <w:divBdr>
        <w:top w:val="none" w:sz="0" w:space="0" w:color="auto"/>
        <w:left w:val="none" w:sz="0" w:space="0" w:color="auto"/>
        <w:bottom w:val="none" w:sz="0" w:space="0" w:color="auto"/>
        <w:right w:val="none" w:sz="0" w:space="0" w:color="auto"/>
      </w:divBdr>
      <w:divsChild>
        <w:div w:id="232274029">
          <w:marLeft w:val="0"/>
          <w:marRight w:val="0"/>
          <w:marTop w:val="0"/>
          <w:marBottom w:val="225"/>
          <w:divBdr>
            <w:top w:val="none" w:sz="0" w:space="0" w:color="auto"/>
            <w:left w:val="none" w:sz="0" w:space="0" w:color="auto"/>
            <w:bottom w:val="none" w:sz="0" w:space="0" w:color="auto"/>
            <w:right w:val="none" w:sz="0" w:space="0" w:color="auto"/>
          </w:divBdr>
        </w:div>
      </w:divsChild>
    </w:div>
    <w:div w:id="1111123790">
      <w:bodyDiv w:val="1"/>
      <w:marLeft w:val="0"/>
      <w:marRight w:val="0"/>
      <w:marTop w:val="0"/>
      <w:marBottom w:val="0"/>
      <w:divBdr>
        <w:top w:val="none" w:sz="0" w:space="0" w:color="auto"/>
        <w:left w:val="none" w:sz="0" w:space="0" w:color="auto"/>
        <w:bottom w:val="none" w:sz="0" w:space="0" w:color="auto"/>
        <w:right w:val="none" w:sz="0" w:space="0" w:color="auto"/>
      </w:divBdr>
      <w:divsChild>
        <w:div w:id="523784453">
          <w:marLeft w:val="0"/>
          <w:marRight w:val="0"/>
          <w:marTop w:val="0"/>
          <w:marBottom w:val="225"/>
          <w:divBdr>
            <w:top w:val="none" w:sz="0" w:space="0" w:color="auto"/>
            <w:left w:val="none" w:sz="0" w:space="0" w:color="auto"/>
            <w:bottom w:val="none" w:sz="0" w:space="0" w:color="auto"/>
            <w:right w:val="none" w:sz="0" w:space="0" w:color="auto"/>
          </w:divBdr>
        </w:div>
      </w:divsChild>
    </w:div>
    <w:div w:id="1126386752">
      <w:bodyDiv w:val="1"/>
      <w:marLeft w:val="0"/>
      <w:marRight w:val="0"/>
      <w:marTop w:val="0"/>
      <w:marBottom w:val="0"/>
      <w:divBdr>
        <w:top w:val="none" w:sz="0" w:space="0" w:color="auto"/>
        <w:left w:val="none" w:sz="0" w:space="0" w:color="auto"/>
        <w:bottom w:val="none" w:sz="0" w:space="0" w:color="auto"/>
        <w:right w:val="none" w:sz="0" w:space="0" w:color="auto"/>
      </w:divBdr>
      <w:divsChild>
        <w:div w:id="1394889262">
          <w:marLeft w:val="0"/>
          <w:marRight w:val="0"/>
          <w:marTop w:val="0"/>
          <w:marBottom w:val="225"/>
          <w:divBdr>
            <w:top w:val="none" w:sz="0" w:space="0" w:color="auto"/>
            <w:left w:val="none" w:sz="0" w:space="0" w:color="auto"/>
            <w:bottom w:val="none" w:sz="0" w:space="0" w:color="auto"/>
            <w:right w:val="none" w:sz="0" w:space="0" w:color="auto"/>
          </w:divBdr>
        </w:div>
      </w:divsChild>
    </w:div>
    <w:div w:id="1151292349">
      <w:bodyDiv w:val="1"/>
      <w:marLeft w:val="0"/>
      <w:marRight w:val="0"/>
      <w:marTop w:val="0"/>
      <w:marBottom w:val="0"/>
      <w:divBdr>
        <w:top w:val="none" w:sz="0" w:space="0" w:color="auto"/>
        <w:left w:val="none" w:sz="0" w:space="0" w:color="auto"/>
        <w:bottom w:val="none" w:sz="0" w:space="0" w:color="auto"/>
        <w:right w:val="none" w:sz="0" w:space="0" w:color="auto"/>
      </w:divBdr>
      <w:divsChild>
        <w:div w:id="587078169">
          <w:marLeft w:val="0"/>
          <w:marRight w:val="0"/>
          <w:marTop w:val="0"/>
          <w:marBottom w:val="225"/>
          <w:divBdr>
            <w:top w:val="none" w:sz="0" w:space="0" w:color="auto"/>
            <w:left w:val="none" w:sz="0" w:space="0" w:color="auto"/>
            <w:bottom w:val="none" w:sz="0" w:space="0" w:color="auto"/>
            <w:right w:val="none" w:sz="0" w:space="0" w:color="auto"/>
          </w:divBdr>
        </w:div>
      </w:divsChild>
    </w:div>
    <w:div w:id="1178151335">
      <w:bodyDiv w:val="1"/>
      <w:marLeft w:val="0"/>
      <w:marRight w:val="0"/>
      <w:marTop w:val="0"/>
      <w:marBottom w:val="0"/>
      <w:divBdr>
        <w:top w:val="none" w:sz="0" w:space="0" w:color="auto"/>
        <w:left w:val="none" w:sz="0" w:space="0" w:color="auto"/>
        <w:bottom w:val="none" w:sz="0" w:space="0" w:color="auto"/>
        <w:right w:val="none" w:sz="0" w:space="0" w:color="auto"/>
      </w:divBdr>
      <w:divsChild>
        <w:div w:id="1962108727">
          <w:marLeft w:val="0"/>
          <w:marRight w:val="0"/>
          <w:marTop w:val="0"/>
          <w:marBottom w:val="225"/>
          <w:divBdr>
            <w:top w:val="none" w:sz="0" w:space="0" w:color="auto"/>
            <w:left w:val="none" w:sz="0" w:space="0" w:color="auto"/>
            <w:bottom w:val="none" w:sz="0" w:space="0" w:color="auto"/>
            <w:right w:val="none" w:sz="0" w:space="0" w:color="auto"/>
          </w:divBdr>
        </w:div>
      </w:divsChild>
    </w:div>
    <w:div w:id="1196431966">
      <w:bodyDiv w:val="1"/>
      <w:marLeft w:val="0"/>
      <w:marRight w:val="0"/>
      <w:marTop w:val="0"/>
      <w:marBottom w:val="0"/>
      <w:divBdr>
        <w:top w:val="none" w:sz="0" w:space="0" w:color="auto"/>
        <w:left w:val="none" w:sz="0" w:space="0" w:color="auto"/>
        <w:bottom w:val="none" w:sz="0" w:space="0" w:color="auto"/>
        <w:right w:val="none" w:sz="0" w:space="0" w:color="auto"/>
      </w:divBdr>
      <w:divsChild>
        <w:div w:id="1431462576">
          <w:marLeft w:val="0"/>
          <w:marRight w:val="0"/>
          <w:marTop w:val="0"/>
          <w:marBottom w:val="225"/>
          <w:divBdr>
            <w:top w:val="none" w:sz="0" w:space="0" w:color="auto"/>
            <w:left w:val="none" w:sz="0" w:space="0" w:color="auto"/>
            <w:bottom w:val="none" w:sz="0" w:space="0" w:color="auto"/>
            <w:right w:val="none" w:sz="0" w:space="0" w:color="auto"/>
          </w:divBdr>
        </w:div>
      </w:divsChild>
    </w:div>
    <w:div w:id="1219971385">
      <w:bodyDiv w:val="1"/>
      <w:marLeft w:val="0"/>
      <w:marRight w:val="0"/>
      <w:marTop w:val="0"/>
      <w:marBottom w:val="0"/>
      <w:divBdr>
        <w:top w:val="none" w:sz="0" w:space="0" w:color="auto"/>
        <w:left w:val="none" w:sz="0" w:space="0" w:color="auto"/>
        <w:bottom w:val="none" w:sz="0" w:space="0" w:color="auto"/>
        <w:right w:val="none" w:sz="0" w:space="0" w:color="auto"/>
      </w:divBdr>
      <w:divsChild>
        <w:div w:id="1320424621">
          <w:marLeft w:val="0"/>
          <w:marRight w:val="0"/>
          <w:marTop w:val="0"/>
          <w:marBottom w:val="225"/>
          <w:divBdr>
            <w:top w:val="none" w:sz="0" w:space="0" w:color="auto"/>
            <w:left w:val="none" w:sz="0" w:space="0" w:color="auto"/>
            <w:bottom w:val="none" w:sz="0" w:space="0" w:color="auto"/>
            <w:right w:val="none" w:sz="0" w:space="0" w:color="auto"/>
          </w:divBdr>
        </w:div>
      </w:divsChild>
    </w:div>
    <w:div w:id="1229458290">
      <w:bodyDiv w:val="1"/>
      <w:marLeft w:val="0"/>
      <w:marRight w:val="0"/>
      <w:marTop w:val="0"/>
      <w:marBottom w:val="0"/>
      <w:divBdr>
        <w:top w:val="none" w:sz="0" w:space="0" w:color="auto"/>
        <w:left w:val="none" w:sz="0" w:space="0" w:color="auto"/>
        <w:bottom w:val="none" w:sz="0" w:space="0" w:color="auto"/>
        <w:right w:val="none" w:sz="0" w:space="0" w:color="auto"/>
      </w:divBdr>
      <w:divsChild>
        <w:div w:id="1409889457">
          <w:marLeft w:val="0"/>
          <w:marRight w:val="0"/>
          <w:marTop w:val="0"/>
          <w:marBottom w:val="225"/>
          <w:divBdr>
            <w:top w:val="none" w:sz="0" w:space="0" w:color="auto"/>
            <w:left w:val="none" w:sz="0" w:space="0" w:color="auto"/>
            <w:bottom w:val="none" w:sz="0" w:space="0" w:color="auto"/>
            <w:right w:val="none" w:sz="0" w:space="0" w:color="auto"/>
          </w:divBdr>
        </w:div>
      </w:divsChild>
    </w:div>
    <w:div w:id="1254581974">
      <w:bodyDiv w:val="1"/>
      <w:marLeft w:val="0"/>
      <w:marRight w:val="0"/>
      <w:marTop w:val="0"/>
      <w:marBottom w:val="0"/>
      <w:divBdr>
        <w:top w:val="none" w:sz="0" w:space="0" w:color="auto"/>
        <w:left w:val="none" w:sz="0" w:space="0" w:color="auto"/>
        <w:bottom w:val="none" w:sz="0" w:space="0" w:color="auto"/>
        <w:right w:val="none" w:sz="0" w:space="0" w:color="auto"/>
      </w:divBdr>
      <w:divsChild>
        <w:div w:id="391659214">
          <w:marLeft w:val="0"/>
          <w:marRight w:val="0"/>
          <w:marTop w:val="0"/>
          <w:marBottom w:val="225"/>
          <w:divBdr>
            <w:top w:val="none" w:sz="0" w:space="0" w:color="auto"/>
            <w:left w:val="none" w:sz="0" w:space="0" w:color="auto"/>
            <w:bottom w:val="none" w:sz="0" w:space="0" w:color="auto"/>
            <w:right w:val="none" w:sz="0" w:space="0" w:color="auto"/>
          </w:divBdr>
        </w:div>
      </w:divsChild>
    </w:div>
    <w:div w:id="1259949354">
      <w:bodyDiv w:val="1"/>
      <w:marLeft w:val="0"/>
      <w:marRight w:val="0"/>
      <w:marTop w:val="0"/>
      <w:marBottom w:val="0"/>
      <w:divBdr>
        <w:top w:val="none" w:sz="0" w:space="0" w:color="auto"/>
        <w:left w:val="none" w:sz="0" w:space="0" w:color="auto"/>
        <w:bottom w:val="none" w:sz="0" w:space="0" w:color="auto"/>
        <w:right w:val="none" w:sz="0" w:space="0" w:color="auto"/>
      </w:divBdr>
      <w:divsChild>
        <w:div w:id="1421751615">
          <w:marLeft w:val="0"/>
          <w:marRight w:val="0"/>
          <w:marTop w:val="0"/>
          <w:marBottom w:val="225"/>
          <w:divBdr>
            <w:top w:val="none" w:sz="0" w:space="0" w:color="auto"/>
            <w:left w:val="none" w:sz="0" w:space="0" w:color="auto"/>
            <w:bottom w:val="none" w:sz="0" w:space="0" w:color="auto"/>
            <w:right w:val="none" w:sz="0" w:space="0" w:color="auto"/>
          </w:divBdr>
        </w:div>
      </w:divsChild>
    </w:div>
    <w:div w:id="1277566484">
      <w:bodyDiv w:val="1"/>
      <w:marLeft w:val="0"/>
      <w:marRight w:val="0"/>
      <w:marTop w:val="0"/>
      <w:marBottom w:val="0"/>
      <w:divBdr>
        <w:top w:val="none" w:sz="0" w:space="0" w:color="auto"/>
        <w:left w:val="none" w:sz="0" w:space="0" w:color="auto"/>
        <w:bottom w:val="none" w:sz="0" w:space="0" w:color="auto"/>
        <w:right w:val="none" w:sz="0" w:space="0" w:color="auto"/>
      </w:divBdr>
      <w:divsChild>
        <w:div w:id="1307390406">
          <w:marLeft w:val="0"/>
          <w:marRight w:val="0"/>
          <w:marTop w:val="0"/>
          <w:marBottom w:val="225"/>
          <w:divBdr>
            <w:top w:val="none" w:sz="0" w:space="0" w:color="auto"/>
            <w:left w:val="none" w:sz="0" w:space="0" w:color="auto"/>
            <w:bottom w:val="none" w:sz="0" w:space="0" w:color="auto"/>
            <w:right w:val="none" w:sz="0" w:space="0" w:color="auto"/>
          </w:divBdr>
        </w:div>
      </w:divsChild>
    </w:div>
    <w:div w:id="1284534380">
      <w:bodyDiv w:val="1"/>
      <w:marLeft w:val="0"/>
      <w:marRight w:val="0"/>
      <w:marTop w:val="0"/>
      <w:marBottom w:val="0"/>
      <w:divBdr>
        <w:top w:val="none" w:sz="0" w:space="0" w:color="auto"/>
        <w:left w:val="none" w:sz="0" w:space="0" w:color="auto"/>
        <w:bottom w:val="none" w:sz="0" w:space="0" w:color="auto"/>
        <w:right w:val="none" w:sz="0" w:space="0" w:color="auto"/>
      </w:divBdr>
      <w:divsChild>
        <w:div w:id="344595106">
          <w:marLeft w:val="0"/>
          <w:marRight w:val="0"/>
          <w:marTop w:val="0"/>
          <w:marBottom w:val="225"/>
          <w:divBdr>
            <w:top w:val="none" w:sz="0" w:space="0" w:color="auto"/>
            <w:left w:val="none" w:sz="0" w:space="0" w:color="auto"/>
            <w:bottom w:val="none" w:sz="0" w:space="0" w:color="auto"/>
            <w:right w:val="none" w:sz="0" w:space="0" w:color="auto"/>
          </w:divBdr>
        </w:div>
      </w:divsChild>
    </w:div>
    <w:div w:id="1374960375">
      <w:bodyDiv w:val="1"/>
      <w:marLeft w:val="0"/>
      <w:marRight w:val="0"/>
      <w:marTop w:val="0"/>
      <w:marBottom w:val="0"/>
      <w:divBdr>
        <w:top w:val="none" w:sz="0" w:space="0" w:color="auto"/>
        <w:left w:val="none" w:sz="0" w:space="0" w:color="auto"/>
        <w:bottom w:val="none" w:sz="0" w:space="0" w:color="auto"/>
        <w:right w:val="none" w:sz="0" w:space="0" w:color="auto"/>
      </w:divBdr>
      <w:divsChild>
        <w:div w:id="1089082430">
          <w:marLeft w:val="0"/>
          <w:marRight w:val="0"/>
          <w:marTop w:val="0"/>
          <w:marBottom w:val="225"/>
          <w:divBdr>
            <w:top w:val="none" w:sz="0" w:space="0" w:color="auto"/>
            <w:left w:val="none" w:sz="0" w:space="0" w:color="auto"/>
            <w:bottom w:val="none" w:sz="0" w:space="0" w:color="auto"/>
            <w:right w:val="none" w:sz="0" w:space="0" w:color="auto"/>
          </w:divBdr>
        </w:div>
      </w:divsChild>
    </w:div>
    <w:div w:id="1387025699">
      <w:bodyDiv w:val="1"/>
      <w:marLeft w:val="0"/>
      <w:marRight w:val="0"/>
      <w:marTop w:val="0"/>
      <w:marBottom w:val="0"/>
      <w:divBdr>
        <w:top w:val="none" w:sz="0" w:space="0" w:color="auto"/>
        <w:left w:val="none" w:sz="0" w:space="0" w:color="auto"/>
        <w:bottom w:val="none" w:sz="0" w:space="0" w:color="auto"/>
        <w:right w:val="none" w:sz="0" w:space="0" w:color="auto"/>
      </w:divBdr>
      <w:divsChild>
        <w:div w:id="1642885641">
          <w:marLeft w:val="0"/>
          <w:marRight w:val="0"/>
          <w:marTop w:val="0"/>
          <w:marBottom w:val="225"/>
          <w:divBdr>
            <w:top w:val="none" w:sz="0" w:space="0" w:color="auto"/>
            <w:left w:val="none" w:sz="0" w:space="0" w:color="auto"/>
            <w:bottom w:val="none" w:sz="0" w:space="0" w:color="auto"/>
            <w:right w:val="none" w:sz="0" w:space="0" w:color="auto"/>
          </w:divBdr>
        </w:div>
      </w:divsChild>
    </w:div>
    <w:div w:id="1387870006">
      <w:bodyDiv w:val="1"/>
      <w:marLeft w:val="0"/>
      <w:marRight w:val="0"/>
      <w:marTop w:val="0"/>
      <w:marBottom w:val="0"/>
      <w:divBdr>
        <w:top w:val="none" w:sz="0" w:space="0" w:color="auto"/>
        <w:left w:val="none" w:sz="0" w:space="0" w:color="auto"/>
        <w:bottom w:val="none" w:sz="0" w:space="0" w:color="auto"/>
        <w:right w:val="none" w:sz="0" w:space="0" w:color="auto"/>
      </w:divBdr>
      <w:divsChild>
        <w:div w:id="1829399535">
          <w:marLeft w:val="0"/>
          <w:marRight w:val="0"/>
          <w:marTop w:val="0"/>
          <w:marBottom w:val="225"/>
          <w:divBdr>
            <w:top w:val="none" w:sz="0" w:space="0" w:color="auto"/>
            <w:left w:val="none" w:sz="0" w:space="0" w:color="auto"/>
            <w:bottom w:val="none" w:sz="0" w:space="0" w:color="auto"/>
            <w:right w:val="none" w:sz="0" w:space="0" w:color="auto"/>
          </w:divBdr>
        </w:div>
      </w:divsChild>
    </w:div>
    <w:div w:id="1388456731">
      <w:bodyDiv w:val="1"/>
      <w:marLeft w:val="0"/>
      <w:marRight w:val="0"/>
      <w:marTop w:val="0"/>
      <w:marBottom w:val="0"/>
      <w:divBdr>
        <w:top w:val="none" w:sz="0" w:space="0" w:color="auto"/>
        <w:left w:val="none" w:sz="0" w:space="0" w:color="auto"/>
        <w:bottom w:val="none" w:sz="0" w:space="0" w:color="auto"/>
        <w:right w:val="none" w:sz="0" w:space="0" w:color="auto"/>
      </w:divBdr>
      <w:divsChild>
        <w:div w:id="353263081">
          <w:marLeft w:val="0"/>
          <w:marRight w:val="0"/>
          <w:marTop w:val="0"/>
          <w:marBottom w:val="225"/>
          <w:divBdr>
            <w:top w:val="none" w:sz="0" w:space="0" w:color="auto"/>
            <w:left w:val="none" w:sz="0" w:space="0" w:color="auto"/>
            <w:bottom w:val="none" w:sz="0" w:space="0" w:color="auto"/>
            <w:right w:val="none" w:sz="0" w:space="0" w:color="auto"/>
          </w:divBdr>
        </w:div>
      </w:divsChild>
    </w:div>
    <w:div w:id="1391609067">
      <w:bodyDiv w:val="1"/>
      <w:marLeft w:val="0"/>
      <w:marRight w:val="0"/>
      <w:marTop w:val="0"/>
      <w:marBottom w:val="0"/>
      <w:divBdr>
        <w:top w:val="none" w:sz="0" w:space="0" w:color="auto"/>
        <w:left w:val="none" w:sz="0" w:space="0" w:color="auto"/>
        <w:bottom w:val="none" w:sz="0" w:space="0" w:color="auto"/>
        <w:right w:val="none" w:sz="0" w:space="0" w:color="auto"/>
      </w:divBdr>
      <w:divsChild>
        <w:div w:id="1934313058">
          <w:marLeft w:val="0"/>
          <w:marRight w:val="0"/>
          <w:marTop w:val="0"/>
          <w:marBottom w:val="225"/>
          <w:divBdr>
            <w:top w:val="none" w:sz="0" w:space="0" w:color="auto"/>
            <w:left w:val="none" w:sz="0" w:space="0" w:color="auto"/>
            <w:bottom w:val="none" w:sz="0" w:space="0" w:color="auto"/>
            <w:right w:val="none" w:sz="0" w:space="0" w:color="auto"/>
          </w:divBdr>
        </w:div>
      </w:divsChild>
    </w:div>
    <w:div w:id="1508591515">
      <w:bodyDiv w:val="1"/>
      <w:marLeft w:val="0"/>
      <w:marRight w:val="0"/>
      <w:marTop w:val="0"/>
      <w:marBottom w:val="0"/>
      <w:divBdr>
        <w:top w:val="none" w:sz="0" w:space="0" w:color="auto"/>
        <w:left w:val="none" w:sz="0" w:space="0" w:color="auto"/>
        <w:bottom w:val="none" w:sz="0" w:space="0" w:color="auto"/>
        <w:right w:val="none" w:sz="0" w:space="0" w:color="auto"/>
      </w:divBdr>
      <w:divsChild>
        <w:div w:id="1394548450">
          <w:marLeft w:val="0"/>
          <w:marRight w:val="0"/>
          <w:marTop w:val="0"/>
          <w:marBottom w:val="225"/>
          <w:divBdr>
            <w:top w:val="none" w:sz="0" w:space="0" w:color="auto"/>
            <w:left w:val="none" w:sz="0" w:space="0" w:color="auto"/>
            <w:bottom w:val="none" w:sz="0" w:space="0" w:color="auto"/>
            <w:right w:val="none" w:sz="0" w:space="0" w:color="auto"/>
          </w:divBdr>
        </w:div>
      </w:divsChild>
    </w:div>
    <w:div w:id="1563980516">
      <w:bodyDiv w:val="1"/>
      <w:marLeft w:val="0"/>
      <w:marRight w:val="0"/>
      <w:marTop w:val="0"/>
      <w:marBottom w:val="0"/>
      <w:divBdr>
        <w:top w:val="none" w:sz="0" w:space="0" w:color="auto"/>
        <w:left w:val="none" w:sz="0" w:space="0" w:color="auto"/>
        <w:bottom w:val="none" w:sz="0" w:space="0" w:color="auto"/>
        <w:right w:val="none" w:sz="0" w:space="0" w:color="auto"/>
      </w:divBdr>
      <w:divsChild>
        <w:div w:id="737048391">
          <w:marLeft w:val="0"/>
          <w:marRight w:val="0"/>
          <w:marTop w:val="0"/>
          <w:marBottom w:val="225"/>
          <w:divBdr>
            <w:top w:val="none" w:sz="0" w:space="0" w:color="auto"/>
            <w:left w:val="none" w:sz="0" w:space="0" w:color="auto"/>
            <w:bottom w:val="none" w:sz="0" w:space="0" w:color="auto"/>
            <w:right w:val="none" w:sz="0" w:space="0" w:color="auto"/>
          </w:divBdr>
        </w:div>
      </w:divsChild>
    </w:div>
    <w:div w:id="1584873661">
      <w:bodyDiv w:val="1"/>
      <w:marLeft w:val="0"/>
      <w:marRight w:val="0"/>
      <w:marTop w:val="0"/>
      <w:marBottom w:val="0"/>
      <w:divBdr>
        <w:top w:val="none" w:sz="0" w:space="0" w:color="auto"/>
        <w:left w:val="none" w:sz="0" w:space="0" w:color="auto"/>
        <w:bottom w:val="none" w:sz="0" w:space="0" w:color="auto"/>
        <w:right w:val="none" w:sz="0" w:space="0" w:color="auto"/>
      </w:divBdr>
      <w:divsChild>
        <w:div w:id="1638412240">
          <w:marLeft w:val="0"/>
          <w:marRight w:val="0"/>
          <w:marTop w:val="0"/>
          <w:marBottom w:val="225"/>
          <w:divBdr>
            <w:top w:val="none" w:sz="0" w:space="0" w:color="auto"/>
            <w:left w:val="none" w:sz="0" w:space="0" w:color="auto"/>
            <w:bottom w:val="none" w:sz="0" w:space="0" w:color="auto"/>
            <w:right w:val="none" w:sz="0" w:space="0" w:color="auto"/>
          </w:divBdr>
        </w:div>
      </w:divsChild>
    </w:div>
    <w:div w:id="1614442264">
      <w:bodyDiv w:val="1"/>
      <w:marLeft w:val="0"/>
      <w:marRight w:val="0"/>
      <w:marTop w:val="0"/>
      <w:marBottom w:val="0"/>
      <w:divBdr>
        <w:top w:val="none" w:sz="0" w:space="0" w:color="auto"/>
        <w:left w:val="none" w:sz="0" w:space="0" w:color="auto"/>
        <w:bottom w:val="none" w:sz="0" w:space="0" w:color="auto"/>
        <w:right w:val="none" w:sz="0" w:space="0" w:color="auto"/>
      </w:divBdr>
      <w:divsChild>
        <w:div w:id="1115372807">
          <w:marLeft w:val="0"/>
          <w:marRight w:val="0"/>
          <w:marTop w:val="0"/>
          <w:marBottom w:val="225"/>
          <w:divBdr>
            <w:top w:val="none" w:sz="0" w:space="0" w:color="auto"/>
            <w:left w:val="none" w:sz="0" w:space="0" w:color="auto"/>
            <w:bottom w:val="none" w:sz="0" w:space="0" w:color="auto"/>
            <w:right w:val="none" w:sz="0" w:space="0" w:color="auto"/>
          </w:divBdr>
        </w:div>
      </w:divsChild>
    </w:div>
    <w:div w:id="1638954975">
      <w:bodyDiv w:val="1"/>
      <w:marLeft w:val="0"/>
      <w:marRight w:val="0"/>
      <w:marTop w:val="0"/>
      <w:marBottom w:val="0"/>
      <w:divBdr>
        <w:top w:val="none" w:sz="0" w:space="0" w:color="auto"/>
        <w:left w:val="none" w:sz="0" w:space="0" w:color="auto"/>
        <w:bottom w:val="none" w:sz="0" w:space="0" w:color="auto"/>
        <w:right w:val="none" w:sz="0" w:space="0" w:color="auto"/>
      </w:divBdr>
      <w:divsChild>
        <w:div w:id="559024865">
          <w:marLeft w:val="0"/>
          <w:marRight w:val="0"/>
          <w:marTop w:val="0"/>
          <w:marBottom w:val="225"/>
          <w:divBdr>
            <w:top w:val="none" w:sz="0" w:space="0" w:color="auto"/>
            <w:left w:val="none" w:sz="0" w:space="0" w:color="auto"/>
            <w:bottom w:val="none" w:sz="0" w:space="0" w:color="auto"/>
            <w:right w:val="none" w:sz="0" w:space="0" w:color="auto"/>
          </w:divBdr>
        </w:div>
      </w:divsChild>
    </w:div>
    <w:div w:id="1662348016">
      <w:bodyDiv w:val="1"/>
      <w:marLeft w:val="0"/>
      <w:marRight w:val="0"/>
      <w:marTop w:val="0"/>
      <w:marBottom w:val="0"/>
      <w:divBdr>
        <w:top w:val="none" w:sz="0" w:space="0" w:color="auto"/>
        <w:left w:val="none" w:sz="0" w:space="0" w:color="auto"/>
        <w:bottom w:val="none" w:sz="0" w:space="0" w:color="auto"/>
        <w:right w:val="none" w:sz="0" w:space="0" w:color="auto"/>
      </w:divBdr>
      <w:divsChild>
        <w:div w:id="1138840078">
          <w:marLeft w:val="0"/>
          <w:marRight w:val="0"/>
          <w:marTop w:val="0"/>
          <w:marBottom w:val="225"/>
          <w:divBdr>
            <w:top w:val="none" w:sz="0" w:space="0" w:color="auto"/>
            <w:left w:val="none" w:sz="0" w:space="0" w:color="auto"/>
            <w:bottom w:val="none" w:sz="0" w:space="0" w:color="auto"/>
            <w:right w:val="none" w:sz="0" w:space="0" w:color="auto"/>
          </w:divBdr>
        </w:div>
      </w:divsChild>
    </w:div>
    <w:div w:id="1677460937">
      <w:bodyDiv w:val="1"/>
      <w:marLeft w:val="0"/>
      <w:marRight w:val="0"/>
      <w:marTop w:val="0"/>
      <w:marBottom w:val="0"/>
      <w:divBdr>
        <w:top w:val="none" w:sz="0" w:space="0" w:color="auto"/>
        <w:left w:val="none" w:sz="0" w:space="0" w:color="auto"/>
        <w:bottom w:val="none" w:sz="0" w:space="0" w:color="auto"/>
        <w:right w:val="none" w:sz="0" w:space="0" w:color="auto"/>
      </w:divBdr>
      <w:divsChild>
        <w:div w:id="1133331873">
          <w:marLeft w:val="0"/>
          <w:marRight w:val="0"/>
          <w:marTop w:val="0"/>
          <w:marBottom w:val="225"/>
          <w:divBdr>
            <w:top w:val="none" w:sz="0" w:space="0" w:color="auto"/>
            <w:left w:val="none" w:sz="0" w:space="0" w:color="auto"/>
            <w:bottom w:val="none" w:sz="0" w:space="0" w:color="auto"/>
            <w:right w:val="none" w:sz="0" w:space="0" w:color="auto"/>
          </w:divBdr>
        </w:div>
      </w:divsChild>
    </w:div>
    <w:div w:id="1720088613">
      <w:bodyDiv w:val="1"/>
      <w:marLeft w:val="0"/>
      <w:marRight w:val="0"/>
      <w:marTop w:val="0"/>
      <w:marBottom w:val="0"/>
      <w:divBdr>
        <w:top w:val="none" w:sz="0" w:space="0" w:color="auto"/>
        <w:left w:val="none" w:sz="0" w:space="0" w:color="auto"/>
        <w:bottom w:val="none" w:sz="0" w:space="0" w:color="auto"/>
        <w:right w:val="none" w:sz="0" w:space="0" w:color="auto"/>
      </w:divBdr>
      <w:divsChild>
        <w:div w:id="909778135">
          <w:marLeft w:val="0"/>
          <w:marRight w:val="0"/>
          <w:marTop w:val="0"/>
          <w:marBottom w:val="225"/>
          <w:divBdr>
            <w:top w:val="none" w:sz="0" w:space="0" w:color="auto"/>
            <w:left w:val="none" w:sz="0" w:space="0" w:color="auto"/>
            <w:bottom w:val="none" w:sz="0" w:space="0" w:color="auto"/>
            <w:right w:val="none" w:sz="0" w:space="0" w:color="auto"/>
          </w:divBdr>
        </w:div>
      </w:divsChild>
    </w:div>
    <w:div w:id="1763722388">
      <w:bodyDiv w:val="1"/>
      <w:marLeft w:val="0"/>
      <w:marRight w:val="0"/>
      <w:marTop w:val="0"/>
      <w:marBottom w:val="0"/>
      <w:divBdr>
        <w:top w:val="none" w:sz="0" w:space="0" w:color="auto"/>
        <w:left w:val="none" w:sz="0" w:space="0" w:color="auto"/>
        <w:bottom w:val="none" w:sz="0" w:space="0" w:color="auto"/>
        <w:right w:val="none" w:sz="0" w:space="0" w:color="auto"/>
      </w:divBdr>
      <w:divsChild>
        <w:div w:id="613446701">
          <w:marLeft w:val="0"/>
          <w:marRight w:val="0"/>
          <w:marTop w:val="0"/>
          <w:marBottom w:val="225"/>
          <w:divBdr>
            <w:top w:val="none" w:sz="0" w:space="0" w:color="auto"/>
            <w:left w:val="none" w:sz="0" w:space="0" w:color="auto"/>
            <w:bottom w:val="none" w:sz="0" w:space="0" w:color="auto"/>
            <w:right w:val="none" w:sz="0" w:space="0" w:color="auto"/>
          </w:divBdr>
        </w:div>
      </w:divsChild>
    </w:div>
    <w:div w:id="1795712776">
      <w:bodyDiv w:val="1"/>
      <w:marLeft w:val="0"/>
      <w:marRight w:val="0"/>
      <w:marTop w:val="0"/>
      <w:marBottom w:val="0"/>
      <w:divBdr>
        <w:top w:val="none" w:sz="0" w:space="0" w:color="auto"/>
        <w:left w:val="none" w:sz="0" w:space="0" w:color="auto"/>
        <w:bottom w:val="none" w:sz="0" w:space="0" w:color="auto"/>
        <w:right w:val="none" w:sz="0" w:space="0" w:color="auto"/>
      </w:divBdr>
      <w:divsChild>
        <w:div w:id="1813399046">
          <w:marLeft w:val="0"/>
          <w:marRight w:val="0"/>
          <w:marTop w:val="0"/>
          <w:marBottom w:val="225"/>
          <w:divBdr>
            <w:top w:val="none" w:sz="0" w:space="0" w:color="auto"/>
            <w:left w:val="none" w:sz="0" w:space="0" w:color="auto"/>
            <w:bottom w:val="none" w:sz="0" w:space="0" w:color="auto"/>
            <w:right w:val="none" w:sz="0" w:space="0" w:color="auto"/>
          </w:divBdr>
        </w:div>
      </w:divsChild>
    </w:div>
    <w:div w:id="1805539071">
      <w:bodyDiv w:val="1"/>
      <w:marLeft w:val="0"/>
      <w:marRight w:val="0"/>
      <w:marTop w:val="0"/>
      <w:marBottom w:val="0"/>
      <w:divBdr>
        <w:top w:val="none" w:sz="0" w:space="0" w:color="auto"/>
        <w:left w:val="none" w:sz="0" w:space="0" w:color="auto"/>
        <w:bottom w:val="none" w:sz="0" w:space="0" w:color="auto"/>
        <w:right w:val="none" w:sz="0" w:space="0" w:color="auto"/>
      </w:divBdr>
      <w:divsChild>
        <w:div w:id="413209303">
          <w:marLeft w:val="0"/>
          <w:marRight w:val="0"/>
          <w:marTop w:val="0"/>
          <w:marBottom w:val="225"/>
          <w:divBdr>
            <w:top w:val="none" w:sz="0" w:space="0" w:color="auto"/>
            <w:left w:val="none" w:sz="0" w:space="0" w:color="auto"/>
            <w:bottom w:val="none" w:sz="0" w:space="0" w:color="auto"/>
            <w:right w:val="none" w:sz="0" w:space="0" w:color="auto"/>
          </w:divBdr>
        </w:div>
      </w:divsChild>
    </w:div>
    <w:div w:id="1805540166">
      <w:bodyDiv w:val="1"/>
      <w:marLeft w:val="0"/>
      <w:marRight w:val="0"/>
      <w:marTop w:val="0"/>
      <w:marBottom w:val="0"/>
      <w:divBdr>
        <w:top w:val="none" w:sz="0" w:space="0" w:color="auto"/>
        <w:left w:val="none" w:sz="0" w:space="0" w:color="auto"/>
        <w:bottom w:val="none" w:sz="0" w:space="0" w:color="auto"/>
        <w:right w:val="none" w:sz="0" w:space="0" w:color="auto"/>
      </w:divBdr>
      <w:divsChild>
        <w:div w:id="387609979">
          <w:marLeft w:val="0"/>
          <w:marRight w:val="0"/>
          <w:marTop w:val="0"/>
          <w:marBottom w:val="225"/>
          <w:divBdr>
            <w:top w:val="none" w:sz="0" w:space="0" w:color="auto"/>
            <w:left w:val="none" w:sz="0" w:space="0" w:color="auto"/>
            <w:bottom w:val="none" w:sz="0" w:space="0" w:color="auto"/>
            <w:right w:val="none" w:sz="0" w:space="0" w:color="auto"/>
          </w:divBdr>
        </w:div>
      </w:divsChild>
    </w:div>
    <w:div w:id="1901479742">
      <w:bodyDiv w:val="1"/>
      <w:marLeft w:val="0"/>
      <w:marRight w:val="0"/>
      <w:marTop w:val="0"/>
      <w:marBottom w:val="0"/>
      <w:divBdr>
        <w:top w:val="none" w:sz="0" w:space="0" w:color="auto"/>
        <w:left w:val="none" w:sz="0" w:space="0" w:color="auto"/>
        <w:bottom w:val="none" w:sz="0" w:space="0" w:color="auto"/>
        <w:right w:val="none" w:sz="0" w:space="0" w:color="auto"/>
      </w:divBdr>
      <w:divsChild>
        <w:div w:id="1219438885">
          <w:marLeft w:val="0"/>
          <w:marRight w:val="0"/>
          <w:marTop w:val="0"/>
          <w:marBottom w:val="225"/>
          <w:divBdr>
            <w:top w:val="none" w:sz="0" w:space="0" w:color="auto"/>
            <w:left w:val="none" w:sz="0" w:space="0" w:color="auto"/>
            <w:bottom w:val="none" w:sz="0" w:space="0" w:color="auto"/>
            <w:right w:val="none" w:sz="0" w:space="0" w:color="auto"/>
          </w:divBdr>
        </w:div>
        <w:div w:id="1776712235">
          <w:marLeft w:val="0"/>
          <w:marRight w:val="0"/>
          <w:marTop w:val="0"/>
          <w:marBottom w:val="0"/>
          <w:divBdr>
            <w:top w:val="none" w:sz="0" w:space="0" w:color="auto"/>
            <w:left w:val="none" w:sz="0" w:space="0" w:color="auto"/>
            <w:bottom w:val="none" w:sz="0" w:space="0" w:color="auto"/>
            <w:right w:val="none" w:sz="0" w:space="0" w:color="auto"/>
          </w:divBdr>
          <w:divsChild>
            <w:div w:id="1213887842">
              <w:marLeft w:val="0"/>
              <w:marRight w:val="0"/>
              <w:marTop w:val="0"/>
              <w:marBottom w:val="0"/>
              <w:divBdr>
                <w:top w:val="none" w:sz="0" w:space="0" w:color="auto"/>
                <w:left w:val="none" w:sz="0" w:space="0" w:color="auto"/>
                <w:bottom w:val="none" w:sz="0" w:space="0" w:color="auto"/>
                <w:right w:val="none" w:sz="0" w:space="0" w:color="auto"/>
              </w:divBdr>
              <w:divsChild>
                <w:div w:id="2461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84284">
      <w:bodyDiv w:val="1"/>
      <w:marLeft w:val="0"/>
      <w:marRight w:val="0"/>
      <w:marTop w:val="0"/>
      <w:marBottom w:val="0"/>
      <w:divBdr>
        <w:top w:val="none" w:sz="0" w:space="0" w:color="auto"/>
        <w:left w:val="none" w:sz="0" w:space="0" w:color="auto"/>
        <w:bottom w:val="none" w:sz="0" w:space="0" w:color="auto"/>
        <w:right w:val="none" w:sz="0" w:space="0" w:color="auto"/>
      </w:divBdr>
      <w:divsChild>
        <w:div w:id="1282035782">
          <w:marLeft w:val="0"/>
          <w:marRight w:val="0"/>
          <w:marTop w:val="0"/>
          <w:marBottom w:val="225"/>
          <w:divBdr>
            <w:top w:val="none" w:sz="0" w:space="0" w:color="auto"/>
            <w:left w:val="none" w:sz="0" w:space="0" w:color="auto"/>
            <w:bottom w:val="none" w:sz="0" w:space="0" w:color="auto"/>
            <w:right w:val="none" w:sz="0" w:space="0" w:color="auto"/>
          </w:divBdr>
        </w:div>
      </w:divsChild>
    </w:div>
    <w:div w:id="1939021746">
      <w:bodyDiv w:val="1"/>
      <w:marLeft w:val="0"/>
      <w:marRight w:val="0"/>
      <w:marTop w:val="0"/>
      <w:marBottom w:val="0"/>
      <w:divBdr>
        <w:top w:val="none" w:sz="0" w:space="0" w:color="auto"/>
        <w:left w:val="none" w:sz="0" w:space="0" w:color="auto"/>
        <w:bottom w:val="none" w:sz="0" w:space="0" w:color="auto"/>
        <w:right w:val="none" w:sz="0" w:space="0" w:color="auto"/>
      </w:divBdr>
      <w:divsChild>
        <w:div w:id="1624842959">
          <w:marLeft w:val="0"/>
          <w:marRight w:val="0"/>
          <w:marTop w:val="0"/>
          <w:marBottom w:val="225"/>
          <w:divBdr>
            <w:top w:val="none" w:sz="0" w:space="0" w:color="auto"/>
            <w:left w:val="none" w:sz="0" w:space="0" w:color="auto"/>
            <w:bottom w:val="none" w:sz="0" w:space="0" w:color="auto"/>
            <w:right w:val="none" w:sz="0" w:space="0" w:color="auto"/>
          </w:divBdr>
        </w:div>
      </w:divsChild>
    </w:div>
    <w:div w:id="1958831539">
      <w:bodyDiv w:val="1"/>
      <w:marLeft w:val="0"/>
      <w:marRight w:val="0"/>
      <w:marTop w:val="0"/>
      <w:marBottom w:val="0"/>
      <w:divBdr>
        <w:top w:val="none" w:sz="0" w:space="0" w:color="auto"/>
        <w:left w:val="none" w:sz="0" w:space="0" w:color="auto"/>
        <w:bottom w:val="none" w:sz="0" w:space="0" w:color="auto"/>
        <w:right w:val="none" w:sz="0" w:space="0" w:color="auto"/>
      </w:divBdr>
      <w:divsChild>
        <w:div w:id="1138256376">
          <w:marLeft w:val="0"/>
          <w:marRight w:val="0"/>
          <w:marTop w:val="0"/>
          <w:marBottom w:val="225"/>
          <w:divBdr>
            <w:top w:val="none" w:sz="0" w:space="0" w:color="auto"/>
            <w:left w:val="none" w:sz="0" w:space="0" w:color="auto"/>
            <w:bottom w:val="none" w:sz="0" w:space="0" w:color="auto"/>
            <w:right w:val="none" w:sz="0" w:space="0" w:color="auto"/>
          </w:divBdr>
        </w:div>
      </w:divsChild>
    </w:div>
    <w:div w:id="1996762608">
      <w:bodyDiv w:val="1"/>
      <w:marLeft w:val="0"/>
      <w:marRight w:val="0"/>
      <w:marTop w:val="0"/>
      <w:marBottom w:val="0"/>
      <w:divBdr>
        <w:top w:val="none" w:sz="0" w:space="0" w:color="auto"/>
        <w:left w:val="none" w:sz="0" w:space="0" w:color="auto"/>
        <w:bottom w:val="none" w:sz="0" w:space="0" w:color="auto"/>
        <w:right w:val="none" w:sz="0" w:space="0" w:color="auto"/>
      </w:divBdr>
      <w:divsChild>
        <w:div w:id="114493135">
          <w:marLeft w:val="0"/>
          <w:marRight w:val="0"/>
          <w:marTop w:val="0"/>
          <w:marBottom w:val="225"/>
          <w:divBdr>
            <w:top w:val="none" w:sz="0" w:space="0" w:color="auto"/>
            <w:left w:val="none" w:sz="0" w:space="0" w:color="auto"/>
            <w:bottom w:val="none" w:sz="0" w:space="0" w:color="auto"/>
            <w:right w:val="none" w:sz="0" w:space="0" w:color="auto"/>
          </w:divBdr>
        </w:div>
        <w:div w:id="1620911827">
          <w:marLeft w:val="0"/>
          <w:marRight w:val="0"/>
          <w:marTop w:val="0"/>
          <w:marBottom w:val="0"/>
          <w:divBdr>
            <w:top w:val="none" w:sz="0" w:space="0" w:color="auto"/>
            <w:left w:val="none" w:sz="0" w:space="0" w:color="auto"/>
            <w:bottom w:val="none" w:sz="0" w:space="0" w:color="auto"/>
            <w:right w:val="none" w:sz="0" w:space="0" w:color="auto"/>
          </w:divBdr>
          <w:divsChild>
            <w:div w:id="800348566">
              <w:marLeft w:val="0"/>
              <w:marRight w:val="0"/>
              <w:marTop w:val="0"/>
              <w:marBottom w:val="0"/>
              <w:divBdr>
                <w:top w:val="none" w:sz="0" w:space="0" w:color="auto"/>
                <w:left w:val="none" w:sz="0" w:space="0" w:color="auto"/>
                <w:bottom w:val="none" w:sz="0" w:space="0" w:color="auto"/>
                <w:right w:val="none" w:sz="0" w:space="0" w:color="auto"/>
              </w:divBdr>
              <w:divsChild>
                <w:div w:id="9008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0414">
      <w:bodyDiv w:val="1"/>
      <w:marLeft w:val="0"/>
      <w:marRight w:val="0"/>
      <w:marTop w:val="0"/>
      <w:marBottom w:val="0"/>
      <w:divBdr>
        <w:top w:val="none" w:sz="0" w:space="0" w:color="auto"/>
        <w:left w:val="none" w:sz="0" w:space="0" w:color="auto"/>
        <w:bottom w:val="none" w:sz="0" w:space="0" w:color="auto"/>
        <w:right w:val="none" w:sz="0" w:space="0" w:color="auto"/>
      </w:divBdr>
      <w:divsChild>
        <w:div w:id="2075349785">
          <w:marLeft w:val="0"/>
          <w:marRight w:val="0"/>
          <w:marTop w:val="0"/>
          <w:marBottom w:val="225"/>
          <w:divBdr>
            <w:top w:val="none" w:sz="0" w:space="0" w:color="auto"/>
            <w:left w:val="none" w:sz="0" w:space="0" w:color="auto"/>
            <w:bottom w:val="none" w:sz="0" w:space="0" w:color="auto"/>
            <w:right w:val="none" w:sz="0" w:space="0" w:color="auto"/>
          </w:divBdr>
        </w:div>
      </w:divsChild>
    </w:div>
    <w:div w:id="2036347612">
      <w:bodyDiv w:val="1"/>
      <w:marLeft w:val="0"/>
      <w:marRight w:val="0"/>
      <w:marTop w:val="0"/>
      <w:marBottom w:val="0"/>
      <w:divBdr>
        <w:top w:val="none" w:sz="0" w:space="0" w:color="auto"/>
        <w:left w:val="none" w:sz="0" w:space="0" w:color="auto"/>
        <w:bottom w:val="none" w:sz="0" w:space="0" w:color="auto"/>
        <w:right w:val="none" w:sz="0" w:space="0" w:color="auto"/>
      </w:divBdr>
      <w:divsChild>
        <w:div w:id="203255262">
          <w:marLeft w:val="0"/>
          <w:marRight w:val="0"/>
          <w:marTop w:val="0"/>
          <w:marBottom w:val="225"/>
          <w:divBdr>
            <w:top w:val="none" w:sz="0" w:space="0" w:color="auto"/>
            <w:left w:val="none" w:sz="0" w:space="0" w:color="auto"/>
            <w:bottom w:val="none" w:sz="0" w:space="0" w:color="auto"/>
            <w:right w:val="none" w:sz="0" w:space="0" w:color="auto"/>
          </w:divBdr>
        </w:div>
      </w:divsChild>
    </w:div>
    <w:div w:id="2054689460">
      <w:bodyDiv w:val="1"/>
      <w:marLeft w:val="0"/>
      <w:marRight w:val="0"/>
      <w:marTop w:val="0"/>
      <w:marBottom w:val="0"/>
      <w:divBdr>
        <w:top w:val="none" w:sz="0" w:space="0" w:color="auto"/>
        <w:left w:val="none" w:sz="0" w:space="0" w:color="auto"/>
        <w:bottom w:val="none" w:sz="0" w:space="0" w:color="auto"/>
        <w:right w:val="none" w:sz="0" w:space="0" w:color="auto"/>
      </w:divBdr>
      <w:divsChild>
        <w:div w:id="156968524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away.php?to=http%3A%2F%2Fgshigry.rkursk.ru&amp;post=-103450768_352&amp;cc_k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4</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76</cp:revision>
  <dcterms:created xsi:type="dcterms:W3CDTF">2025-03-03T08:07:00Z</dcterms:created>
  <dcterms:modified xsi:type="dcterms:W3CDTF">2025-03-12T14:10:00Z</dcterms:modified>
</cp:coreProperties>
</file>