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0F" w:rsidRPr="00A5220F" w:rsidRDefault="00A5220F" w:rsidP="00A5220F">
      <w:pPr>
        <w:rPr>
          <w:rFonts w:ascii="Times New Roman" w:hAnsi="Times New Roman" w:cs="Times New Roman"/>
          <w:b/>
          <w:bCs/>
          <w:sz w:val="24"/>
        </w:rPr>
      </w:pPr>
      <w:r w:rsidRPr="00A5220F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A5220F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A5220F">
        <w:rPr>
          <w:rFonts w:ascii="Times New Roman" w:hAnsi="Times New Roman" w:cs="Times New Roman"/>
          <w:b/>
          <w:bCs/>
          <w:sz w:val="24"/>
        </w:rPr>
        <w:t xml:space="preserve"> а н о в л е н и е от 12.09.2023 № 248 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города Щигры Курской области от 01.03.2023 № 56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области»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 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 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1. Утвердить: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1) 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(приложение № 1);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2) 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(приложение № 2);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города Щигры Курской области.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3. Отделу образования города Щигры Курской области (далее – Уполномоченный орган) в срок до 15 сентября 2023г: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1)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закона;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2) осуществить перевод механизмов функционирования ПФ ДОД на механизмы, предусмотренные Федеральным законом;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3) утвердить программу персонифицированного финансирования.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 xml:space="preserve">4. Контроль за исполнением настоящего Постановления возложить на заместителя главы администрации города Щигры Курской области Л.В. </w:t>
      </w:r>
      <w:proofErr w:type="spellStart"/>
      <w:r w:rsidRPr="00A5220F">
        <w:rPr>
          <w:rFonts w:ascii="Times New Roman" w:hAnsi="Times New Roman" w:cs="Times New Roman"/>
          <w:sz w:val="24"/>
        </w:rPr>
        <w:t>Лунёву</w:t>
      </w:r>
      <w:proofErr w:type="spellEnd"/>
      <w:r w:rsidRPr="00A5220F">
        <w:rPr>
          <w:rFonts w:ascii="Times New Roman" w:hAnsi="Times New Roman" w:cs="Times New Roman"/>
          <w:sz w:val="24"/>
        </w:rPr>
        <w:t>.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5. Настоящее постановление вступает в силу со дня его обнародования.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 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t> </w:t>
      </w:r>
    </w:p>
    <w:p w:rsidR="00A5220F" w:rsidRPr="00A5220F" w:rsidRDefault="00A5220F" w:rsidP="00A5220F">
      <w:pPr>
        <w:rPr>
          <w:rFonts w:ascii="Times New Roman" w:hAnsi="Times New Roman" w:cs="Times New Roman"/>
          <w:sz w:val="24"/>
        </w:rPr>
      </w:pPr>
      <w:r w:rsidRPr="00A5220F">
        <w:rPr>
          <w:rFonts w:ascii="Times New Roman" w:hAnsi="Times New Roman" w:cs="Times New Roman"/>
          <w:sz w:val="24"/>
        </w:rPr>
        <w:lastRenderedPageBreak/>
        <w:t>Глава города Щигры                                                              С.А. Черников</w:t>
      </w:r>
    </w:p>
    <w:p w:rsidR="00F12275" w:rsidRPr="00A5220F" w:rsidRDefault="00F12275" w:rsidP="006A7F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A5220F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130BE"/>
    <w:rsid w:val="00567B70"/>
    <w:rsid w:val="00573AD2"/>
    <w:rsid w:val="005B180A"/>
    <w:rsid w:val="005C4082"/>
    <w:rsid w:val="006433F0"/>
    <w:rsid w:val="006A7F4A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75</cp:revision>
  <dcterms:created xsi:type="dcterms:W3CDTF">2025-03-19T11:18:00Z</dcterms:created>
  <dcterms:modified xsi:type="dcterms:W3CDTF">2025-03-24T08:09:00Z</dcterms:modified>
</cp:coreProperties>
</file>