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9D" w:rsidRPr="00E6749D" w:rsidRDefault="00E6749D" w:rsidP="00E6749D">
      <w:pPr>
        <w:rPr>
          <w:rFonts w:ascii="Times New Roman" w:hAnsi="Times New Roman" w:cs="Times New Roman"/>
          <w:b/>
          <w:bCs/>
          <w:sz w:val="24"/>
        </w:rPr>
      </w:pPr>
      <w:r w:rsidRPr="00E6749D">
        <w:rPr>
          <w:rFonts w:ascii="Times New Roman" w:hAnsi="Times New Roman" w:cs="Times New Roman"/>
          <w:b/>
          <w:bCs/>
          <w:sz w:val="24"/>
        </w:rPr>
        <w:t xml:space="preserve">П о с т а н о в л е н и е от 22.06.2023 №174 О внесении изменений в постановление администрации города Щигры Курской области от 24.08.2020 № 279 «Об утверждении административного </w:t>
      </w:r>
      <w:proofErr w:type="spellStart"/>
      <w:r w:rsidRPr="00E6749D">
        <w:rPr>
          <w:rFonts w:ascii="Times New Roman" w:hAnsi="Times New Roman" w:cs="Times New Roman"/>
          <w:b/>
          <w:bCs/>
          <w:sz w:val="24"/>
        </w:rPr>
        <w:t>регламентапредоставления</w:t>
      </w:r>
      <w:proofErr w:type="spellEnd"/>
      <w:r w:rsidRPr="00E6749D">
        <w:rPr>
          <w:rFonts w:ascii="Times New Roman" w:hAnsi="Times New Roman" w:cs="Times New Roman"/>
          <w:b/>
          <w:bCs/>
          <w:sz w:val="24"/>
        </w:rPr>
        <w:t xml:space="preserve"> администрацией города </w:t>
      </w:r>
      <w:proofErr w:type="spellStart"/>
      <w:r w:rsidRPr="00E6749D">
        <w:rPr>
          <w:rFonts w:ascii="Times New Roman" w:hAnsi="Times New Roman" w:cs="Times New Roman"/>
          <w:b/>
          <w:bCs/>
          <w:sz w:val="24"/>
        </w:rPr>
        <w:t>ЩигрыКурской</w:t>
      </w:r>
      <w:proofErr w:type="spellEnd"/>
      <w:r w:rsidRPr="00E6749D">
        <w:rPr>
          <w:rFonts w:ascii="Times New Roman" w:hAnsi="Times New Roman" w:cs="Times New Roman"/>
          <w:b/>
          <w:bCs/>
          <w:sz w:val="24"/>
        </w:rPr>
        <w:t xml:space="preserve"> области муниципальной </w:t>
      </w:r>
      <w:proofErr w:type="spellStart"/>
      <w:r w:rsidRPr="00E6749D">
        <w:rPr>
          <w:rFonts w:ascii="Times New Roman" w:hAnsi="Times New Roman" w:cs="Times New Roman"/>
          <w:b/>
          <w:bCs/>
          <w:sz w:val="24"/>
        </w:rPr>
        <w:t>услуги«Предоставление</w:t>
      </w:r>
      <w:proofErr w:type="spellEnd"/>
      <w:r w:rsidRPr="00E6749D">
        <w:rPr>
          <w:rFonts w:ascii="Times New Roman" w:hAnsi="Times New Roman" w:cs="Times New Roman"/>
          <w:b/>
          <w:bCs/>
          <w:sz w:val="24"/>
        </w:rPr>
        <w:t xml:space="preserve">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в постоянное (бессрочное) и безвозмездное пользование»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 xml:space="preserve">Руководствуясь </w:t>
      </w:r>
      <w:proofErr w:type="spellStart"/>
      <w:r w:rsidRPr="00E6749D">
        <w:rPr>
          <w:rFonts w:ascii="Times New Roman" w:hAnsi="Times New Roman" w:cs="Times New Roman"/>
          <w:sz w:val="24"/>
        </w:rPr>
        <w:t>Федеральным</w:t>
      </w:r>
      <w:hyperlink r:id="rId5" w:history="1">
        <w:r w:rsidRPr="00E6749D">
          <w:rPr>
            <w:rStyle w:val="a3"/>
            <w:rFonts w:ascii="Times New Roman" w:hAnsi="Times New Roman" w:cs="Times New Roman"/>
            <w:sz w:val="24"/>
          </w:rPr>
          <w:t>законом</w:t>
        </w:r>
        <w:proofErr w:type="spellEnd"/>
      </w:hyperlink>
      <w:r w:rsidRPr="00E6749D">
        <w:rPr>
          <w:rFonts w:ascii="Times New Roman" w:hAnsi="Times New Roman" w:cs="Times New Roman"/>
          <w:sz w:val="24"/>
        </w:rPr>
        <w:t> от 05.12.2022509-ФЗ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области»,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 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 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1.Внести в постановление администрации города Щигры Курской области от 24.08.2020 №226«Об утверждении административного регламента предоставления администрацией города Щигры Курской области муниципальной услуги 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в постоянное (бессрочное) и безвозмездное пользование» следующие изменения: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1.1 Пункт 2.4. административного регламента изложить в новой редакции: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 «2.4. Срок предоставления услуги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Срок предоставления муниципальной услуги составляет не более 20 дней с момента приема и регистрации заявления о предоставлении земельного участка Администрация рассматривает поступившее заявление, проверяет наличие и отсутствие оснований, предусмотренных статьей 39.16 ЗК РФ, и по результатам указанных рассмотрения и проверки совершает одно из следующих действий: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- осуществляет подготовку проектов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-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- принимает решение об отказе в предоставлении земельного участка при наличии хотя бы одного из оснований, предусмотренных статьей 39.16 ЗК РФ, и направляет принятое решение заявителю. В указанном решении должны быть указаны все основания отказа.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Направление уведомления об отказе в предоставлении муниципальной услуги заявителю не позднее 20 дней с даты регистрации заявления.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lastRenderedPageBreak/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Администрацию.»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1.2. Подпункт 3.4.4 административного регламента изложить в новой редакции: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«3.4.4. Срок выполнения административной процедуры - не более чем двадцать дней со дня поступления заявления.»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E6749D">
        <w:rPr>
          <w:rFonts w:ascii="Times New Roman" w:hAnsi="Times New Roman" w:cs="Times New Roman"/>
          <w:sz w:val="24"/>
        </w:rPr>
        <w:t>Web</w:t>
      </w:r>
      <w:proofErr w:type="spellEnd"/>
      <w:r w:rsidRPr="00E6749D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E6749D">
        <w:rPr>
          <w:rFonts w:ascii="Times New Roman" w:hAnsi="Times New Roman" w:cs="Times New Roman"/>
          <w:sz w:val="24"/>
        </w:rPr>
        <w:t>КарапетянА.М</w:t>
      </w:r>
      <w:proofErr w:type="spellEnd"/>
      <w:r w:rsidRPr="00E6749D">
        <w:rPr>
          <w:rFonts w:ascii="Times New Roman" w:hAnsi="Times New Roman" w:cs="Times New Roman"/>
          <w:sz w:val="24"/>
        </w:rPr>
        <w:t>.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 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 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 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> </w:t>
      </w:r>
    </w:p>
    <w:p w:rsidR="00E6749D" w:rsidRPr="00E6749D" w:rsidRDefault="00E6749D" w:rsidP="00E6749D">
      <w:pPr>
        <w:rPr>
          <w:rFonts w:ascii="Times New Roman" w:hAnsi="Times New Roman" w:cs="Times New Roman"/>
          <w:sz w:val="24"/>
        </w:rPr>
      </w:pPr>
      <w:r w:rsidRPr="00E6749D">
        <w:rPr>
          <w:rFonts w:ascii="Times New Roman" w:hAnsi="Times New Roman" w:cs="Times New Roman"/>
          <w:sz w:val="24"/>
        </w:rPr>
        <w:t xml:space="preserve">Глава города Щигры                                                               </w:t>
      </w:r>
      <w:proofErr w:type="spellStart"/>
      <w:r w:rsidRPr="00E6749D">
        <w:rPr>
          <w:rFonts w:ascii="Times New Roman" w:hAnsi="Times New Roman" w:cs="Times New Roman"/>
          <w:sz w:val="24"/>
        </w:rPr>
        <w:t>C.А.Черников</w:t>
      </w:r>
      <w:proofErr w:type="spellEnd"/>
    </w:p>
    <w:p w:rsidR="00F12275" w:rsidRPr="00E6749D" w:rsidRDefault="00F12275" w:rsidP="0073601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E6749D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1E0EC4"/>
    <w:rsid w:val="002302DF"/>
    <w:rsid w:val="00265CCA"/>
    <w:rsid w:val="002867AA"/>
    <w:rsid w:val="002E0852"/>
    <w:rsid w:val="002E1A3F"/>
    <w:rsid w:val="00310095"/>
    <w:rsid w:val="00383ADA"/>
    <w:rsid w:val="003A0954"/>
    <w:rsid w:val="003C02AB"/>
    <w:rsid w:val="00493DC3"/>
    <w:rsid w:val="004B694A"/>
    <w:rsid w:val="00573AD2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8C35D25A4AC3B421A0A6358BDA5730C3161F807FD73A999302D979CCLC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55</cp:revision>
  <dcterms:created xsi:type="dcterms:W3CDTF">2025-03-19T11:18:00Z</dcterms:created>
  <dcterms:modified xsi:type="dcterms:W3CDTF">2025-03-21T14:17:00Z</dcterms:modified>
</cp:coreProperties>
</file>